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11493500</wp:posOffset>
            </wp:positionH>
            <wp:positionV relativeFrom="topMargin">
              <wp:posOffset>11480800</wp:posOffset>
            </wp:positionV>
            <wp:extent cx="368300" cy="457200"/>
            <wp:effectExtent l="0" t="0" r="12700" b="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sz w:val="32"/>
          <w:szCs w:val="32"/>
        </w:rPr>
        <w:t>黔东南州</w:t>
      </w: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2021年秋季学期半期教学质量阶段检测</w:t>
      </w: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九年级化学试卷</w:t>
      </w:r>
    </w:p>
    <w:p>
      <w:pPr>
        <w:spacing w:line="288" w:lineRule="auto"/>
        <w:jc w:val="center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（考试时间：60分钟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满分：60分）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注意事项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1.答題时，务必将自己的姓名、准考证号填写在答题卡规定的位置上。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2答选择题，必须使用2B铅笔将答題卡上对应题目的答案标号涂黑。如需改动，用橡皮擦擦干净后，再选涂其它答案标号。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3.答非选择題时，必须使用0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5毫米黑色签字笔，将答案书写在答題卡规定的位置上。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4.所有題目必须在答題卡上作答，在试题卷上答題无效。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可能用到的相对原子质量：H-1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O-</w:t>
      </w:r>
      <w:r>
        <w:rPr>
          <w:rFonts w:hint="eastAsia" w:ascii="Times New Roman" w:hAnsi="Times New Roman"/>
        </w:rPr>
        <w:t>16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N-14</w:t>
      </w:r>
    </w:p>
    <w:p>
      <w:pPr>
        <w:spacing w:line="288" w:lineRule="auto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一、选择题（每小题只有一个最佳答案，每小题2分，共20分）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1.下列成语中，不属于物理变化的是（）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A.燃放烟花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B.湿衣晒干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C.电灯发光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D.冰雪融化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2.下列实验基本操作中，正确的是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A.氧气验满</w:t>
      </w:r>
      <w:r>
        <w:drawing>
          <wp:inline distT="0" distB="0" distL="0" distR="0">
            <wp:extent cx="1085215" cy="1094740"/>
            <wp:effectExtent l="0" t="0" r="63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85714" cy="10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B.加热液体</w:t>
      </w:r>
      <w:r>
        <w:drawing>
          <wp:inline distT="0" distB="0" distL="0" distR="0">
            <wp:extent cx="1304290" cy="875665"/>
            <wp:effectExtent l="0" t="0" r="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8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C.滴加液体</w:t>
      </w:r>
      <w:r>
        <w:drawing>
          <wp:inline distT="0" distB="0" distL="0" distR="0">
            <wp:extent cx="542290" cy="118999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2857" cy="11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D.收集氧气</w:t>
      </w:r>
      <w:r>
        <w:drawing>
          <wp:inline distT="0" distB="0" distL="0" distR="0">
            <wp:extent cx="923290" cy="818515"/>
            <wp:effectExtent l="0" t="0" r="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23810" cy="8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3.下列有关氧气的说法正确的是（）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A.能供给呼吸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B.化学性质比较稳定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C.具有可燃性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D.是空气中含量最多的物质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4.用分子的知识解释生活中的现象，不正确的是</w:t>
      </w:r>
    </w:p>
    <w:tbl>
      <w:tblPr>
        <w:tblStyle w:val="7"/>
        <w:tblW w:w="8730" w:type="dxa"/>
        <w:jc w:val="center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5"/>
        <w:gridCol w:w="4395"/>
        <w:gridCol w:w="3660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6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序号</w:t>
            </w:r>
          </w:p>
        </w:tc>
        <w:tc>
          <w:tcPr>
            <w:tcW w:w="43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现象</w:t>
            </w:r>
          </w:p>
        </w:tc>
        <w:tc>
          <w:tcPr>
            <w:tcW w:w="36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原因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6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43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墙内开花墙外香</w:t>
            </w:r>
          </w:p>
        </w:tc>
        <w:tc>
          <w:tcPr>
            <w:tcW w:w="36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分子不断运动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6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43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热胀冷缩</w:t>
            </w:r>
          </w:p>
        </w:tc>
        <w:tc>
          <w:tcPr>
            <w:tcW w:w="36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分子大小随温度升高而增大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6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43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各50毫升水和酒精混合体积小于100毫升</w:t>
            </w:r>
          </w:p>
        </w:tc>
        <w:tc>
          <w:tcPr>
            <w:tcW w:w="36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分子之间有间隔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6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</w:p>
        </w:tc>
        <w:tc>
          <w:tcPr>
            <w:tcW w:w="43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湿衣服在阳光下更容易晾干</w:t>
            </w:r>
          </w:p>
        </w:tc>
        <w:tc>
          <w:tcPr>
            <w:tcW w:w="36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分子运动速度随温度升高而加快</w:t>
            </w:r>
          </w:p>
        </w:tc>
      </w:tr>
    </w:tbl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5.曾用作麻醉剂的“笑气”是一种氮的氧化物，其中氮元素的化合价为+1价，“笑气”的化学式是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ascii="Times New Roman" w:hAnsi="Times New Roman"/>
        </w:rPr>
        <w:t>A. NO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B.N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 NO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 N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5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6.我们身边的下列物质，属于纯净物的是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A.空气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B.碘盐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C.冰水混合物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D.食醋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7.日常生活中见到的“加碘食盐”“高钙牛奶”中的“碘、钙”应理解为（）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A.分子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B.原子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C.离子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D.元素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8.过氧化氢（H</w:t>
      </w:r>
      <w:r>
        <w:rPr>
          <w:rFonts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）的水溶液俗称双氧水，在医疗上作消毒杀菌剂。每个H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分子是由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A.氢原子和氧原子构成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B.氢元素和氧元素组成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C.一个氢分子和一个氧分子构成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D.两个氢原子和两个氧原子构成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9.可用右图装置来做空气中氧气含量测定实验。下列有关说法正确的是（）</w:t>
      </w:r>
    </w:p>
    <w:p>
      <w:pPr>
        <w:spacing w:line="288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1456690" cy="134239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57143" cy="13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A.燃烧匙中的红磷越多，水位上升越高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B.燃烧匙中的红磷可以换成硫或木炭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C.选用红磷是因为反应可以耗尽</w:t>
      </w:r>
      <w:r>
        <w:rPr>
          <w:rFonts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，生成固态的P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5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D.本实验可以证明空气中含有N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、O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、C</w:t>
      </w:r>
      <w:r>
        <w:rPr>
          <w:rFonts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和稀有气体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10.从右图所示的两种微粒结构示意图中，所获取信息不正确的是</w:t>
      </w:r>
    </w:p>
    <w:p>
      <w:pPr>
        <w:spacing w:line="288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2228215" cy="1094740"/>
            <wp:effectExtent l="0" t="0" r="63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28571" cy="10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A.它们属于同种元素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B.它们的核外电子层数相同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C.它们的核外电子数相同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D.①表示阴离子，②表示原子</w:t>
      </w:r>
    </w:p>
    <w:p>
      <w:pPr>
        <w:spacing w:line="288" w:lineRule="auto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二、填空题（每空1分，每个化学反应表达式2分，共26分）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11.（4分）学会分类是学习化学的重要方法。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现有：①高锰酸钾完全分解后的残余固体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②水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③二氧化锰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④氯化钠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⑤液氧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⑥铁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（用序号填空）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（1）其中属于混合物的是________________________。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（2）属于单质的是________________________。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（3）属于化合物的是________________________。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（4）属于氧化物的是________________________。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12.（4分）化学就在我们身边，它与我们的生活息息相关，用化学式填空。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（1）燃烧和呼吸都需要的气体是________________________。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（2）能使澄清石灰水变浑浊的气体是________________________。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（3）人体中含量最多的物质是________________________。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（4）空气中含量最多的气体是________________________。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13.（4分）用元素符号和数字填空：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（1）2个磷原子________________________。（2）2个氢分子________________________。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（3）2个铝离子________________________。（4）氦气________________________。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14.（6分）用化学符号表示下列化学反应，并简要回答有关问题：</w:t>
      </w:r>
    </w:p>
    <w:tbl>
      <w:tblPr>
        <w:tblStyle w:val="7"/>
        <w:tblW w:w="8940" w:type="dxa"/>
        <w:jc w:val="center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065"/>
        <w:gridCol w:w="2835"/>
        <w:gridCol w:w="2040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406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化学反应</w:t>
            </w:r>
          </w:p>
        </w:tc>
        <w:tc>
          <w:tcPr>
            <w:tcW w:w="283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化学反应（化学符号表示）</w:t>
            </w:r>
          </w:p>
        </w:tc>
        <w:tc>
          <w:tcPr>
            <w:tcW w:w="204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简要回答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4" w:hRule="atLeast"/>
          <w:jc w:val="center"/>
        </w:trPr>
        <w:tc>
          <w:tcPr>
            <w:tcW w:w="406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充分加热氯酸钾和MnO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>
              <w:rPr>
                <w:rFonts w:ascii="Times New Roman" w:hAnsi="Times New Roman"/>
              </w:rPr>
              <w:t>混合物制氧气</w:t>
            </w:r>
          </w:p>
        </w:tc>
        <w:tc>
          <w:tcPr>
            <w:tcW w:w="2835" w:type="dxa"/>
            <w:tcBorders>
              <w:top w:val="outset" w:color="000000" w:sz="6" w:space="0"/>
              <w:left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_________________。</w:t>
            </w:r>
          </w:p>
        </w:tc>
        <w:tc>
          <w:tcPr>
            <w:tcW w:w="204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MnO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>
              <w:rPr>
                <w:rFonts w:ascii="Times New Roman" w:hAnsi="Times New Roman"/>
              </w:rPr>
              <w:t>作</w:t>
            </w:r>
            <w:r>
              <w:rPr>
                <w:rFonts w:hint="eastAsia" w:ascii="Times New Roman" w:hAnsi="Times New Roman"/>
              </w:rPr>
              <w:t>_________________。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4" w:hRule="atLeast"/>
          <w:jc w:val="center"/>
        </w:trPr>
        <w:tc>
          <w:tcPr>
            <w:tcW w:w="406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铁丝在氧气中燃烧</w:t>
            </w:r>
          </w:p>
        </w:tc>
        <w:tc>
          <w:tcPr>
            <w:tcW w:w="2835" w:type="dxa"/>
            <w:tcBorders>
              <w:top w:val="outset" w:color="000000" w:sz="6" w:space="0"/>
              <w:left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_________________。</w:t>
            </w:r>
          </w:p>
        </w:tc>
        <w:tc>
          <w:tcPr>
            <w:tcW w:w="204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该反应属于</w:t>
            </w:r>
            <w:r>
              <w:rPr>
                <w:rFonts w:hint="eastAsia" w:ascii="Times New Roman" w:hAnsi="Times New Roman"/>
              </w:rPr>
              <w:t>____________</w:t>
            </w:r>
            <w:r>
              <w:rPr>
                <w:rFonts w:ascii="Times New Roman" w:hAnsi="Times New Roman"/>
              </w:rPr>
              <w:t>反应</w:t>
            </w:r>
          </w:p>
        </w:tc>
      </w:tr>
    </w:tbl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15.（5分）元素周期表是学习化学的重要工具，下表是元素周期表的部分信息。</w:t>
      </w:r>
    </w:p>
    <w:p>
      <w:pPr>
        <w:spacing w:line="288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4730750" cy="1579245"/>
            <wp:effectExtent l="0" t="0" r="0" b="190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43196" cy="1583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请认真分析表中信息，回答下列问题：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（1）地壳中含量仅次于氧的非金属元素名称是________________，第11号元素的相对原子质量为__________________。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（2）硫原子的结构示意图为_________________。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（3）由原子序数为8和12的两种元素组成的化合物的化学式为_________________。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（4）元素周期表同一横行元素的排列规律是从左至右_________________。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16.（5分）下图是关于水的组成的一个探究实验，同学们可能记忆犹新，请按要求答题。</w:t>
      </w:r>
    </w:p>
    <w:p>
      <w:pPr>
        <w:spacing w:line="288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5047615" cy="2256790"/>
            <wp:effectExtent l="0" t="0" r="63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47619" cy="22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（1）仪器A的名称是________________，当电源开关闭合后，甲要发生反应，其反应化学符号表达式为________________。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（2）简述检验乙图中左边支试管气体的方法________________。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（3）这个实验可证明水的组成，下列关于水组成的说法正确的是________________（填序号）。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①水是由2个氢元素和1个氧元素组成。②水是一种化合物。③每个水分子由2个氢原子和1个氧原子构成。④水是由H</w:t>
      </w:r>
      <w:r>
        <w:rPr>
          <w:rFonts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分子和1个0原子构成。⑤水是一种氧化物</w:t>
      </w:r>
    </w:p>
    <w:p>
      <w:pPr>
        <w:spacing w:line="288" w:lineRule="auto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三、实验探究题（每空1分，每个化学反应表达式2分。共8分）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17.（8分）结合下图所示实验装置，回答下列问题。</w:t>
      </w:r>
    </w:p>
    <w:p>
      <w:pPr>
        <w:spacing w:line="288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5215890" cy="1456690"/>
            <wp:effectExtent l="0" t="0" r="381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32016" cy="1461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（1）实验室用高锰酸钾固体制氧气常用________________装置，其反应的化学符号表达式为________________。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（2）若用双氧水来制取O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，则选_______________发生装置为宜，反应一段时间后，用手摸该装置的外壁，其现象为________________。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（3）F是一种多功能用收集气体装置实验室，收集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，应从端进气；如果F装置排水收集O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，a端排出的是________________。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（4）上图制取</w:t>
      </w:r>
      <w:r>
        <w:rPr>
          <w:rFonts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的两个发生装置中，_______________（填字母）装置更好。</w:t>
      </w:r>
    </w:p>
    <w:p>
      <w:pPr>
        <w:spacing w:line="288" w:lineRule="auto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四、计算题（本大题包括1个小题，每空2分。共6）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18.三亚硝酸氮的化学式为N（NO</w:t>
      </w:r>
      <w:r>
        <w:rPr>
          <w:rFonts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，是科学家2011年发现的一种新型火箭燃料。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试计算：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（1）三亚硝酸氮分子中氮、氧原子的个数比为________________。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（2）三亚硝酸氮中氮元素的质量分数为_______________%；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（3）100g三亚硝酸氮中氮元素的质量________________（保留一位小数）。</w:t>
      </w:r>
    </w:p>
    <w:p>
      <w:pPr>
        <w:widowControl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九年级化学答案</w:t>
      </w:r>
    </w:p>
    <w:p>
      <w:pPr>
        <w:spacing w:line="288" w:lineRule="auto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一、选择题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1.A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2.C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3.A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4.B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5.B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6.C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7.D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8.D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9.C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10.A</w:t>
      </w:r>
    </w:p>
    <w:p>
      <w:pPr>
        <w:spacing w:line="288" w:lineRule="auto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二、填空题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11.（1）①（2）⑤⑥（3）②③④（4）②③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12.（1）O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（2）C</w:t>
      </w:r>
      <w:r>
        <w:rPr>
          <w:rFonts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（3）H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O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（4）N</w:t>
      </w:r>
      <w:r>
        <w:rPr>
          <w:rFonts w:ascii="Times New Roman" w:hAnsi="Times New Roman"/>
          <w:vertAlign w:val="subscript"/>
        </w:rPr>
        <w:t>2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13.（1）2P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（2）2H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（3）2A</w:t>
      </w:r>
      <w:r>
        <w:rPr>
          <w:rFonts w:ascii="Times New Roman" w:hAnsi="Times New Roman"/>
        </w:rPr>
        <w:t>l</w:t>
      </w:r>
      <w:r>
        <w:rPr>
          <w:rFonts w:ascii="Times New Roman" w:hAnsi="Times New Roman"/>
          <w:vertAlign w:val="superscript"/>
        </w:rPr>
        <w:t>3+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（4）He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14.</w:t>
      </w:r>
      <w:r>
        <w:rPr>
          <w:rFonts w:ascii="Times New Roman" w:hAnsi="Times New Roman"/>
          <w:position w:val="-14"/>
        </w:rPr>
        <w:object>
          <v:shape id="_x0000_i1025" o:spt="75" type="#_x0000_t75" style="height:20.05pt;width:117.7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5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、催化剂；</w:t>
      </w:r>
      <w:r>
        <w:rPr>
          <w:rFonts w:ascii="Times New Roman" w:hAnsi="Times New Roman"/>
          <w:position w:val="-12"/>
        </w:rPr>
        <w:object>
          <v:shape id="_x0000_i1026" o:spt="75" type="#_x0000_t75" style="height:20.05pt;width:105.8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7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、化合反应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15.（1）硅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（2）22.99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（3）MgO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（4）原子序数依次变大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16.（1）试管、</w:t>
      </w:r>
      <w:r>
        <w:rPr>
          <w:rFonts w:ascii="Times New Roman" w:hAnsi="Times New Roman"/>
          <w:position w:val="-12"/>
        </w:rPr>
        <w:object>
          <v:shape id="_x0000_i1027" o:spt="75" type="#_x0000_t75" style="height:20.05pt;width:93.3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9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（2）用带火星的木条伸入试管中，木条复燃，证明是O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。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（3）②③⑤</w:t>
      </w:r>
    </w:p>
    <w:p>
      <w:pPr>
        <w:spacing w:line="288" w:lineRule="auto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</w:t>
      </w:r>
      <w:r>
        <w:rPr>
          <w:rFonts w:ascii="Times New Roman" w:hAnsi="Times New Roman"/>
          <w:b/>
          <w:sz w:val="24"/>
        </w:rPr>
        <w:t>、</w:t>
      </w:r>
      <w:r>
        <w:rPr>
          <w:rFonts w:hint="eastAsia" w:ascii="Times New Roman" w:hAnsi="Times New Roman"/>
          <w:b/>
          <w:sz w:val="24"/>
        </w:rPr>
        <w:t>实验探究题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17.（1）A、E；</w:t>
      </w:r>
      <w:r>
        <w:rPr>
          <w:rFonts w:ascii="Times New Roman" w:hAnsi="Times New Roman"/>
          <w:position w:val="-12"/>
        </w:rPr>
        <w:object>
          <v:shape id="_x0000_i1028" o:spt="75" type="#_x0000_t75" style="height:20.05pt;width:184.7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21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（2）B、感觉发热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（3）a、水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（4）B</w:t>
      </w:r>
    </w:p>
    <w:p>
      <w:pPr>
        <w:spacing w:line="288" w:lineRule="auto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四、计算题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18.（1）2:3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（2）36.8%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（3）36.8g</w:t>
      </w:r>
    </w:p>
    <w:p>
      <w:pPr>
        <w:spacing w:line="288" w:lineRule="auto"/>
        <w:rPr>
          <w:rFonts w:hint="eastAsia" w:ascii="Times New Roman" w:hAnsi="Times New Roman"/>
        </w:rPr>
        <w:sectPr>
          <w:headerReference r:id="rId3" w:type="default"/>
          <w:pgSz w:w="11906" w:h="16838"/>
          <w:pgMar w:top="1304" w:right="964" w:bottom="1304" w:left="964" w:header="153" w:footer="0" w:gutter="0"/>
          <w:cols w:space="720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rPr>
        <w:rFonts w:hint="eastAsia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E4D02"/>
    <w:rsid w:val="000E4FF1"/>
    <w:rsid w:val="000E5212"/>
    <w:rsid w:val="001177F3"/>
    <w:rsid w:val="00171458"/>
    <w:rsid w:val="00173C1D"/>
    <w:rsid w:val="00174506"/>
    <w:rsid w:val="001764C3"/>
    <w:rsid w:val="0018010E"/>
    <w:rsid w:val="00191C29"/>
    <w:rsid w:val="001A4CFC"/>
    <w:rsid w:val="001C63DA"/>
    <w:rsid w:val="001D0C6F"/>
    <w:rsid w:val="001D4BE7"/>
    <w:rsid w:val="00201A7E"/>
    <w:rsid w:val="00204526"/>
    <w:rsid w:val="00221FC9"/>
    <w:rsid w:val="00244CEF"/>
    <w:rsid w:val="002457C2"/>
    <w:rsid w:val="002908F0"/>
    <w:rsid w:val="002A0E5D"/>
    <w:rsid w:val="002A1A21"/>
    <w:rsid w:val="002F06B2"/>
    <w:rsid w:val="003102DB"/>
    <w:rsid w:val="003625C4"/>
    <w:rsid w:val="003B1712"/>
    <w:rsid w:val="003C4A95"/>
    <w:rsid w:val="003C6D15"/>
    <w:rsid w:val="003D0C09"/>
    <w:rsid w:val="004062F6"/>
    <w:rsid w:val="00416D6F"/>
    <w:rsid w:val="00425D77"/>
    <w:rsid w:val="00430A44"/>
    <w:rsid w:val="00435F83"/>
    <w:rsid w:val="00444A46"/>
    <w:rsid w:val="00461E6D"/>
    <w:rsid w:val="0046214C"/>
    <w:rsid w:val="0049183B"/>
    <w:rsid w:val="004B44B5"/>
    <w:rsid w:val="004D1DE2"/>
    <w:rsid w:val="004D44FD"/>
    <w:rsid w:val="004E7AF2"/>
    <w:rsid w:val="00550537"/>
    <w:rsid w:val="005755B0"/>
    <w:rsid w:val="0059145F"/>
    <w:rsid w:val="00596076"/>
    <w:rsid w:val="005A1BB9"/>
    <w:rsid w:val="005B39DB"/>
    <w:rsid w:val="005C2124"/>
    <w:rsid w:val="005F00C3"/>
    <w:rsid w:val="005F1362"/>
    <w:rsid w:val="00605626"/>
    <w:rsid w:val="006071D5"/>
    <w:rsid w:val="0062039B"/>
    <w:rsid w:val="00623C16"/>
    <w:rsid w:val="00637D3A"/>
    <w:rsid w:val="00640BF5"/>
    <w:rsid w:val="006D0343"/>
    <w:rsid w:val="006D5DE9"/>
    <w:rsid w:val="006F45E0"/>
    <w:rsid w:val="00701D6B"/>
    <w:rsid w:val="007061B2"/>
    <w:rsid w:val="00740A09"/>
    <w:rsid w:val="00741ABF"/>
    <w:rsid w:val="00741D13"/>
    <w:rsid w:val="00762E26"/>
    <w:rsid w:val="00797A19"/>
    <w:rsid w:val="008028B5"/>
    <w:rsid w:val="00806846"/>
    <w:rsid w:val="00832EC9"/>
    <w:rsid w:val="008634CD"/>
    <w:rsid w:val="008731FA"/>
    <w:rsid w:val="00880A38"/>
    <w:rsid w:val="00893DD6"/>
    <w:rsid w:val="008B426F"/>
    <w:rsid w:val="008D2E94"/>
    <w:rsid w:val="008F3F66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556F0"/>
    <w:rsid w:val="00A646A7"/>
    <w:rsid w:val="00AB07C4"/>
    <w:rsid w:val="00AB3EE3"/>
    <w:rsid w:val="00AD4827"/>
    <w:rsid w:val="00AD6B6A"/>
    <w:rsid w:val="00B13458"/>
    <w:rsid w:val="00B46646"/>
    <w:rsid w:val="00B73811"/>
    <w:rsid w:val="00B80D67"/>
    <w:rsid w:val="00B8100F"/>
    <w:rsid w:val="00B96924"/>
    <w:rsid w:val="00BB50C6"/>
    <w:rsid w:val="00C02815"/>
    <w:rsid w:val="00C321EB"/>
    <w:rsid w:val="00C33284"/>
    <w:rsid w:val="00CA4A07"/>
    <w:rsid w:val="00D10790"/>
    <w:rsid w:val="00D51257"/>
    <w:rsid w:val="00D634C2"/>
    <w:rsid w:val="00D6546A"/>
    <w:rsid w:val="00D756B6"/>
    <w:rsid w:val="00D7571A"/>
    <w:rsid w:val="00D77F6E"/>
    <w:rsid w:val="00DA0796"/>
    <w:rsid w:val="00DA5448"/>
    <w:rsid w:val="00DB6888"/>
    <w:rsid w:val="00DC061C"/>
    <w:rsid w:val="00DE1D86"/>
    <w:rsid w:val="00DF071B"/>
    <w:rsid w:val="00E22C2C"/>
    <w:rsid w:val="00E30F58"/>
    <w:rsid w:val="00E63075"/>
    <w:rsid w:val="00E97096"/>
    <w:rsid w:val="00EA0188"/>
    <w:rsid w:val="00EB17B4"/>
    <w:rsid w:val="00ED1550"/>
    <w:rsid w:val="00ED4F9A"/>
    <w:rsid w:val="00ED574D"/>
    <w:rsid w:val="00EE156C"/>
    <w:rsid w:val="00EE1A37"/>
    <w:rsid w:val="00F21C80"/>
    <w:rsid w:val="00F676FD"/>
    <w:rsid w:val="00F72514"/>
    <w:rsid w:val="00FA0944"/>
    <w:rsid w:val="00FA6947"/>
    <w:rsid w:val="00FB1843"/>
    <w:rsid w:val="00FB34D2"/>
    <w:rsid w:val="00FB4B17"/>
    <w:rsid w:val="00FC5860"/>
    <w:rsid w:val="00FD377B"/>
    <w:rsid w:val="00FF10DE"/>
    <w:rsid w:val="00FF2D79"/>
    <w:rsid w:val="00FF517A"/>
    <w:rsid w:val="04D351CB"/>
    <w:rsid w:val="255A4B05"/>
    <w:rsid w:val="38274566"/>
    <w:rsid w:val="3BCB2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customXml" Target="../customXml/item2.xml"/><Relationship Id="rId23" Type="http://schemas.openxmlformats.org/officeDocument/2006/relationships/customXml" Target="../customXml/item1.xml"/><Relationship Id="rId22" Type="http://schemas.openxmlformats.org/officeDocument/2006/relationships/image" Target="media/image14.wmf"/><Relationship Id="rId21" Type="http://schemas.openxmlformats.org/officeDocument/2006/relationships/oleObject" Target="embeddings/oleObject4.bin"/><Relationship Id="rId20" Type="http://schemas.openxmlformats.org/officeDocument/2006/relationships/image" Target="media/image13.wmf"/><Relationship Id="rId2" Type="http://schemas.openxmlformats.org/officeDocument/2006/relationships/settings" Target="settings.xml"/><Relationship Id="rId19" Type="http://schemas.openxmlformats.org/officeDocument/2006/relationships/oleObject" Target="embeddings/oleObject3.bin"/><Relationship Id="rId18" Type="http://schemas.openxmlformats.org/officeDocument/2006/relationships/image" Target="media/image12.wmf"/><Relationship Id="rId17" Type="http://schemas.openxmlformats.org/officeDocument/2006/relationships/oleObject" Target="embeddings/oleObject2.bin"/><Relationship Id="rId16" Type="http://schemas.openxmlformats.org/officeDocument/2006/relationships/image" Target="media/image11.wmf"/><Relationship Id="rId15" Type="http://schemas.openxmlformats.org/officeDocument/2006/relationships/oleObject" Target="embeddings/oleObject1.bin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F4F039-3D27-4127-B6A9-E85FC27DCC3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2012dnd.com</Company>
  <Pages>5</Pages>
  <Words>505</Words>
  <Characters>2880</Characters>
  <Lines>24</Lines>
  <Paragraphs>6</Paragraphs>
  <TotalTime>1</TotalTime>
  <ScaleCrop>false</ScaleCrop>
  <LinksUpToDate>false</LinksUpToDate>
  <CharactersWithSpaces>3379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2021-11-12T08:15:36Z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