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line="360" w:lineRule="auto"/>
      </w:pPr>
      <w:r>
        <w:pict>
          <v:shape id="_x0000_s1026" o:spid="_x0000_s1026" o:spt="75" type="#_x0000_t75" style="position:absolute;left:0pt;margin-left:839pt;margin-top:852pt;height:39pt;width:32pt;mso-position-horizontal-relative:page;mso-position-vertical-relative:page;z-index:251658240;mso-width-relative:page;mso-height-relative:page;" filled="f" o:preferrelative="t" stroked="f" coordsize="21600,21600">
            <v:path/>
            <v:fill on="f" focussize="0,0"/>
            <v:stroke on="f" joinstyle="miter"/>
            <v:imagedata r:id="rId4" o:title=""/>
            <o:lock v:ext="edit" aspectratio="t"/>
          </v:shape>
        </w:pict>
      </w:r>
      <w:r>
        <w:drawing>
          <wp:inline distT="0" distB="0" distL="0" distR="0">
            <wp:extent cx="5969000" cy="8445500"/>
            <wp:effectExtent l="19050" t="0" r="0" b="0"/>
            <wp:docPr id="1" name="图片 1" descr="C:\Users\Administrator\Desktop\A5EF6D3674E8C25B6BD6B56BC2C4A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Desktop\A5EF6D3674E8C25B6BD6B56BC2C4A745.jpg"/>
                    <pic:cNvPicPr>
                      <a:picLocks noChangeAspect="1" noChangeArrowheads="1"/>
                    </pic:cNvPicPr>
                  </pic:nvPicPr>
                  <pic:blipFill>
                    <a:blip r:embed="rId5" cstate="print"/>
                    <a:srcRect l="7776" t="4885" r="5063" b="2578"/>
                    <a:stretch>
                      <a:fillRect/>
                    </a:stretch>
                  </pic:blipFill>
                  <pic:spPr>
                    <a:xfrm>
                      <a:off x="0" y="0"/>
                      <a:ext cx="5969000" cy="8445764"/>
                    </a:xfrm>
                    <a:prstGeom prst="rect">
                      <a:avLst/>
                    </a:prstGeom>
                    <a:noFill/>
                    <a:ln w="9525">
                      <a:noFill/>
                      <a:miter lim="800000"/>
                      <a:headEnd/>
                      <a:tailEnd/>
                    </a:ln>
                  </pic:spPr>
                </pic:pic>
              </a:graphicData>
            </a:graphic>
          </wp:inline>
        </w:drawing>
      </w:r>
      <w:r>
        <w:drawing>
          <wp:inline distT="0" distB="0" distL="0" distR="0">
            <wp:extent cx="5969000" cy="8143875"/>
            <wp:effectExtent l="19050" t="0" r="0" b="0"/>
            <wp:docPr id="2" name="图片 2" descr="C:\Users\Administrator\Desktop\9EE6AA88D8AE50709436B5D9D07958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Desktop\9EE6AA88D8AE50709436B5D9D07958BC.jpg"/>
                    <pic:cNvPicPr>
                      <a:picLocks noChangeAspect="1" noChangeArrowheads="1"/>
                    </pic:cNvPicPr>
                  </pic:nvPicPr>
                  <pic:blipFill>
                    <a:blip r:embed="rId6" cstate="print"/>
                    <a:srcRect l="9584" t="6513" r="3074" b="4071"/>
                    <a:stretch>
                      <a:fillRect/>
                    </a:stretch>
                  </pic:blipFill>
                  <pic:spPr>
                    <a:xfrm>
                      <a:off x="0" y="0"/>
                      <a:ext cx="5969000" cy="8144039"/>
                    </a:xfrm>
                    <a:prstGeom prst="rect">
                      <a:avLst/>
                    </a:prstGeom>
                    <a:noFill/>
                    <a:ln w="9525">
                      <a:noFill/>
                      <a:miter lim="800000"/>
                      <a:headEnd/>
                      <a:tailEnd/>
                    </a:ln>
                  </pic:spPr>
                </pic:pic>
              </a:graphicData>
            </a:graphic>
          </wp:inline>
        </w:drawing>
      </w:r>
      <w:r>
        <w:drawing>
          <wp:inline distT="0" distB="0" distL="0" distR="0">
            <wp:extent cx="5969000" cy="8034020"/>
            <wp:effectExtent l="19050" t="0" r="0" b="0"/>
            <wp:docPr id="3" name="图片 3" descr="C:\Users\Administrator\Desktop\62B1871DB2E51F9F56E64D82D7EE37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Desktop\62B1871DB2E51F9F56E64D82D7EE3786.jpg"/>
                    <pic:cNvPicPr>
                      <a:picLocks noChangeAspect="1" noChangeArrowheads="1"/>
                    </pic:cNvPicPr>
                  </pic:nvPicPr>
                  <pic:blipFill>
                    <a:blip r:embed="rId7" cstate="print"/>
                    <a:srcRect l="5063" t="4206" r="4521" b="4478"/>
                    <a:stretch>
                      <a:fillRect/>
                    </a:stretch>
                  </pic:blipFill>
                  <pic:spPr>
                    <a:xfrm>
                      <a:off x="0" y="0"/>
                      <a:ext cx="5969000" cy="8034274"/>
                    </a:xfrm>
                    <a:prstGeom prst="rect">
                      <a:avLst/>
                    </a:prstGeom>
                    <a:noFill/>
                    <a:ln w="9525">
                      <a:noFill/>
                      <a:miter lim="800000"/>
                      <a:headEnd/>
                      <a:tailEnd/>
                    </a:ln>
                  </pic:spPr>
                </pic:pic>
              </a:graphicData>
            </a:graphic>
          </wp:inline>
        </w:drawing>
      </w:r>
      <w:r>
        <w:drawing>
          <wp:inline distT="0" distB="0" distL="0" distR="0">
            <wp:extent cx="5969000" cy="8185785"/>
            <wp:effectExtent l="19050" t="0" r="0" b="0"/>
            <wp:docPr id="4" name="图片 4" descr="C:\Users\Administrator\Desktop\78B3EBA0F1613104D0CE8FB7A2CE47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Desktop\78B3EBA0F1613104D0CE8FB7A2CE472E.jpg"/>
                    <pic:cNvPicPr>
                      <a:picLocks noChangeAspect="1" noChangeArrowheads="1"/>
                    </pic:cNvPicPr>
                  </pic:nvPicPr>
                  <pic:blipFill>
                    <a:blip r:embed="rId8" cstate="print"/>
                    <a:srcRect l="11392" t="5427" b="3392"/>
                    <a:stretch>
                      <a:fillRect/>
                    </a:stretch>
                  </pic:blipFill>
                  <pic:spPr>
                    <a:xfrm>
                      <a:off x="0" y="0"/>
                      <a:ext cx="5969000" cy="8186057"/>
                    </a:xfrm>
                    <a:prstGeom prst="rect">
                      <a:avLst/>
                    </a:prstGeom>
                    <a:noFill/>
                    <a:ln w="9525">
                      <a:noFill/>
                      <a:miter lim="800000"/>
                      <a:headEnd/>
                      <a:tailEnd/>
                    </a:ln>
                  </pic:spPr>
                </pic:pic>
              </a:graphicData>
            </a:graphic>
          </wp:inline>
        </w:drawing>
      </w:r>
      <w:r>
        <w:drawing>
          <wp:inline distT="0" distB="0" distL="0" distR="0">
            <wp:extent cx="5969000" cy="8399145"/>
            <wp:effectExtent l="19050" t="0" r="0" b="0"/>
            <wp:docPr id="5" name="图片 5" descr="C:\Users\Administrator\Desktop\631D184DB78AB1819FEAA69793A5DE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strator\Desktop\631D184DB78AB1819FEAA69793A5DE04.jpg"/>
                    <pic:cNvPicPr>
                      <a:picLocks noChangeAspect="1" noChangeArrowheads="1"/>
                    </pic:cNvPicPr>
                  </pic:nvPicPr>
                  <pic:blipFill>
                    <a:blip r:embed="rId9" cstate="print"/>
                    <a:srcRect l="2893" t="4206" r="11393" b="5292"/>
                    <a:stretch>
                      <a:fillRect/>
                    </a:stretch>
                  </pic:blipFill>
                  <pic:spPr>
                    <a:xfrm>
                      <a:off x="0" y="0"/>
                      <a:ext cx="5969000" cy="8399416"/>
                    </a:xfrm>
                    <a:prstGeom prst="rect">
                      <a:avLst/>
                    </a:prstGeom>
                    <a:noFill/>
                    <a:ln w="9525">
                      <a:noFill/>
                      <a:miter lim="800000"/>
                      <a:headEnd/>
                      <a:tailEnd/>
                    </a:ln>
                  </pic:spPr>
                </pic:pic>
              </a:graphicData>
            </a:graphic>
          </wp:inline>
        </w:drawing>
      </w:r>
      <w:r>
        <w:drawing>
          <wp:inline distT="0" distB="0" distL="0" distR="0">
            <wp:extent cx="5969000" cy="8108315"/>
            <wp:effectExtent l="19050" t="0" r="0" b="0"/>
            <wp:docPr id="6" name="图片 6" descr="C:\Users\Administrator\Desktop\EA2A3BD96F85CB04EBFBAE0FEF7EE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Desktop\EA2A3BD96F85CB04EBFBAE0FEF7EE183.jpg"/>
                    <pic:cNvPicPr>
                      <a:picLocks noChangeAspect="1" noChangeArrowheads="1"/>
                    </pic:cNvPicPr>
                  </pic:nvPicPr>
                  <pic:blipFill>
                    <a:blip r:embed="rId10" cstate="print"/>
                    <a:srcRect l="5787" t="5427" r="5425" b="4071"/>
                    <a:stretch>
                      <a:fillRect/>
                    </a:stretch>
                  </pic:blipFill>
                  <pic:spPr>
                    <a:xfrm>
                      <a:off x="0" y="0"/>
                      <a:ext cx="5969000" cy="8108601"/>
                    </a:xfrm>
                    <a:prstGeom prst="rect">
                      <a:avLst/>
                    </a:prstGeom>
                    <a:noFill/>
                    <a:ln w="9525">
                      <a:noFill/>
                      <a:miter lim="800000"/>
                      <a:headEnd/>
                      <a:tailEnd/>
                    </a:ln>
                  </pic:spPr>
                </pic:pic>
              </a:graphicData>
            </a:graphic>
          </wp:inline>
        </w:drawing>
      </w:r>
      <w:r>
        <w:drawing>
          <wp:inline distT="0" distB="0" distL="0" distR="0">
            <wp:extent cx="5969000" cy="8366125"/>
            <wp:effectExtent l="19050" t="0" r="0" b="0"/>
            <wp:docPr id="7" name="图片 7" descr="C:\Users\Administrator\Desktop\4103C13842B030C572B0B96E56B96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Desktop\4103C13842B030C572B0B96E56B96636.jpg"/>
                    <pic:cNvPicPr>
                      <a:picLocks noChangeAspect="1" noChangeArrowheads="1"/>
                    </pic:cNvPicPr>
                  </pic:nvPicPr>
                  <pic:blipFill>
                    <a:blip r:embed="rId11" cstate="print"/>
                    <a:srcRect l="4702" t="2035" r="5244" b="3256"/>
                    <a:stretch>
                      <a:fillRect/>
                    </a:stretch>
                  </pic:blipFill>
                  <pic:spPr>
                    <a:xfrm>
                      <a:off x="0" y="0"/>
                      <a:ext cx="5969000" cy="8366188"/>
                    </a:xfrm>
                    <a:prstGeom prst="rect">
                      <a:avLst/>
                    </a:prstGeom>
                    <a:noFill/>
                    <a:ln w="9525">
                      <a:noFill/>
                      <a:miter lim="800000"/>
                      <a:headEnd/>
                      <a:tailEnd/>
                    </a:ln>
                  </pic:spPr>
                </pic:pic>
              </a:graphicData>
            </a:graphic>
          </wp:inline>
        </w:drawing>
      </w:r>
      <w:r>
        <w:drawing>
          <wp:inline distT="0" distB="0" distL="0" distR="0">
            <wp:extent cx="5969000" cy="7879715"/>
            <wp:effectExtent l="19050" t="0" r="0" b="0"/>
            <wp:docPr id="8" name="图片 8" descr="C:\Users\Administrator\Desktop\86DBA5ABDCA3D53363E683FE3D32BB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Desktop\86DBA5ABDCA3D53363E683FE3D32BB08.jpg"/>
                    <pic:cNvPicPr>
                      <a:picLocks noChangeAspect="1" noChangeArrowheads="1"/>
                    </pic:cNvPicPr>
                  </pic:nvPicPr>
                  <pic:blipFill>
                    <a:blip r:embed="rId12" cstate="print"/>
                    <a:srcRect l="7052" t="5834" r="1447" b="3528"/>
                    <a:stretch>
                      <a:fillRect/>
                    </a:stretch>
                  </pic:blipFill>
                  <pic:spPr>
                    <a:xfrm>
                      <a:off x="0" y="0"/>
                      <a:ext cx="5969000" cy="7880024"/>
                    </a:xfrm>
                    <a:prstGeom prst="rect">
                      <a:avLst/>
                    </a:prstGeom>
                    <a:noFill/>
                    <a:ln w="9525">
                      <a:noFill/>
                      <a:miter lim="800000"/>
                      <a:headEnd/>
                      <a:tailEnd/>
                    </a:ln>
                  </pic:spPr>
                </pic:pic>
              </a:graphicData>
            </a:graphic>
          </wp:inline>
        </w:drawing>
      </w:r>
    </w:p>
    <w:p>
      <w:pPr>
        <w:widowControl/>
        <w:jc w:val="left"/>
      </w:pPr>
      <w:r>
        <w:br w:type="page"/>
      </w:r>
    </w:p>
    <w:p>
      <w:pPr>
        <w:pStyle w:val="4"/>
        <w:topLinePunct/>
        <w:spacing w:before="0" w:beforeAutospacing="0" w:after="0" w:afterAutospacing="0" w:line="380" w:lineRule="exact"/>
        <w:ind w:right="105" w:rightChars="50"/>
        <w:jc w:val="center"/>
        <w:rPr>
          <w:rFonts w:hint="default"/>
          <w:b/>
          <w:sz w:val="32"/>
          <w:szCs w:val="32"/>
        </w:rPr>
      </w:pPr>
      <w:r>
        <w:rPr>
          <w:b/>
          <w:sz w:val="32"/>
          <w:szCs w:val="32"/>
        </w:rPr>
        <w:t>2021年秋2019级一诊学情调查试卷</w:t>
      </w:r>
    </w:p>
    <w:p>
      <w:pPr>
        <w:jc w:val="center"/>
        <w:rPr>
          <w:b/>
          <w:sz w:val="28"/>
          <w:szCs w:val="28"/>
        </w:rPr>
      </w:pPr>
      <w:r>
        <w:rPr>
          <w:b/>
          <w:sz w:val="28"/>
          <w:szCs w:val="28"/>
        </w:rPr>
        <w:t>英语</w:t>
      </w:r>
      <w:r>
        <w:rPr>
          <w:rFonts w:hint="eastAsia"/>
          <w:b/>
          <w:sz w:val="28"/>
          <w:szCs w:val="28"/>
        </w:rPr>
        <w:t>参考答案</w:t>
      </w:r>
    </w:p>
    <w:p>
      <w:pPr>
        <w:spacing w:line="240" w:lineRule="atLeast"/>
        <w:rPr>
          <w:sz w:val="28"/>
          <w:szCs w:val="28"/>
        </w:rPr>
      </w:pPr>
      <w:r>
        <w:rPr>
          <w:b/>
          <w:sz w:val="28"/>
          <w:szCs w:val="28"/>
        </w:rPr>
        <w:t>第一部分：读</w:t>
      </w:r>
      <w:r>
        <w:rPr>
          <w:sz w:val="28"/>
          <w:szCs w:val="28"/>
        </w:rPr>
        <w:t>（共两节，满分70分）</w:t>
      </w:r>
    </w:p>
    <w:p>
      <w:pPr>
        <w:spacing w:line="240" w:lineRule="atLeast"/>
        <w:rPr>
          <w:sz w:val="28"/>
          <w:szCs w:val="28"/>
        </w:rPr>
      </w:pPr>
      <w:r>
        <w:rPr>
          <w:rFonts w:hAnsi="宋体"/>
          <w:sz w:val="28"/>
          <w:szCs w:val="28"/>
        </w:rPr>
        <w:t>第一节：阅读理解</w:t>
      </w:r>
      <w:r>
        <w:rPr>
          <w:sz w:val="28"/>
          <w:szCs w:val="28"/>
        </w:rPr>
        <w:t>（共20小题，每小题2分，满分40分）</w:t>
      </w:r>
    </w:p>
    <w:p>
      <w:pPr>
        <w:spacing w:line="240" w:lineRule="atLeast"/>
        <w:jc w:val="left"/>
        <w:rPr>
          <w:rFonts w:eastAsia="宋体"/>
          <w:sz w:val="28"/>
          <w:szCs w:val="28"/>
          <w:shd w:val="clear" w:color="auto" w:fill="FFFFFF"/>
        </w:rPr>
      </w:pPr>
      <w:r>
        <w:rPr>
          <w:bCs/>
          <w:sz w:val="28"/>
          <w:szCs w:val="28"/>
        </w:rPr>
        <w:t xml:space="preserve">1-5 </w:t>
      </w:r>
      <w:r>
        <w:rPr>
          <w:bCs/>
          <w:sz w:val="28"/>
          <w:szCs w:val="28"/>
        </w:rPr>
        <w:tab/>
      </w:r>
      <w:r>
        <w:rPr>
          <w:rFonts w:hint="eastAsia"/>
          <w:bCs/>
          <w:sz w:val="28"/>
          <w:szCs w:val="28"/>
        </w:rPr>
        <w:t>CABCD</w:t>
      </w:r>
      <w:r>
        <w:rPr>
          <w:sz w:val="28"/>
          <w:szCs w:val="28"/>
          <w:shd w:val="clear" w:color="auto" w:fill="FFFFFF"/>
        </w:rPr>
        <w:tab/>
      </w:r>
      <w:r>
        <w:rPr>
          <w:sz w:val="28"/>
          <w:szCs w:val="28"/>
          <w:shd w:val="clear" w:color="auto" w:fill="FFFFFF"/>
        </w:rPr>
        <w:tab/>
      </w:r>
      <w:r>
        <w:rPr>
          <w:rFonts w:hint="eastAsia"/>
          <w:sz w:val="28"/>
          <w:szCs w:val="28"/>
          <w:shd w:val="clear" w:color="auto" w:fill="FFFFFF"/>
        </w:rPr>
        <w:t xml:space="preserve">      </w:t>
      </w:r>
      <w:r>
        <w:rPr>
          <w:sz w:val="28"/>
          <w:szCs w:val="28"/>
          <w:shd w:val="clear" w:color="auto" w:fill="FFFFFF"/>
        </w:rPr>
        <w:t xml:space="preserve">6~10 </w:t>
      </w:r>
      <w:r>
        <w:rPr>
          <w:rFonts w:hint="eastAsia"/>
          <w:sz w:val="28"/>
          <w:szCs w:val="28"/>
          <w:shd w:val="clear" w:color="auto" w:fill="FFFFFF"/>
        </w:rPr>
        <w:t xml:space="preserve"> DCACD</w:t>
      </w:r>
    </w:p>
    <w:p>
      <w:pPr>
        <w:widowControl/>
        <w:shd w:val="clear" w:color="auto" w:fill="FFFFFF"/>
        <w:spacing w:line="240" w:lineRule="atLeast"/>
        <w:jc w:val="left"/>
        <w:rPr>
          <w:rFonts w:eastAsia="宋体"/>
          <w:kern w:val="0"/>
          <w:sz w:val="28"/>
          <w:szCs w:val="28"/>
        </w:rPr>
      </w:pPr>
      <w:r>
        <w:rPr>
          <w:bCs/>
          <w:sz w:val="28"/>
          <w:szCs w:val="28"/>
        </w:rPr>
        <w:t>11-15</w:t>
      </w:r>
      <w:r>
        <w:rPr>
          <w:rFonts w:hint="eastAsia"/>
          <w:bCs/>
          <w:sz w:val="28"/>
          <w:szCs w:val="28"/>
        </w:rPr>
        <w:t xml:space="preserve"> </w:t>
      </w:r>
      <w:r>
        <w:rPr>
          <w:bCs/>
          <w:sz w:val="28"/>
          <w:szCs w:val="28"/>
        </w:rPr>
        <w:t xml:space="preserve"> </w:t>
      </w:r>
      <w:r>
        <w:rPr>
          <w:rFonts w:hint="eastAsia"/>
          <w:bCs/>
          <w:sz w:val="28"/>
          <w:szCs w:val="28"/>
        </w:rPr>
        <w:t>BACDC</w:t>
      </w:r>
      <w:r>
        <w:rPr>
          <w:kern w:val="0"/>
          <w:sz w:val="28"/>
          <w:szCs w:val="28"/>
        </w:rPr>
        <w:tab/>
      </w:r>
      <w:r>
        <w:rPr>
          <w:kern w:val="0"/>
          <w:sz w:val="28"/>
          <w:szCs w:val="28"/>
        </w:rPr>
        <w:tab/>
      </w:r>
      <w:r>
        <w:rPr>
          <w:rFonts w:hint="eastAsia"/>
          <w:kern w:val="0"/>
          <w:sz w:val="28"/>
          <w:szCs w:val="28"/>
        </w:rPr>
        <w:t xml:space="preserve">      </w:t>
      </w:r>
      <w:r>
        <w:rPr>
          <w:bCs/>
          <w:sz w:val="28"/>
          <w:szCs w:val="28"/>
        </w:rPr>
        <w:t>16-20</w:t>
      </w:r>
      <w:r>
        <w:rPr>
          <w:bCs/>
          <w:sz w:val="28"/>
          <w:szCs w:val="28"/>
        </w:rPr>
        <w:tab/>
      </w:r>
      <w:r>
        <w:rPr>
          <w:rFonts w:hint="eastAsia" w:eastAsia="宋体"/>
          <w:kern w:val="0"/>
          <w:sz w:val="28"/>
          <w:szCs w:val="28"/>
        </w:rPr>
        <w:t>DACBB</w:t>
      </w:r>
    </w:p>
    <w:p>
      <w:pPr>
        <w:spacing w:line="240" w:lineRule="atLeast"/>
        <w:rPr>
          <w:sz w:val="28"/>
          <w:szCs w:val="28"/>
        </w:rPr>
      </w:pPr>
      <w:r>
        <w:rPr>
          <w:rFonts w:hAnsi="宋体"/>
          <w:sz w:val="28"/>
          <w:szCs w:val="28"/>
        </w:rPr>
        <w:t>第二节：完形填空</w:t>
      </w:r>
      <w:r>
        <w:rPr>
          <w:sz w:val="28"/>
          <w:szCs w:val="28"/>
        </w:rPr>
        <w:t>（共15小题，每小题2分，满分30分）</w:t>
      </w:r>
    </w:p>
    <w:p>
      <w:pPr>
        <w:spacing w:line="240" w:lineRule="atLeast"/>
        <w:rPr>
          <w:rFonts w:ascii="Times New Roman" w:hAnsi="Times New Roman" w:eastAsia="宋体"/>
          <w:sz w:val="28"/>
          <w:szCs w:val="28"/>
        </w:rPr>
      </w:pPr>
      <w:r>
        <w:rPr>
          <w:rFonts w:ascii="Times New Roman" w:hAnsi="Times New Roman"/>
          <w:sz w:val="28"/>
          <w:szCs w:val="28"/>
        </w:rPr>
        <w:t>21-</w:t>
      </w:r>
      <w:r>
        <w:rPr>
          <w:rFonts w:hint="eastAsia" w:ascii="Times New Roman" w:hAnsi="Times New Roman"/>
          <w:sz w:val="28"/>
          <w:szCs w:val="28"/>
        </w:rPr>
        <w:t>2</w:t>
      </w:r>
      <w:r>
        <w:rPr>
          <w:rFonts w:ascii="Times New Roman" w:hAnsi="Times New Roman"/>
          <w:sz w:val="28"/>
          <w:szCs w:val="28"/>
        </w:rPr>
        <w:t xml:space="preserve">5 </w:t>
      </w:r>
      <w:r>
        <w:rPr>
          <w:rFonts w:hint="eastAsia" w:ascii="Times New Roman" w:hAnsi="Times New Roman"/>
          <w:sz w:val="28"/>
          <w:szCs w:val="28"/>
        </w:rPr>
        <w:t xml:space="preserve">DBABC    </w:t>
      </w:r>
      <w:r>
        <w:rPr>
          <w:rFonts w:ascii="Times New Roman" w:hAnsi="Times New Roman"/>
          <w:sz w:val="28"/>
          <w:szCs w:val="28"/>
        </w:rPr>
        <w:t>26~30</w:t>
      </w:r>
      <w:r>
        <w:rPr>
          <w:rFonts w:ascii="Times New Roman" w:hAnsi="Times New Roman"/>
          <w:sz w:val="28"/>
          <w:szCs w:val="28"/>
        </w:rPr>
        <w:tab/>
      </w:r>
      <w:r>
        <w:rPr>
          <w:rFonts w:hint="eastAsia" w:ascii="Times New Roman" w:hAnsi="Times New Roman"/>
          <w:sz w:val="28"/>
          <w:szCs w:val="28"/>
        </w:rPr>
        <w:t>DBCBA</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31~35</w:t>
      </w:r>
      <w:r>
        <w:rPr>
          <w:rFonts w:hint="eastAsia" w:ascii="Times New Roman" w:hAnsi="Times New Roman"/>
          <w:sz w:val="28"/>
          <w:szCs w:val="28"/>
        </w:rPr>
        <w:t xml:space="preserve"> ACBBC</w:t>
      </w:r>
    </w:p>
    <w:p>
      <w:pPr>
        <w:spacing w:line="240" w:lineRule="atLeast"/>
        <w:rPr>
          <w:sz w:val="28"/>
          <w:szCs w:val="28"/>
        </w:rPr>
      </w:pPr>
      <w:r>
        <w:rPr>
          <w:rFonts w:hAnsi="宋体"/>
          <w:b/>
          <w:sz w:val="28"/>
          <w:szCs w:val="28"/>
        </w:rPr>
        <w:t>第三部分：写</w:t>
      </w:r>
      <w:r>
        <w:rPr>
          <w:rFonts w:hAnsi="宋体"/>
          <w:sz w:val="28"/>
          <w:szCs w:val="28"/>
        </w:rPr>
        <w:t>（共三节，满分</w:t>
      </w:r>
      <w:r>
        <w:rPr>
          <w:rFonts w:hint="eastAsia"/>
          <w:sz w:val="28"/>
          <w:szCs w:val="28"/>
        </w:rPr>
        <w:t>5</w:t>
      </w:r>
      <w:r>
        <w:rPr>
          <w:sz w:val="28"/>
          <w:szCs w:val="28"/>
        </w:rPr>
        <w:t>0</w:t>
      </w:r>
      <w:r>
        <w:rPr>
          <w:rFonts w:hAnsi="宋体"/>
          <w:sz w:val="28"/>
          <w:szCs w:val="28"/>
        </w:rPr>
        <w:t>分）</w:t>
      </w:r>
    </w:p>
    <w:p>
      <w:pPr>
        <w:spacing w:line="240" w:lineRule="atLeast"/>
        <w:jc w:val="left"/>
        <w:rPr>
          <w:sz w:val="28"/>
          <w:szCs w:val="28"/>
        </w:rPr>
      </w:pPr>
      <w:r>
        <w:rPr>
          <w:rFonts w:hAnsi="宋体"/>
          <w:sz w:val="28"/>
          <w:szCs w:val="28"/>
        </w:rPr>
        <w:t>第一节：短文填空</w:t>
      </w:r>
      <w:r>
        <w:rPr>
          <w:sz w:val="28"/>
          <w:szCs w:val="28"/>
        </w:rPr>
        <w:t>（共10小题，每小题</w:t>
      </w:r>
      <w:r>
        <w:rPr>
          <w:rFonts w:hint="eastAsia"/>
          <w:sz w:val="28"/>
          <w:szCs w:val="28"/>
        </w:rPr>
        <w:t>1.5</w:t>
      </w:r>
      <w:r>
        <w:rPr>
          <w:sz w:val="28"/>
          <w:szCs w:val="28"/>
        </w:rPr>
        <w:t>分，满分1</w:t>
      </w:r>
      <w:r>
        <w:rPr>
          <w:rFonts w:hint="eastAsia"/>
          <w:sz w:val="28"/>
          <w:szCs w:val="28"/>
        </w:rPr>
        <w:t>5</w:t>
      </w:r>
      <w:r>
        <w:rPr>
          <w:sz w:val="28"/>
          <w:szCs w:val="28"/>
        </w:rPr>
        <w:t>分）</w:t>
      </w:r>
    </w:p>
    <w:p>
      <w:pPr>
        <w:numPr>
          <w:ilvl w:val="0"/>
          <w:numId w:val="1"/>
        </w:numPr>
        <w:spacing w:line="240" w:lineRule="atLeast"/>
        <w:ind w:firstLine="140" w:firstLineChars="50"/>
        <w:jc w:val="left"/>
        <w:rPr>
          <w:rFonts w:eastAsia="宋体"/>
          <w:sz w:val="28"/>
          <w:szCs w:val="28"/>
        </w:rPr>
      </w:pPr>
      <w:r>
        <w:rPr>
          <w:rFonts w:hint="eastAsia" w:ascii="Times New Roman" w:hAnsi="Times New Roman" w:eastAsia="宋体" w:cs="Times New Roman"/>
          <w:sz w:val="28"/>
          <w:szCs w:val="28"/>
        </w:rPr>
        <w:t>to</w:t>
      </w:r>
      <w:r>
        <w:rPr>
          <w:rFonts w:hint="eastAsia" w:ascii="Times New Roman" w:hAnsi="Times New Roman" w:eastAsia="宋体" w:cs="Times New Roman"/>
          <w:sz w:val="28"/>
          <w:szCs w:val="28"/>
        </w:rPr>
        <w:tab/>
      </w:r>
      <w:r>
        <w:rPr>
          <w:rFonts w:hint="eastAsia" w:ascii="Times New Roman" w:hAnsi="Times New Roman" w:eastAsia="宋体" w:cs="Times New Roman"/>
          <w:sz w:val="28"/>
          <w:szCs w:val="28"/>
        </w:rPr>
        <w:t xml:space="preserve"> </w:t>
      </w:r>
      <w:r>
        <w:rPr>
          <w:rFonts w:hint="eastAsia"/>
          <w:sz w:val="28"/>
          <w:szCs w:val="28"/>
        </w:rPr>
        <w:t xml:space="preserve">  </w:t>
      </w:r>
      <w:r>
        <w:rPr>
          <w:sz w:val="28"/>
          <w:szCs w:val="28"/>
        </w:rPr>
        <w:t xml:space="preserve">37. </w:t>
      </w:r>
      <w:r>
        <w:rPr>
          <w:rFonts w:ascii="Times New Roman" w:hAnsi="Times New Roman" w:eastAsia="宋体" w:cs="Times New Roman"/>
          <w:sz w:val="28"/>
          <w:szCs w:val="28"/>
        </w:rPr>
        <w:t>was preparing</w:t>
      </w:r>
      <w:r>
        <w:rPr>
          <w:sz w:val="28"/>
          <w:szCs w:val="28"/>
        </w:rPr>
        <w:tab/>
      </w:r>
      <w:r>
        <w:rPr>
          <w:rFonts w:hint="eastAsia"/>
          <w:sz w:val="28"/>
          <w:szCs w:val="28"/>
        </w:rPr>
        <w:tab/>
      </w:r>
      <w:r>
        <w:rPr>
          <w:sz w:val="28"/>
          <w:szCs w:val="28"/>
        </w:rPr>
        <w:t xml:space="preserve">38. </w:t>
      </w:r>
      <w:r>
        <w:rPr>
          <w:rFonts w:ascii="Times New Roman" w:hAnsi="Times New Roman" w:cs="Times New Roman"/>
          <w:sz w:val="28"/>
          <w:szCs w:val="28"/>
        </w:rPr>
        <w:t xml:space="preserve">seriously </w:t>
      </w:r>
      <w:r>
        <w:rPr>
          <w:sz w:val="28"/>
          <w:szCs w:val="28"/>
        </w:rPr>
        <w:t xml:space="preserve"> 39.</w:t>
      </w:r>
      <w:r>
        <w:rPr>
          <w:rFonts w:hint="eastAsia"/>
          <w:sz w:val="28"/>
          <w:szCs w:val="28"/>
        </w:rPr>
        <w:t xml:space="preserve"> </w:t>
      </w:r>
      <w:r>
        <w:rPr>
          <w:rFonts w:ascii="Times New Roman" w:hAnsi="Times New Roman" w:cs="Times New Roman"/>
          <w:sz w:val="28"/>
          <w:szCs w:val="28"/>
        </w:rPr>
        <w:t>disabled</w:t>
      </w:r>
      <w:r>
        <w:rPr>
          <w:rFonts w:hint="eastAsia"/>
          <w:sz w:val="28"/>
          <w:szCs w:val="28"/>
        </w:rPr>
        <w:tab/>
      </w:r>
    </w:p>
    <w:p>
      <w:pPr>
        <w:numPr>
          <w:ilvl w:val="0"/>
          <w:numId w:val="2"/>
        </w:numPr>
        <w:spacing w:line="240" w:lineRule="atLeast"/>
        <w:jc w:val="left"/>
        <w:rPr>
          <w:sz w:val="28"/>
          <w:szCs w:val="28"/>
        </w:rPr>
      </w:pPr>
      <w:r>
        <w:rPr>
          <w:rFonts w:ascii="Times New Roman" w:hAnsi="Times New Roman" w:eastAsia="宋体" w:cs="Times New Roman"/>
          <w:sz w:val="28"/>
          <w:szCs w:val="28"/>
        </w:rPr>
        <w:t>first</w:t>
      </w:r>
      <w:r>
        <w:rPr>
          <w:rFonts w:hint="eastAsia" w:ascii="Times New Roman" w:hAnsi="Times New Roman" w:eastAsia="宋体" w:cs="Times New Roman"/>
          <w:sz w:val="28"/>
          <w:szCs w:val="28"/>
        </w:rPr>
        <w:t xml:space="preserve"> </w:t>
      </w:r>
      <w:r>
        <w:rPr>
          <w:rFonts w:hint="eastAsia"/>
          <w:sz w:val="28"/>
          <w:szCs w:val="28"/>
        </w:rPr>
        <w:t xml:space="preserve">   41. </w:t>
      </w:r>
      <w:r>
        <w:rPr>
          <w:rFonts w:ascii="Times New Roman" w:hAnsi="Times New Roman" w:eastAsia="宋体" w:cs="Times New Roman"/>
          <w:sz w:val="28"/>
          <w:szCs w:val="28"/>
        </w:rPr>
        <w:t>performance</w:t>
      </w:r>
      <w:r>
        <w:rPr>
          <w:rFonts w:hint="eastAsia"/>
          <w:sz w:val="28"/>
          <w:szCs w:val="28"/>
        </w:rPr>
        <w:t xml:space="preserve">       42. </w:t>
      </w:r>
      <w:r>
        <w:rPr>
          <w:rFonts w:ascii="Times New Roman" w:hAnsi="Times New Roman" w:eastAsia="宋体" w:cs="Times New Roman"/>
          <w:sz w:val="28"/>
          <w:szCs w:val="28"/>
        </w:rPr>
        <w:t>was chosen</w:t>
      </w:r>
      <w:r>
        <w:rPr>
          <w:rFonts w:hint="eastAsia"/>
          <w:sz w:val="28"/>
          <w:szCs w:val="28"/>
        </w:rPr>
        <w:t xml:space="preserve">    43. </w:t>
      </w:r>
      <w:r>
        <w:rPr>
          <w:rFonts w:ascii="Times New Roman" w:hAnsi="Times New Roman" w:eastAsia="宋体" w:cs="Times New Roman"/>
          <w:sz w:val="28"/>
          <w:szCs w:val="28"/>
        </w:rPr>
        <w:t>happiness</w:t>
      </w:r>
      <w:r>
        <w:rPr>
          <w:rFonts w:hint="eastAsia"/>
          <w:sz w:val="28"/>
          <w:szCs w:val="28"/>
        </w:rPr>
        <w:t xml:space="preserve">   </w:t>
      </w:r>
      <w:r>
        <w:rPr>
          <w:sz w:val="28"/>
          <w:szCs w:val="28"/>
        </w:rPr>
        <w:t xml:space="preserve"> </w:t>
      </w:r>
    </w:p>
    <w:p>
      <w:pPr>
        <w:spacing w:line="240" w:lineRule="atLeast"/>
        <w:ind w:left="140"/>
        <w:jc w:val="left"/>
        <w:rPr>
          <w:rFonts w:eastAsia="宋体"/>
          <w:sz w:val="28"/>
          <w:szCs w:val="28"/>
        </w:rPr>
      </w:pPr>
      <w:r>
        <w:rPr>
          <w:sz w:val="28"/>
          <w:szCs w:val="28"/>
        </w:rPr>
        <w:t xml:space="preserve">44. </w:t>
      </w:r>
      <w:r>
        <w:rPr>
          <w:rFonts w:hint="eastAsia" w:ascii="Times New Roman" w:hAnsi="Times New Roman" w:eastAsia="宋体" w:cs="Times New Roman"/>
          <w:sz w:val="28"/>
          <w:szCs w:val="28"/>
        </w:rPr>
        <w:t>if</w:t>
      </w:r>
      <w:r>
        <w:rPr>
          <w:rFonts w:hint="eastAsia"/>
          <w:sz w:val="28"/>
          <w:szCs w:val="28"/>
        </w:rPr>
        <w:t xml:space="preserve">     </w:t>
      </w:r>
      <w:r>
        <w:rPr>
          <w:sz w:val="28"/>
          <w:szCs w:val="28"/>
        </w:rPr>
        <w:t xml:space="preserve">45. </w:t>
      </w:r>
      <w:r>
        <w:rPr>
          <w:rFonts w:hint="eastAsia"/>
          <w:sz w:val="28"/>
          <w:szCs w:val="28"/>
        </w:rPr>
        <w:t xml:space="preserve">are </w:t>
      </w:r>
      <w:r>
        <w:rPr>
          <w:rFonts w:ascii="Times New Roman" w:hAnsi="Times New Roman" w:eastAsia="宋体" w:cs="Times New Roman"/>
          <w:sz w:val="28"/>
          <w:szCs w:val="28"/>
        </w:rPr>
        <w:t>kept</w:t>
      </w:r>
      <w:r>
        <w:rPr>
          <w:rFonts w:hint="eastAsia" w:ascii="Times New Roman" w:hAnsi="Times New Roman" w:eastAsia="宋体" w:cs="Times New Roman"/>
          <w:sz w:val="28"/>
          <w:szCs w:val="28"/>
        </w:rPr>
        <w:t>\have been kept</w:t>
      </w:r>
    </w:p>
    <w:p>
      <w:pPr>
        <w:spacing w:line="240" w:lineRule="atLeast"/>
        <w:rPr>
          <w:sz w:val="28"/>
          <w:szCs w:val="28"/>
        </w:rPr>
      </w:pPr>
      <w:r>
        <w:rPr>
          <w:rFonts w:hAnsi="宋体"/>
          <w:sz w:val="28"/>
          <w:szCs w:val="28"/>
        </w:rPr>
        <w:t>第二节：信息摘录</w:t>
      </w:r>
      <w:r>
        <w:rPr>
          <w:sz w:val="28"/>
          <w:szCs w:val="28"/>
        </w:rPr>
        <w:t>（共5小题，每小题2分，满分10分）</w:t>
      </w:r>
    </w:p>
    <w:p>
      <w:pPr>
        <w:numPr>
          <w:ilvl w:val="0"/>
          <w:numId w:val="3"/>
        </w:numPr>
        <w:spacing w:line="240" w:lineRule="atLeast"/>
        <w:ind w:firstLine="280" w:firstLineChars="100"/>
        <w:jc w:val="left"/>
        <w:rPr>
          <w:sz w:val="28"/>
          <w:szCs w:val="28"/>
        </w:rPr>
      </w:pPr>
      <w:r>
        <w:rPr>
          <w:rFonts w:hint="eastAsia"/>
          <w:sz w:val="28"/>
          <w:szCs w:val="28"/>
        </w:rPr>
        <w:t>saving bees\protecting bees\helping bees...</w:t>
      </w:r>
    </w:p>
    <w:p>
      <w:pPr>
        <w:numPr>
          <w:ilvl w:val="0"/>
          <w:numId w:val="3"/>
        </w:numPr>
        <w:spacing w:line="240" w:lineRule="atLeast"/>
        <w:ind w:firstLine="280" w:firstLineChars="100"/>
        <w:jc w:val="left"/>
        <w:rPr>
          <w:sz w:val="28"/>
          <w:szCs w:val="28"/>
        </w:rPr>
      </w:pPr>
      <w:r>
        <w:rPr>
          <w:rFonts w:hint="eastAsia"/>
          <w:sz w:val="28"/>
          <w:szCs w:val="28"/>
        </w:rPr>
        <w:t xml:space="preserve">look\appearance\physical features... </w:t>
      </w:r>
    </w:p>
    <w:p>
      <w:pPr>
        <w:spacing w:line="240" w:lineRule="atLeast"/>
        <w:ind w:firstLine="280" w:firstLineChars="100"/>
        <w:jc w:val="left"/>
        <w:rPr>
          <w:sz w:val="28"/>
          <w:szCs w:val="28"/>
        </w:rPr>
      </w:pPr>
      <w:r>
        <w:rPr>
          <w:rFonts w:hint="eastAsia"/>
          <w:sz w:val="28"/>
          <w:szCs w:val="28"/>
        </w:rPr>
        <w:t>4</w:t>
      </w:r>
      <w:r>
        <w:rPr>
          <w:sz w:val="28"/>
          <w:szCs w:val="28"/>
        </w:rPr>
        <w:t>8.</w:t>
      </w:r>
      <w:r>
        <w:rPr>
          <w:rFonts w:hint="eastAsia"/>
          <w:sz w:val="28"/>
          <w:szCs w:val="28"/>
        </w:rPr>
        <w:t xml:space="preserve"> species\types\kinds... </w:t>
      </w:r>
    </w:p>
    <w:p>
      <w:pPr>
        <w:spacing w:line="240" w:lineRule="atLeast"/>
        <w:ind w:firstLine="280" w:firstLineChars="100"/>
        <w:jc w:val="left"/>
        <w:rPr>
          <w:sz w:val="28"/>
          <w:szCs w:val="28"/>
        </w:rPr>
      </w:pPr>
      <w:r>
        <w:rPr>
          <w:sz w:val="28"/>
          <w:szCs w:val="28"/>
        </w:rPr>
        <w:t>49.</w:t>
      </w:r>
      <w:r>
        <w:rPr>
          <w:rFonts w:hint="eastAsia"/>
          <w:sz w:val="28"/>
          <w:szCs w:val="28"/>
        </w:rPr>
        <w:t xml:space="preserve"> destroyed habitats\ Habitats are destroyed.\habitats reduction...         </w:t>
      </w:r>
    </w:p>
    <w:p>
      <w:pPr>
        <w:spacing w:line="240" w:lineRule="atLeast"/>
        <w:ind w:firstLine="280" w:firstLineChars="100"/>
        <w:rPr>
          <w:sz w:val="28"/>
          <w:szCs w:val="28"/>
        </w:rPr>
      </w:pPr>
      <w:r>
        <w:rPr>
          <w:sz w:val="28"/>
          <w:szCs w:val="28"/>
        </w:rPr>
        <w:t>50.</w:t>
      </w:r>
      <w:r>
        <w:rPr>
          <w:rFonts w:hint="eastAsia"/>
          <w:sz w:val="28"/>
          <w:szCs w:val="28"/>
        </w:rPr>
        <w:t xml:space="preserve"> keep bees\be beekeepers...</w:t>
      </w:r>
    </w:p>
    <w:p>
      <w:pPr>
        <w:spacing w:line="240" w:lineRule="atLeast"/>
        <w:rPr>
          <w:sz w:val="28"/>
          <w:szCs w:val="28"/>
        </w:rPr>
      </w:pPr>
      <w:r>
        <w:rPr>
          <w:rFonts w:hAnsi="宋体"/>
          <w:sz w:val="28"/>
          <w:szCs w:val="28"/>
        </w:rPr>
        <w:t>第三节：书面表达。</w:t>
      </w:r>
      <w:r>
        <w:rPr>
          <w:sz w:val="28"/>
          <w:szCs w:val="28"/>
        </w:rPr>
        <w:t>（共1小题，满分2</w:t>
      </w:r>
      <w:r>
        <w:rPr>
          <w:rFonts w:hint="eastAsia"/>
          <w:sz w:val="28"/>
          <w:szCs w:val="28"/>
        </w:rPr>
        <w:t>5</w:t>
      </w:r>
      <w:r>
        <w:rPr>
          <w:sz w:val="28"/>
          <w:szCs w:val="28"/>
        </w:rPr>
        <w:t>分）</w:t>
      </w:r>
    </w:p>
    <w:p>
      <w:pPr>
        <w:rPr>
          <w:rFonts w:ascii="Times New Roman" w:hAnsi="Times New Roman" w:cs="Times New Roman"/>
          <w:sz w:val="24"/>
          <w:szCs w:val="24"/>
        </w:rPr>
      </w:pPr>
      <w:r>
        <w:rPr>
          <w:rFonts w:ascii="Times New Roman" w:hAnsi="Times New Roman" w:cs="Times New Roman"/>
          <w:sz w:val="24"/>
          <w:szCs w:val="24"/>
        </w:rPr>
        <w:t>One possible version:</w:t>
      </w:r>
    </w:p>
    <w:p>
      <w:pPr>
        <w:rPr>
          <w:rFonts w:ascii="Times New Roman" w:hAnsi="Times New Roman" w:eastAsia="宋体" w:cs="Times New Roman"/>
          <w:sz w:val="24"/>
          <w:szCs w:val="24"/>
        </w:rPr>
      </w:pPr>
      <w:r>
        <w:rPr>
          <w:rFonts w:hint="eastAsia" w:ascii="Times New Roman" w:hAnsi="Times New Roman" w:cs="Times New Roman"/>
          <w:sz w:val="24"/>
          <w:szCs w:val="24"/>
        </w:rPr>
        <w:t>Dear Dylan，</w:t>
      </w:r>
    </w:p>
    <w:p>
      <w:pPr>
        <w:rPr>
          <w:rFonts w:ascii="Times New Roman" w:hAnsi="Times New Roman" w:cs="Times New Roman"/>
          <w:sz w:val="24"/>
          <w:szCs w:val="24"/>
        </w:rPr>
      </w:pPr>
      <w:r>
        <w:rPr>
          <w:rFonts w:ascii="Times New Roman" w:hAnsi="Times New Roman" w:cs="Times New Roman"/>
          <w:sz w:val="24"/>
          <w:szCs w:val="24"/>
        </w:rPr>
        <w:t xml:space="preserve">   </w:t>
      </w:r>
      <w:r>
        <w:rPr>
          <w:rFonts w:hint="eastAsia" w:ascii="Times New Roman" w:hAnsi="Times New Roman" w:cs="Times New Roman"/>
          <w:sz w:val="24"/>
          <w:szCs w:val="24"/>
        </w:rPr>
        <w:t>Take it easy. It</w:t>
      </w:r>
      <w:r>
        <w:rPr>
          <w:rFonts w:ascii="Times New Roman" w:hAnsi="Times New Roman" w:cs="Times New Roman"/>
          <w:sz w:val="24"/>
          <w:szCs w:val="24"/>
        </w:rPr>
        <w:t>’</w:t>
      </w:r>
      <w:r>
        <w:rPr>
          <w:rFonts w:hint="eastAsia" w:ascii="Times New Roman" w:hAnsi="Times New Roman" w:cs="Times New Roman"/>
          <w:sz w:val="24"/>
          <w:szCs w:val="24"/>
        </w:rPr>
        <w:t>s necessary for you to have a good weekend management. Firstly, you</w:t>
      </w:r>
      <w:r>
        <w:rPr>
          <w:rFonts w:ascii="Times New Roman" w:hAnsi="Times New Roman" w:cs="Times New Roman"/>
          <w:sz w:val="24"/>
          <w:szCs w:val="24"/>
        </w:rPr>
        <w:t>’</w:t>
      </w:r>
      <w:r>
        <w:rPr>
          <w:rFonts w:hint="eastAsia" w:ascii="Times New Roman" w:hAnsi="Times New Roman" w:cs="Times New Roman"/>
          <w:sz w:val="24"/>
          <w:szCs w:val="24"/>
        </w:rPr>
        <w:t>d better set clear goals and make a plan, and try to achieve the targets ahead so that you can save much time to learn more or do more things you like. Secondly, you can use the weekend to review the precious weeks</w:t>
      </w:r>
      <w:r>
        <w:rPr>
          <w:rFonts w:ascii="Times New Roman" w:hAnsi="Times New Roman" w:cs="Times New Roman"/>
          <w:sz w:val="24"/>
          <w:szCs w:val="24"/>
        </w:rPr>
        <w:t>’</w:t>
      </w:r>
      <w:r>
        <w:rPr>
          <w:rFonts w:hint="eastAsia" w:ascii="Times New Roman" w:hAnsi="Times New Roman" w:cs="Times New Roman"/>
          <w:sz w:val="24"/>
          <w:szCs w:val="24"/>
        </w:rPr>
        <w:t xml:space="preserve"> lessons and prepare for ne、。                                            xt week</w:t>
      </w:r>
      <w:r>
        <w:rPr>
          <w:rFonts w:ascii="Times New Roman" w:hAnsi="Times New Roman" w:cs="Times New Roman"/>
          <w:sz w:val="24"/>
          <w:szCs w:val="24"/>
        </w:rPr>
        <w:t>’</w:t>
      </w:r>
      <w:r>
        <w:rPr>
          <w:rFonts w:hint="eastAsia" w:ascii="Times New Roman" w:hAnsi="Times New Roman" w:cs="Times New Roman"/>
          <w:sz w:val="24"/>
          <w:szCs w:val="24"/>
        </w:rPr>
        <w:t xml:space="preserve">s lessons. Practice makes perfect. Equally importantly, you should also spend </w:t>
      </w:r>
      <w:r>
        <w:rPr>
          <w:rFonts w:hint="eastAsia" w:ascii="Times New Roman" w:hAnsi="Times New Roman" w:cs="Times New Roman"/>
          <w:sz w:val="24"/>
          <w:szCs w:val="24"/>
        </w:rPr>
        <w:br w:type="textWrapping"/>
      </w:r>
      <w:r>
        <w:rPr>
          <w:rFonts w:hint="eastAsia" w:ascii="Times New Roman" w:hAnsi="Times New Roman" w:cs="Times New Roman"/>
          <w:sz w:val="24"/>
          <w:szCs w:val="24"/>
        </w:rPr>
        <w:t xml:space="preserve">the free time developing your hobbies and doing some sports. There is no doubt that good grades are based on a healthy body. Make full use of the weekend wisely, and you will make it productive and effective. </w:t>
      </w:r>
    </w:p>
    <w:p>
      <w:pPr>
        <w:rPr>
          <w:sz w:val="24"/>
        </w:rPr>
      </w:pPr>
      <w:r>
        <w:rPr>
          <w:rFonts w:hint="eastAsia" w:ascii="Times New Roman" w:hAnsi="Times New Roman" w:cs="Times New Roman"/>
          <w:sz w:val="24"/>
          <w:szCs w:val="24"/>
        </w:rPr>
        <w:t>Li Hua</w:t>
      </w:r>
    </w:p>
    <w:p>
      <w:pPr>
        <w:spacing w:line="400" w:lineRule="exact"/>
        <w:ind w:firstLine="2811" w:firstLineChars="1000"/>
        <w:rPr>
          <w:rFonts w:ascii="宋体" w:hAnsi="宋体"/>
          <w:b/>
          <w:sz w:val="28"/>
          <w:szCs w:val="28"/>
        </w:rPr>
      </w:pPr>
      <w:r>
        <w:rPr>
          <w:rFonts w:hint="eastAsia" w:ascii="宋体" w:hAnsi="宋体"/>
          <w:b/>
          <w:sz w:val="28"/>
          <w:szCs w:val="28"/>
        </w:rPr>
        <w:t>英语学科第II卷评分细则</w:t>
      </w:r>
    </w:p>
    <w:p>
      <w:pPr>
        <w:spacing w:line="400" w:lineRule="exact"/>
        <w:rPr>
          <w:rFonts w:ascii="宋体" w:hAnsi="宋体" w:eastAsia="宋体"/>
          <w:bCs/>
          <w:sz w:val="24"/>
          <w:szCs w:val="24"/>
        </w:rPr>
      </w:pPr>
      <w:r>
        <w:rPr>
          <w:rFonts w:hint="eastAsia" w:ascii="宋体" w:hAnsi="宋体"/>
          <w:bCs/>
          <w:sz w:val="24"/>
          <w:szCs w:val="24"/>
        </w:rPr>
        <w:t>为了切实贯彻绵阳市教育和体育局关于绵阳市2021年高中学段暨初中学业水平考试的指导思想，按照绵阳市2021年高中阶段学校招生暨初中学业水平考试英语试题答案及评分标准评卷，认真贯彻“严格、公正、准确、统一”的原则，切实做到给分合理，扣分有据，宽严适度，一把尺子量到底。为了确保我区2018级一诊英语测试试题第II卷的评分质量，特制定一下评分细则</w:t>
      </w:r>
    </w:p>
    <w:p>
      <w:pPr>
        <w:numPr>
          <w:ilvl w:val="0"/>
          <w:numId w:val="4"/>
        </w:numPr>
        <w:tabs>
          <w:tab w:val="left" w:pos="0"/>
        </w:tabs>
        <w:spacing w:line="340" w:lineRule="exact"/>
        <w:jc w:val="center"/>
        <w:rPr>
          <w:rFonts w:ascii="黑体" w:eastAsia="黑体"/>
          <w:sz w:val="24"/>
        </w:rPr>
      </w:pPr>
      <w:r>
        <w:rPr>
          <w:rFonts w:hint="eastAsia" w:ascii="黑体" w:eastAsia="黑体"/>
          <w:sz w:val="24"/>
        </w:rPr>
        <w:t>语法填空</w:t>
      </w:r>
    </w:p>
    <w:p>
      <w:pPr>
        <w:tabs>
          <w:tab w:val="left" w:pos="0"/>
        </w:tabs>
        <w:spacing w:line="340" w:lineRule="exact"/>
        <w:rPr>
          <w:rFonts w:ascii="宋体" w:hAnsi="宋体"/>
          <w:sz w:val="24"/>
        </w:rPr>
      </w:pPr>
      <w:r>
        <w:rPr>
          <w:rFonts w:hint="eastAsia" w:ascii="宋体" w:hAnsi="宋体"/>
          <w:sz w:val="24"/>
        </w:rPr>
        <w:t>该部分须严格依照高中阶段学校招生考试英语试题参考答案第36-45题评分。</w:t>
      </w:r>
    </w:p>
    <w:p>
      <w:pPr>
        <w:numPr>
          <w:ilvl w:val="0"/>
          <w:numId w:val="4"/>
        </w:numPr>
        <w:tabs>
          <w:tab w:val="left" w:pos="0"/>
        </w:tabs>
        <w:spacing w:line="340" w:lineRule="exact"/>
        <w:jc w:val="center"/>
        <w:rPr>
          <w:rFonts w:ascii="黑体" w:eastAsia="黑体"/>
          <w:sz w:val="24"/>
        </w:rPr>
      </w:pPr>
      <w:r>
        <w:rPr>
          <w:rFonts w:hint="eastAsia" w:ascii="黑体" w:eastAsia="黑体"/>
          <w:sz w:val="24"/>
        </w:rPr>
        <w:t>信息摘录</w:t>
      </w:r>
    </w:p>
    <w:p>
      <w:pPr>
        <w:tabs>
          <w:tab w:val="left" w:pos="0"/>
        </w:tabs>
        <w:spacing w:line="340" w:lineRule="exact"/>
        <w:ind w:firstLine="240" w:firstLineChars="100"/>
        <w:rPr>
          <w:rFonts w:ascii="宋体" w:hAnsi="宋体"/>
          <w:sz w:val="24"/>
        </w:rPr>
      </w:pPr>
      <w:r>
        <w:rPr>
          <w:rFonts w:hint="eastAsia" w:ascii="宋体" w:hAnsi="宋体"/>
          <w:sz w:val="24"/>
        </w:rPr>
        <w:t>该部分依照高中阶段学校招生考试英语试题参考答案第46-50题评分，超出3个单词，不得分。评判主要以内容为依据，形式错误不扣分。</w:t>
      </w:r>
    </w:p>
    <w:p>
      <w:pPr>
        <w:numPr>
          <w:ilvl w:val="0"/>
          <w:numId w:val="5"/>
        </w:numPr>
        <w:tabs>
          <w:tab w:val="left" w:pos="0"/>
        </w:tabs>
        <w:spacing w:line="340" w:lineRule="exact"/>
        <w:jc w:val="center"/>
        <w:rPr>
          <w:rFonts w:ascii="黑体" w:eastAsia="黑体"/>
          <w:sz w:val="24"/>
        </w:rPr>
      </w:pPr>
      <w:r>
        <w:rPr>
          <w:rFonts w:hint="eastAsia" w:ascii="黑体" w:eastAsia="黑体"/>
          <w:sz w:val="24"/>
        </w:rPr>
        <w:t>书面表达</w:t>
      </w:r>
    </w:p>
    <w:p>
      <w:pPr>
        <w:tabs>
          <w:tab w:val="left" w:pos="0"/>
        </w:tabs>
        <w:spacing w:line="340" w:lineRule="exact"/>
        <w:rPr>
          <w:rFonts w:ascii="宋体" w:hAnsi="宋体"/>
          <w:sz w:val="24"/>
        </w:rPr>
      </w:pPr>
      <w:r>
        <w:rPr>
          <w:rFonts w:hint="eastAsia" w:ascii="宋体" w:hAnsi="宋体"/>
          <w:sz w:val="24"/>
        </w:rPr>
        <w:t>一．本题总分为25分，按5个档次给分。</w:t>
      </w:r>
    </w:p>
    <w:p>
      <w:pPr>
        <w:tabs>
          <w:tab w:val="left" w:pos="0"/>
        </w:tabs>
        <w:spacing w:line="340" w:lineRule="exact"/>
        <w:rPr>
          <w:rFonts w:ascii="宋体" w:hAnsi="宋体"/>
          <w:sz w:val="24"/>
        </w:rPr>
      </w:pPr>
      <w:r>
        <w:rPr>
          <w:rFonts w:hint="eastAsia" w:ascii="宋体" w:hAnsi="宋体"/>
          <w:sz w:val="24"/>
        </w:rPr>
        <w:t>二．</w:t>
      </w:r>
      <w:r>
        <w:rPr>
          <w:rFonts w:hint="eastAsia"/>
          <w:sz w:val="24"/>
        </w:rPr>
        <w:t>写作要点：层次清晰。</w:t>
      </w:r>
    </w:p>
    <w:p>
      <w:pPr>
        <w:ind w:firstLine="480" w:firstLineChars="200"/>
        <w:rPr>
          <w:rFonts w:ascii="宋体" w:hAnsi="宋体"/>
          <w:sz w:val="24"/>
        </w:rPr>
      </w:pPr>
      <w:r>
        <w:rPr>
          <w:rFonts w:hint="eastAsia"/>
          <w:sz w:val="24"/>
        </w:rPr>
        <w:t>整体关注：</w:t>
      </w:r>
      <w:r>
        <w:rPr>
          <w:rFonts w:hint="eastAsia" w:ascii="宋体" w:hAnsi="宋体"/>
          <w:bCs/>
          <w:iCs/>
          <w:sz w:val="24"/>
          <w:u w:val="single"/>
        </w:rPr>
        <w:t>语言</w:t>
      </w:r>
      <w:r>
        <w:rPr>
          <w:rFonts w:hint="eastAsia" w:ascii="宋体" w:hAnsi="宋体"/>
          <w:bCs/>
          <w:sz w:val="24"/>
        </w:rPr>
        <w:t>（</w:t>
      </w:r>
      <w:r>
        <w:rPr>
          <w:rFonts w:ascii="宋体" w:hAnsi="宋体"/>
          <w:bCs/>
          <w:sz w:val="24"/>
        </w:rPr>
        <w:t xml:space="preserve">1. </w:t>
      </w:r>
      <w:r>
        <w:rPr>
          <w:rFonts w:hint="eastAsia" w:ascii="宋体" w:hAnsi="宋体"/>
          <w:bCs/>
          <w:sz w:val="24"/>
        </w:rPr>
        <w:t xml:space="preserve">语法 </w:t>
      </w:r>
      <w:r>
        <w:rPr>
          <w:rFonts w:ascii="宋体" w:hAnsi="宋体"/>
          <w:bCs/>
          <w:sz w:val="24"/>
        </w:rPr>
        <w:t xml:space="preserve">2. </w:t>
      </w:r>
      <w:r>
        <w:rPr>
          <w:rFonts w:hint="eastAsia" w:ascii="宋体" w:hAnsi="宋体"/>
          <w:bCs/>
          <w:sz w:val="24"/>
        </w:rPr>
        <w:t xml:space="preserve">拼写 </w:t>
      </w:r>
      <w:r>
        <w:rPr>
          <w:rFonts w:ascii="宋体" w:hAnsi="宋体"/>
          <w:bCs/>
          <w:sz w:val="24"/>
        </w:rPr>
        <w:t xml:space="preserve">3. </w:t>
      </w:r>
      <w:r>
        <w:rPr>
          <w:rFonts w:hint="eastAsia" w:ascii="宋体" w:hAnsi="宋体"/>
          <w:bCs/>
          <w:sz w:val="24"/>
        </w:rPr>
        <w:t xml:space="preserve">句式 ，词汇 </w:t>
      </w:r>
      <w:r>
        <w:rPr>
          <w:rFonts w:ascii="宋体" w:hAnsi="宋体"/>
          <w:bCs/>
          <w:sz w:val="24"/>
        </w:rPr>
        <w:t xml:space="preserve">4. </w:t>
      </w:r>
      <w:r>
        <w:rPr>
          <w:rFonts w:hint="eastAsia" w:ascii="宋体" w:hAnsi="宋体"/>
          <w:bCs/>
          <w:sz w:val="24"/>
        </w:rPr>
        <w:t>过渡连贯文章流畅）</w:t>
      </w:r>
    </w:p>
    <w:p>
      <w:pPr>
        <w:ind w:left="360" w:firstLine="240" w:firstLineChars="100"/>
        <w:rPr>
          <w:rFonts w:ascii="宋体" w:hAnsi="宋体"/>
          <w:sz w:val="24"/>
        </w:rPr>
      </w:pPr>
      <w:r>
        <w:rPr>
          <w:rFonts w:hint="eastAsia" w:ascii="宋体" w:hAnsi="宋体"/>
          <w:bCs/>
          <w:iCs/>
          <w:sz w:val="24"/>
          <w:u w:val="single"/>
        </w:rPr>
        <w:t>体裁</w:t>
      </w:r>
      <w:r>
        <w:rPr>
          <w:rFonts w:hint="eastAsia" w:ascii="宋体" w:hAnsi="宋体"/>
          <w:bCs/>
          <w:sz w:val="24"/>
        </w:rPr>
        <w:t>（首尾呼应）</w:t>
      </w:r>
    </w:p>
    <w:p>
      <w:pPr>
        <w:numPr>
          <w:ilvl w:val="0"/>
          <w:numId w:val="6"/>
        </w:numPr>
        <w:tabs>
          <w:tab w:val="left" w:pos="0"/>
        </w:tabs>
        <w:spacing w:after="78" w:afterLines="25" w:line="340" w:lineRule="exact"/>
        <w:rPr>
          <w:rFonts w:ascii="宋体" w:hAnsi="宋体"/>
          <w:sz w:val="24"/>
        </w:rPr>
      </w:pPr>
      <w:r>
        <w:rPr>
          <w:rFonts w:hint="eastAsia" w:ascii="宋体" w:hAnsi="宋体"/>
          <w:sz w:val="24"/>
        </w:rPr>
        <w:t>评分档次及写作要点：</w:t>
      </w:r>
    </w:p>
    <w:p>
      <w:pPr>
        <w:tabs>
          <w:tab w:val="left" w:pos="0"/>
        </w:tabs>
        <w:spacing w:after="78" w:afterLines="25" w:line="340" w:lineRule="exact"/>
        <w:ind w:firstLine="480" w:firstLineChars="200"/>
        <w:rPr>
          <w:rFonts w:ascii="宋体" w:hAnsi="宋体"/>
          <w:sz w:val="24"/>
        </w:rPr>
      </w:pPr>
      <w:r>
        <w:rPr>
          <w:rFonts w:ascii="Calibri" w:hAnsi="Calibri" w:cs="Calibri"/>
          <w:sz w:val="24"/>
          <w:szCs w:val="24"/>
        </w:rPr>
        <w:t>①</w:t>
      </w:r>
      <w:r>
        <w:rPr>
          <w:rFonts w:hint="eastAsia" w:ascii="Calibri" w:hAnsi="Calibri" w:cs="Calibri"/>
          <w:sz w:val="24"/>
          <w:szCs w:val="24"/>
        </w:rPr>
        <w:t>.</w:t>
      </w:r>
      <w:r>
        <w:rPr>
          <w:rFonts w:hint="eastAsia" w:ascii="宋体" w:hAnsi="宋体"/>
          <w:sz w:val="24"/>
        </w:rPr>
        <w:t xml:space="preserve">建议及理由1   </w:t>
      </w:r>
      <w:r>
        <w:rPr>
          <w:rFonts w:ascii="Calibri" w:hAnsi="Calibri" w:cs="Calibri"/>
          <w:sz w:val="24"/>
          <w:szCs w:val="24"/>
        </w:rPr>
        <w:t>②</w:t>
      </w:r>
      <w:r>
        <w:rPr>
          <w:rFonts w:hint="eastAsia" w:ascii="Calibri" w:hAnsi="Calibri" w:cs="Calibri"/>
          <w:sz w:val="24"/>
          <w:szCs w:val="24"/>
        </w:rPr>
        <w:t>.</w:t>
      </w:r>
      <w:r>
        <w:rPr>
          <w:rFonts w:hint="eastAsia" w:ascii="宋体" w:hAnsi="宋体"/>
          <w:sz w:val="24"/>
        </w:rPr>
        <w:t xml:space="preserve">建议及理由2    </w:t>
      </w:r>
      <w:r>
        <w:rPr>
          <w:rFonts w:ascii="Calibri" w:hAnsi="Calibri" w:cs="Calibri"/>
          <w:sz w:val="24"/>
          <w:szCs w:val="24"/>
        </w:rPr>
        <w:t>③</w:t>
      </w:r>
      <w:r>
        <w:rPr>
          <w:rFonts w:hint="eastAsia" w:ascii="Calibri" w:hAnsi="Calibri" w:cs="Calibri"/>
          <w:sz w:val="24"/>
          <w:szCs w:val="24"/>
        </w:rPr>
        <w:t>.</w:t>
      </w:r>
      <w:r>
        <w:rPr>
          <w:rFonts w:hint="eastAsia" w:ascii="宋体" w:hAnsi="宋体"/>
          <w:sz w:val="24"/>
        </w:rPr>
        <w:t xml:space="preserve">建议及理由3    </w:t>
      </w:r>
      <w:r>
        <w:rPr>
          <w:rFonts w:ascii="Calibri" w:hAnsi="Calibri" w:cs="Calibri"/>
          <w:sz w:val="24"/>
          <w:szCs w:val="24"/>
        </w:rPr>
        <w:t>④</w:t>
      </w:r>
      <w:r>
        <w:rPr>
          <w:rFonts w:hint="eastAsia" w:ascii="宋体" w:hAnsi="宋体"/>
          <w:sz w:val="24"/>
        </w:rPr>
        <w:t>.....</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2"/>
        <w:gridCol w:w="1276"/>
        <w:gridCol w:w="1559"/>
        <w:gridCol w:w="3402"/>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242" w:type="dxa"/>
            <w:vAlign w:val="center"/>
          </w:tcPr>
          <w:p>
            <w:pPr>
              <w:tabs>
                <w:tab w:val="left" w:pos="0"/>
              </w:tabs>
              <w:spacing w:line="340" w:lineRule="exact"/>
              <w:jc w:val="center"/>
              <w:rPr>
                <w:sz w:val="24"/>
              </w:rPr>
            </w:pPr>
            <w:r>
              <w:rPr>
                <w:rFonts w:hint="eastAsia"/>
                <w:sz w:val="24"/>
              </w:rPr>
              <w:t>档次</w:t>
            </w:r>
          </w:p>
        </w:tc>
        <w:tc>
          <w:tcPr>
            <w:tcW w:w="1276" w:type="dxa"/>
            <w:vAlign w:val="center"/>
          </w:tcPr>
          <w:p>
            <w:pPr>
              <w:tabs>
                <w:tab w:val="left" w:pos="0"/>
              </w:tabs>
              <w:spacing w:line="340" w:lineRule="exact"/>
              <w:jc w:val="center"/>
              <w:rPr>
                <w:sz w:val="24"/>
              </w:rPr>
            </w:pPr>
            <w:r>
              <w:rPr>
                <w:rFonts w:hint="eastAsia"/>
                <w:sz w:val="24"/>
              </w:rPr>
              <w:t>要点数</w:t>
            </w:r>
          </w:p>
        </w:tc>
        <w:tc>
          <w:tcPr>
            <w:tcW w:w="1559" w:type="dxa"/>
            <w:vAlign w:val="center"/>
          </w:tcPr>
          <w:p>
            <w:pPr>
              <w:tabs>
                <w:tab w:val="left" w:pos="0"/>
              </w:tabs>
              <w:spacing w:line="340" w:lineRule="exact"/>
              <w:jc w:val="center"/>
              <w:rPr>
                <w:sz w:val="24"/>
              </w:rPr>
            </w:pPr>
            <w:r>
              <w:rPr>
                <w:rFonts w:hint="eastAsia"/>
                <w:sz w:val="24"/>
              </w:rPr>
              <w:t>得分范围</w:t>
            </w:r>
          </w:p>
        </w:tc>
        <w:tc>
          <w:tcPr>
            <w:tcW w:w="3402" w:type="dxa"/>
            <w:vAlign w:val="center"/>
          </w:tcPr>
          <w:p>
            <w:pPr>
              <w:jc w:val="center"/>
              <w:rPr>
                <w:sz w:val="24"/>
              </w:rPr>
            </w:pPr>
            <w:r>
              <w:rPr>
                <w:rFonts w:hint="eastAsia"/>
                <w:sz w:val="24"/>
              </w:rPr>
              <w:t>语言使用情况</w:t>
            </w:r>
          </w:p>
        </w:tc>
        <w:tc>
          <w:tcPr>
            <w:tcW w:w="1043" w:type="dxa"/>
          </w:tcPr>
          <w:p>
            <w:pPr>
              <w:tabs>
                <w:tab w:val="left" w:pos="0"/>
              </w:tabs>
              <w:spacing w:after="78" w:afterLines="25" w:line="340" w:lineRule="exact"/>
              <w:rPr>
                <w:rFonts w:ascii="宋体" w:hAnsi="宋体"/>
                <w:sz w:val="24"/>
              </w:rPr>
            </w:pPr>
            <w:r>
              <w:rPr>
                <w:rFonts w:hint="eastAsia" w:ascii="宋体" w:hAnsi="宋体"/>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2" w:type="dxa"/>
            <w:vAlign w:val="center"/>
          </w:tcPr>
          <w:p>
            <w:pPr>
              <w:tabs>
                <w:tab w:val="left" w:pos="0"/>
              </w:tabs>
              <w:spacing w:line="340" w:lineRule="exact"/>
              <w:jc w:val="center"/>
              <w:rPr>
                <w:sz w:val="24"/>
              </w:rPr>
            </w:pPr>
            <w:r>
              <w:rPr>
                <w:rFonts w:hint="eastAsia"/>
                <w:sz w:val="24"/>
              </w:rPr>
              <w:t>五档</w:t>
            </w:r>
          </w:p>
        </w:tc>
        <w:tc>
          <w:tcPr>
            <w:tcW w:w="1276" w:type="dxa"/>
            <w:vAlign w:val="center"/>
          </w:tcPr>
          <w:p>
            <w:pPr>
              <w:tabs>
                <w:tab w:val="left" w:pos="0"/>
              </w:tabs>
              <w:spacing w:line="340" w:lineRule="exact"/>
              <w:jc w:val="center"/>
              <w:rPr>
                <w:sz w:val="24"/>
              </w:rPr>
            </w:pPr>
            <w:r>
              <w:rPr>
                <w:rFonts w:hint="eastAsia"/>
                <w:sz w:val="24"/>
              </w:rPr>
              <w:t>3个</w:t>
            </w:r>
          </w:p>
        </w:tc>
        <w:tc>
          <w:tcPr>
            <w:tcW w:w="1559" w:type="dxa"/>
            <w:vAlign w:val="center"/>
          </w:tcPr>
          <w:p>
            <w:pPr>
              <w:tabs>
                <w:tab w:val="left" w:pos="0"/>
              </w:tabs>
              <w:spacing w:line="340" w:lineRule="exact"/>
              <w:jc w:val="center"/>
              <w:rPr>
                <w:sz w:val="24"/>
              </w:rPr>
            </w:pPr>
            <w:r>
              <w:rPr>
                <w:rFonts w:hint="eastAsia"/>
                <w:sz w:val="24"/>
              </w:rPr>
              <w:t>21~25分</w:t>
            </w:r>
          </w:p>
        </w:tc>
        <w:tc>
          <w:tcPr>
            <w:tcW w:w="3402" w:type="dxa"/>
            <w:vAlign w:val="center"/>
          </w:tcPr>
          <w:p>
            <w:pPr>
              <w:rPr>
                <w:sz w:val="24"/>
              </w:rPr>
            </w:pPr>
            <w:r>
              <w:rPr>
                <w:rFonts w:hint="eastAsia"/>
                <w:sz w:val="24"/>
              </w:rPr>
              <w:t>基本无语言错误，行文连贯，表达清楚。</w:t>
            </w:r>
          </w:p>
        </w:tc>
        <w:tc>
          <w:tcPr>
            <w:tcW w:w="1043" w:type="dxa"/>
          </w:tcPr>
          <w:p>
            <w:pPr>
              <w:tabs>
                <w:tab w:val="left" w:pos="0"/>
              </w:tabs>
              <w:spacing w:after="78" w:afterLines="25" w:line="340" w:lineRule="exact"/>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2" w:type="dxa"/>
            <w:vAlign w:val="center"/>
          </w:tcPr>
          <w:p>
            <w:pPr>
              <w:tabs>
                <w:tab w:val="left" w:pos="0"/>
              </w:tabs>
              <w:spacing w:line="340" w:lineRule="exact"/>
              <w:jc w:val="center"/>
              <w:rPr>
                <w:rFonts w:eastAsia="宋体"/>
                <w:sz w:val="24"/>
              </w:rPr>
            </w:pPr>
            <w:r>
              <w:rPr>
                <w:rFonts w:hint="eastAsia"/>
                <w:sz w:val="24"/>
              </w:rPr>
              <w:t>四档</w:t>
            </w:r>
          </w:p>
        </w:tc>
        <w:tc>
          <w:tcPr>
            <w:tcW w:w="1276" w:type="dxa"/>
            <w:vAlign w:val="center"/>
          </w:tcPr>
          <w:p>
            <w:pPr>
              <w:tabs>
                <w:tab w:val="left" w:pos="0"/>
              </w:tabs>
              <w:spacing w:line="340" w:lineRule="exact"/>
              <w:jc w:val="center"/>
              <w:rPr>
                <w:sz w:val="24"/>
              </w:rPr>
            </w:pPr>
            <w:r>
              <w:rPr>
                <w:rFonts w:hint="eastAsia"/>
                <w:sz w:val="24"/>
              </w:rPr>
              <w:t>3个</w:t>
            </w:r>
          </w:p>
        </w:tc>
        <w:tc>
          <w:tcPr>
            <w:tcW w:w="1559" w:type="dxa"/>
            <w:vAlign w:val="center"/>
          </w:tcPr>
          <w:p>
            <w:pPr>
              <w:tabs>
                <w:tab w:val="left" w:pos="0"/>
              </w:tabs>
              <w:spacing w:line="340" w:lineRule="exact"/>
              <w:jc w:val="center"/>
              <w:rPr>
                <w:rFonts w:eastAsia="宋体"/>
                <w:sz w:val="24"/>
              </w:rPr>
            </w:pPr>
            <w:r>
              <w:rPr>
                <w:rFonts w:hint="eastAsia"/>
                <w:sz w:val="24"/>
              </w:rPr>
              <w:t>16-20分</w:t>
            </w:r>
          </w:p>
        </w:tc>
        <w:tc>
          <w:tcPr>
            <w:tcW w:w="3402" w:type="dxa"/>
            <w:vAlign w:val="center"/>
          </w:tcPr>
          <w:p>
            <w:pPr>
              <w:rPr>
                <w:sz w:val="24"/>
              </w:rPr>
            </w:pPr>
            <w:r>
              <w:rPr>
                <w:rFonts w:hint="eastAsia"/>
                <w:sz w:val="24"/>
              </w:rPr>
              <w:t>基本无语言错误，行文基本连贯，表基本达清楚。</w:t>
            </w:r>
          </w:p>
        </w:tc>
        <w:tc>
          <w:tcPr>
            <w:tcW w:w="1043" w:type="dxa"/>
          </w:tcPr>
          <w:p>
            <w:pPr>
              <w:tabs>
                <w:tab w:val="left" w:pos="0"/>
              </w:tabs>
              <w:spacing w:after="78" w:afterLines="25" w:line="340" w:lineRule="exact"/>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2" w:type="dxa"/>
            <w:vAlign w:val="center"/>
          </w:tcPr>
          <w:p>
            <w:pPr>
              <w:tabs>
                <w:tab w:val="left" w:pos="0"/>
              </w:tabs>
              <w:spacing w:line="340" w:lineRule="exact"/>
              <w:jc w:val="center"/>
              <w:rPr>
                <w:sz w:val="24"/>
              </w:rPr>
            </w:pPr>
            <w:r>
              <w:rPr>
                <w:rFonts w:hint="eastAsia"/>
                <w:sz w:val="24"/>
              </w:rPr>
              <w:t>三档</w:t>
            </w:r>
          </w:p>
        </w:tc>
        <w:tc>
          <w:tcPr>
            <w:tcW w:w="1276" w:type="dxa"/>
            <w:vAlign w:val="center"/>
          </w:tcPr>
          <w:p>
            <w:pPr>
              <w:tabs>
                <w:tab w:val="left" w:pos="0"/>
              </w:tabs>
              <w:spacing w:line="340" w:lineRule="exact"/>
              <w:jc w:val="center"/>
              <w:rPr>
                <w:sz w:val="24"/>
              </w:rPr>
            </w:pPr>
            <w:r>
              <w:rPr>
                <w:rFonts w:hint="eastAsia"/>
                <w:sz w:val="24"/>
              </w:rPr>
              <w:t>2个</w:t>
            </w:r>
          </w:p>
        </w:tc>
        <w:tc>
          <w:tcPr>
            <w:tcW w:w="1559" w:type="dxa"/>
            <w:vAlign w:val="center"/>
          </w:tcPr>
          <w:p>
            <w:pPr>
              <w:tabs>
                <w:tab w:val="left" w:pos="0"/>
              </w:tabs>
              <w:spacing w:line="340" w:lineRule="exact"/>
              <w:jc w:val="center"/>
              <w:rPr>
                <w:sz w:val="24"/>
              </w:rPr>
            </w:pPr>
            <w:r>
              <w:rPr>
                <w:rFonts w:hint="eastAsia"/>
                <w:sz w:val="24"/>
              </w:rPr>
              <w:t>11~15分</w:t>
            </w:r>
          </w:p>
        </w:tc>
        <w:tc>
          <w:tcPr>
            <w:tcW w:w="3402" w:type="dxa"/>
            <w:vAlign w:val="center"/>
          </w:tcPr>
          <w:p>
            <w:pPr>
              <w:rPr>
                <w:sz w:val="24"/>
              </w:rPr>
            </w:pPr>
            <w:r>
              <w:rPr>
                <w:rFonts w:hint="eastAsia"/>
                <w:sz w:val="24"/>
              </w:rPr>
              <w:t>有少量语言错误，行文基本连贯，表达基本清楚。</w:t>
            </w:r>
          </w:p>
        </w:tc>
        <w:tc>
          <w:tcPr>
            <w:tcW w:w="1043" w:type="dxa"/>
          </w:tcPr>
          <w:p>
            <w:pPr>
              <w:tabs>
                <w:tab w:val="left" w:pos="0"/>
              </w:tabs>
              <w:spacing w:after="78" w:afterLines="25" w:line="340" w:lineRule="exact"/>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2" w:type="dxa"/>
            <w:vAlign w:val="center"/>
          </w:tcPr>
          <w:p>
            <w:pPr>
              <w:tabs>
                <w:tab w:val="left" w:pos="0"/>
              </w:tabs>
              <w:spacing w:line="340" w:lineRule="exact"/>
              <w:jc w:val="center"/>
              <w:rPr>
                <w:sz w:val="24"/>
              </w:rPr>
            </w:pPr>
            <w:r>
              <w:rPr>
                <w:rFonts w:hint="eastAsia"/>
                <w:sz w:val="24"/>
              </w:rPr>
              <w:t>二档</w:t>
            </w:r>
          </w:p>
        </w:tc>
        <w:tc>
          <w:tcPr>
            <w:tcW w:w="1276" w:type="dxa"/>
            <w:vAlign w:val="center"/>
          </w:tcPr>
          <w:p>
            <w:pPr>
              <w:tabs>
                <w:tab w:val="left" w:pos="0"/>
              </w:tabs>
              <w:spacing w:line="340" w:lineRule="exact"/>
              <w:jc w:val="center"/>
              <w:rPr>
                <w:sz w:val="24"/>
              </w:rPr>
            </w:pPr>
            <w:r>
              <w:rPr>
                <w:rFonts w:hint="eastAsia"/>
                <w:sz w:val="24"/>
              </w:rPr>
              <w:t>1个</w:t>
            </w:r>
          </w:p>
        </w:tc>
        <w:tc>
          <w:tcPr>
            <w:tcW w:w="1559" w:type="dxa"/>
            <w:vAlign w:val="center"/>
          </w:tcPr>
          <w:p>
            <w:pPr>
              <w:tabs>
                <w:tab w:val="left" w:pos="0"/>
              </w:tabs>
              <w:spacing w:line="340" w:lineRule="exact"/>
              <w:jc w:val="center"/>
              <w:rPr>
                <w:sz w:val="24"/>
              </w:rPr>
            </w:pPr>
            <w:r>
              <w:rPr>
                <w:rFonts w:hint="eastAsia"/>
                <w:sz w:val="24"/>
              </w:rPr>
              <w:t>6~10分</w:t>
            </w:r>
          </w:p>
        </w:tc>
        <w:tc>
          <w:tcPr>
            <w:tcW w:w="3402" w:type="dxa"/>
            <w:vAlign w:val="center"/>
          </w:tcPr>
          <w:p>
            <w:pPr>
              <w:rPr>
                <w:rFonts w:eastAsia="宋体"/>
                <w:sz w:val="24"/>
              </w:rPr>
            </w:pPr>
            <w:r>
              <w:rPr>
                <w:rFonts w:hint="eastAsia"/>
                <w:sz w:val="24"/>
              </w:rPr>
              <w:t>有较多语言错误，尚能达意。少数句子可读</w:t>
            </w:r>
          </w:p>
        </w:tc>
        <w:tc>
          <w:tcPr>
            <w:tcW w:w="1043" w:type="dxa"/>
          </w:tcPr>
          <w:p>
            <w:pPr>
              <w:tabs>
                <w:tab w:val="left" w:pos="0"/>
              </w:tabs>
              <w:spacing w:after="78" w:afterLines="25" w:line="340" w:lineRule="exact"/>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2" w:type="dxa"/>
            <w:vAlign w:val="center"/>
          </w:tcPr>
          <w:p>
            <w:pPr>
              <w:tabs>
                <w:tab w:val="left" w:pos="0"/>
              </w:tabs>
              <w:spacing w:line="340" w:lineRule="exact"/>
              <w:jc w:val="center"/>
              <w:rPr>
                <w:sz w:val="24"/>
              </w:rPr>
            </w:pPr>
            <w:r>
              <w:rPr>
                <w:rFonts w:hint="eastAsia"/>
                <w:sz w:val="24"/>
              </w:rPr>
              <w:t>一档</w:t>
            </w:r>
          </w:p>
        </w:tc>
        <w:tc>
          <w:tcPr>
            <w:tcW w:w="1276" w:type="dxa"/>
            <w:vAlign w:val="center"/>
          </w:tcPr>
          <w:p>
            <w:pPr>
              <w:tabs>
                <w:tab w:val="left" w:pos="0"/>
              </w:tabs>
              <w:spacing w:line="340" w:lineRule="exact"/>
              <w:jc w:val="center"/>
              <w:rPr>
                <w:sz w:val="24"/>
              </w:rPr>
            </w:pPr>
            <w:r>
              <w:rPr>
                <w:rFonts w:hint="eastAsia"/>
                <w:sz w:val="24"/>
              </w:rPr>
              <w:t>1个</w:t>
            </w:r>
          </w:p>
        </w:tc>
        <w:tc>
          <w:tcPr>
            <w:tcW w:w="1559" w:type="dxa"/>
            <w:vAlign w:val="center"/>
          </w:tcPr>
          <w:p>
            <w:pPr>
              <w:tabs>
                <w:tab w:val="left" w:pos="0"/>
              </w:tabs>
              <w:spacing w:line="340" w:lineRule="exact"/>
              <w:jc w:val="center"/>
              <w:rPr>
                <w:sz w:val="24"/>
              </w:rPr>
            </w:pPr>
            <w:r>
              <w:rPr>
                <w:rFonts w:hint="eastAsia"/>
                <w:sz w:val="24"/>
              </w:rPr>
              <w:t>0~5分</w:t>
            </w:r>
          </w:p>
        </w:tc>
        <w:tc>
          <w:tcPr>
            <w:tcW w:w="3402" w:type="dxa"/>
            <w:vAlign w:val="center"/>
          </w:tcPr>
          <w:p>
            <w:pPr>
              <w:rPr>
                <w:sz w:val="24"/>
              </w:rPr>
            </w:pPr>
            <w:r>
              <w:rPr>
                <w:rFonts w:hint="eastAsia"/>
                <w:sz w:val="24"/>
              </w:rPr>
              <w:t>语言错误很多，严重影响表达。</w:t>
            </w:r>
          </w:p>
        </w:tc>
        <w:tc>
          <w:tcPr>
            <w:tcW w:w="1043" w:type="dxa"/>
          </w:tcPr>
          <w:p>
            <w:pPr>
              <w:tabs>
                <w:tab w:val="left" w:pos="0"/>
              </w:tabs>
              <w:spacing w:after="78" w:afterLines="25" w:line="340" w:lineRule="exact"/>
              <w:rPr>
                <w:rFonts w:ascii="宋体" w:hAnsi="宋体"/>
                <w:sz w:val="24"/>
              </w:rPr>
            </w:pPr>
          </w:p>
        </w:tc>
      </w:tr>
    </w:tbl>
    <w:p>
      <w:pPr>
        <w:tabs>
          <w:tab w:val="left" w:pos="0"/>
        </w:tabs>
        <w:spacing w:line="340" w:lineRule="exact"/>
        <w:jc w:val="left"/>
        <w:rPr>
          <w:sz w:val="24"/>
        </w:rPr>
      </w:pPr>
      <w:r>
        <w:rPr>
          <w:rFonts w:hint="eastAsia"/>
          <w:sz w:val="24"/>
        </w:rPr>
        <w:t>5.总词数不足100或多于120词的，或者少于80词，可从总分中酌情扣除1~2分。</w:t>
      </w:r>
    </w:p>
    <w:p>
      <w:pPr>
        <w:tabs>
          <w:tab w:val="left" w:pos="0"/>
        </w:tabs>
        <w:spacing w:line="340" w:lineRule="exact"/>
        <w:jc w:val="left"/>
        <w:rPr>
          <w:sz w:val="24"/>
        </w:rPr>
      </w:pPr>
      <w:r>
        <w:rPr>
          <w:rFonts w:hint="eastAsia"/>
          <w:sz w:val="24"/>
        </w:rPr>
        <w:t>6.书写不干净、不整洁酌情扣除1~2分；大小写错误较多扣1分。</w:t>
      </w:r>
    </w:p>
    <w:p>
      <w:pPr>
        <w:tabs>
          <w:tab w:val="left" w:pos="0"/>
        </w:tabs>
        <w:spacing w:line="340" w:lineRule="exact"/>
        <w:jc w:val="left"/>
        <w:rPr>
          <w:sz w:val="24"/>
        </w:rPr>
      </w:pPr>
      <w:r>
        <w:rPr>
          <w:rFonts w:hint="eastAsia"/>
          <w:sz w:val="24"/>
        </w:rPr>
        <w:t>7.抄袭、用铅笔书写不给分。</w:t>
      </w:r>
    </w:p>
    <w:p>
      <w:pPr>
        <w:tabs>
          <w:tab w:val="left" w:pos="0"/>
        </w:tabs>
        <w:spacing w:line="340" w:lineRule="exact"/>
        <w:jc w:val="left"/>
        <w:rPr>
          <w:sz w:val="24"/>
        </w:rPr>
      </w:pPr>
      <w:r>
        <w:rPr>
          <w:rFonts w:hint="eastAsia"/>
          <w:sz w:val="24"/>
        </w:rPr>
        <w:t>8.出现真实姓名，学校酌情扣分。</w:t>
      </w:r>
    </w:p>
    <w:p>
      <w:pPr>
        <w:spacing w:line="360" w:lineRule="auto"/>
        <w:sectPr>
          <w:pgSz w:w="11906" w:h="16838"/>
          <w:pgMar w:top="1417" w:right="1417" w:bottom="1417" w:left="1417" w:header="850" w:footer="992"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9279006"/>
    <w:multiLevelType w:val="singleLevel"/>
    <w:tmpl w:val="89279006"/>
    <w:lvl w:ilvl="0" w:tentative="0">
      <w:start w:val="46"/>
      <w:numFmt w:val="decimal"/>
      <w:suff w:val="space"/>
      <w:lvlText w:val="%1."/>
      <w:lvlJc w:val="left"/>
    </w:lvl>
  </w:abstractNum>
  <w:abstractNum w:abstractNumId="1">
    <w:nsid w:val="F05A79B1"/>
    <w:multiLevelType w:val="singleLevel"/>
    <w:tmpl w:val="F05A79B1"/>
    <w:lvl w:ilvl="0" w:tentative="0">
      <w:start w:val="40"/>
      <w:numFmt w:val="decimal"/>
      <w:suff w:val="space"/>
      <w:lvlText w:val="%1."/>
      <w:lvlJc w:val="left"/>
      <w:pPr>
        <w:ind w:left="140" w:firstLine="0"/>
      </w:pPr>
    </w:lvl>
  </w:abstractNum>
  <w:abstractNum w:abstractNumId="2">
    <w:nsid w:val="0CE95DC5"/>
    <w:multiLevelType w:val="singleLevel"/>
    <w:tmpl w:val="0CE95DC5"/>
    <w:lvl w:ilvl="0" w:tentative="0">
      <w:start w:val="3"/>
      <w:numFmt w:val="chineseCounting"/>
      <w:suff w:val="space"/>
      <w:lvlText w:val="第%1部分"/>
      <w:lvlJc w:val="left"/>
      <w:rPr>
        <w:rFonts w:hint="eastAsia"/>
      </w:rPr>
    </w:lvl>
  </w:abstractNum>
  <w:abstractNum w:abstractNumId="3">
    <w:nsid w:val="107D61BE"/>
    <w:multiLevelType w:val="singleLevel"/>
    <w:tmpl w:val="107D61BE"/>
    <w:lvl w:ilvl="0" w:tentative="0">
      <w:start w:val="1"/>
      <w:numFmt w:val="chineseCounting"/>
      <w:suff w:val="space"/>
      <w:lvlText w:val="第%1节"/>
      <w:lvlJc w:val="left"/>
      <w:rPr>
        <w:rFonts w:hint="eastAsia"/>
      </w:rPr>
    </w:lvl>
  </w:abstractNum>
  <w:abstractNum w:abstractNumId="4">
    <w:nsid w:val="49CA7369"/>
    <w:multiLevelType w:val="singleLevel"/>
    <w:tmpl w:val="49CA7369"/>
    <w:lvl w:ilvl="0" w:tentative="0">
      <w:start w:val="36"/>
      <w:numFmt w:val="decimal"/>
      <w:suff w:val="space"/>
      <w:lvlText w:val="%1."/>
      <w:lvlJc w:val="left"/>
    </w:lvl>
  </w:abstractNum>
  <w:abstractNum w:abstractNumId="5">
    <w:nsid w:val="67F8CD70"/>
    <w:multiLevelType w:val="singleLevel"/>
    <w:tmpl w:val="67F8CD70"/>
    <w:lvl w:ilvl="0" w:tentative="0">
      <w:start w:val="3"/>
      <w:numFmt w:val="chineseCounting"/>
      <w:suff w:val="nothing"/>
      <w:lvlText w:val="%1．"/>
      <w:lvlJc w:val="left"/>
      <w:rPr>
        <w:rFonts w:hint="eastAsia"/>
      </w:rPr>
    </w:lvl>
  </w:abstractNum>
  <w:num w:numId="1">
    <w:abstractNumId w:val="4"/>
  </w:num>
  <w:num w:numId="2">
    <w:abstractNumId w:val="1"/>
  </w:num>
  <w:num w:numId="3">
    <w:abstractNumId w:val="0"/>
  </w:num>
  <w:num w:numId="4">
    <w:abstractNumId w:val="3"/>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41B9"/>
    <w:rsid w:val="004035C7"/>
    <w:rsid w:val="005D455F"/>
    <w:rsid w:val="007E41B9"/>
    <w:rsid w:val="008C7F82"/>
    <w:rsid w:val="00E552A4"/>
    <w:rsid w:val="39D55E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unhideWhenUsed/>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link w:val="8"/>
    <w:semiHidden/>
    <w:unhideWhenUsed/>
    <w:uiPriority w:val="99"/>
    <w:pPr>
      <w:tabs>
        <w:tab w:val="center" w:pos="4153"/>
        <w:tab w:val="right" w:pos="8306"/>
      </w:tabs>
      <w:snapToGrid w:val="0"/>
      <w:jc w:val="left"/>
    </w:pPr>
    <w:rPr>
      <w:sz w:val="18"/>
      <w:szCs w:val="18"/>
    </w:rPr>
  </w:style>
  <w:style w:type="paragraph" w:styleId="3">
    <w:name w:val="header"/>
    <w:basedOn w:val="1"/>
    <w:link w:val="7"/>
    <w:semiHidden/>
    <w:unhideWhenUsed/>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unhideWhenUsed/>
    <w:uiPriority w:val="0"/>
    <w:pPr>
      <w:widowControl/>
      <w:spacing w:before="100" w:beforeAutospacing="1" w:after="100" w:afterAutospacing="1"/>
      <w:jc w:val="left"/>
    </w:pPr>
    <w:rPr>
      <w:rFonts w:hint="eastAsia" w:ascii="宋体" w:hAnsi="宋体" w:eastAsia="宋体" w:cs="Times New Roman"/>
      <w:kern w:val="0"/>
      <w:sz w:val="24"/>
      <w:szCs w:val="20"/>
    </w:rPr>
  </w:style>
  <w:style w:type="character" w:customStyle="1" w:styleId="7">
    <w:name w:val="页眉 Char"/>
    <w:basedOn w:val="5"/>
    <w:link w:val="3"/>
    <w:semiHidden/>
    <w:qFormat/>
    <w:uiPriority w:val="99"/>
    <w:rPr>
      <w:sz w:val="18"/>
      <w:szCs w:val="18"/>
    </w:rPr>
  </w:style>
  <w:style w:type="character" w:customStyle="1" w:styleId="8">
    <w:name w:val="页脚 Char"/>
    <w:basedOn w:val="5"/>
    <w:link w:val="2"/>
    <w:semiHidden/>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000</Company>
  <Pages>3</Pages>
  <Words>320</Words>
  <Characters>1826</Characters>
  <Lines>15</Lines>
  <Paragraphs>4</Paragraphs>
  <TotalTime>0</TotalTime>
  <ScaleCrop>false</ScaleCrop>
  <LinksUpToDate>false</LinksUpToDate>
  <CharactersWithSpaces>2142</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2021-11-17T02:38:00Z</dcterms:created>
  <dc:creator>Windows 用户</dc:creator>
  <cp:lastModifiedBy>老倪膏药(招代理)</cp:lastModifiedBy>
  <dcterms:modified xsi:type="dcterms:W3CDTF">2021-11-21T08:43:15Z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