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丰富的图形世界 复习题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                                                                                                         </w:t>
      </w:r>
    </w:p>
    <w:p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一、选择题（共20小题；共100.0分）</w:t>
      </w:r>
    </w:p>
    <w:p>
      <w:pPr>
        <w:pStyle w:val="148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 1. 下列立体图形中，是圆柱的是 (      )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A. </w:t>
      </w:r>
      <w:r>
        <w:drawing>
          <wp:inline distT="0" distB="0" distL="0" distR="0">
            <wp:extent cx="504825" cy="6572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B. </w:t>
      </w:r>
      <w:r>
        <w:drawing>
          <wp:inline distT="0" distB="0" distL="0" distR="0">
            <wp:extent cx="504825" cy="6286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C. </w:t>
      </w:r>
      <w:r>
        <w:drawing>
          <wp:inline distT="0" distB="0" distL="0" distR="0">
            <wp:extent cx="561975" cy="6191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D. </w:t>
      </w:r>
      <w:r>
        <w:drawing>
          <wp:inline distT="0" distB="0" distL="0" distR="0">
            <wp:extent cx="666750" cy="5715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48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 2. 如图是一个圆柱和一个长方体的几何体，圆柱的下底面紧贴在长方体的上底面上，那么这个几何体的俯视图可能是</w:t>
      </w:r>
      <w:r>
        <w:rPr>
          <w:u w:val="single"/>
        </w:rPr>
        <w:t xml:space="preserve">                </w:t>
      </w:r>
    </w:p>
    <w:p>
      <w:pPr>
        <w:pStyle w:val="148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drawing>
          <wp:inline distT="0" distB="0" distL="0" distR="0">
            <wp:extent cx="857250" cy="90487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A. </w:t>
      </w:r>
      <w:r>
        <w:drawing>
          <wp:inline distT="0" distB="0" distL="0" distR="0">
            <wp:extent cx="647700" cy="7239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B. </w:t>
      </w:r>
      <w:r>
        <w:drawing>
          <wp:inline distT="0" distB="0" distL="0" distR="0">
            <wp:extent cx="647700" cy="7239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C. </w:t>
      </w:r>
      <w:r>
        <w:drawing>
          <wp:inline distT="0" distB="0" distL="0" distR="0">
            <wp:extent cx="647700" cy="52324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5238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D. </w:t>
      </w:r>
      <w:r>
        <w:drawing>
          <wp:inline distT="0" distB="0" distL="0" distR="0">
            <wp:extent cx="647700" cy="50482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48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 3. 4. 如图所示放置的直角三角形 </w:t>
      </w:r>
      <m:oMath>
        <m:r>
          <m:rPr>
            <m:sty m:val="p"/>
          </m:rPr>
          <w:rPr>
            <w:rFonts w:ascii="Cambria Math" w:hAnsi="Cambria Math"/>
          </w:rPr>
          <m:t>ABC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∠C=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90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∘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d>
      </m:oMath>
      <w:r>
        <w:t xml:space="preserve">，绕 </w:t>
      </w:r>
      <m:oMath>
        <m:r>
          <m:rPr>
            <m:sty m:val="p"/>
          </m:rPr>
          <w:rPr>
            <w:rFonts w:ascii="Cambria Math" w:hAnsi="Cambria Math"/>
          </w:rPr>
          <m:t>AB</m:t>
        </m:r>
      </m:oMath>
      <w:r>
        <w:t xml:space="preserve"> 所在的直线旋转一周，所得的几何体从正面看是下列选项中的</w:t>
      </w:r>
      <w:r>
        <w:rPr>
          <w:u w:val="single"/>
        </w:rPr>
        <w:t xml:space="preserve">                </w:t>
      </w:r>
    </w:p>
    <w:p>
      <w:pPr>
        <w:pStyle w:val="148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drawing>
          <wp:inline distT="0" distB="0" distL="0" distR="0">
            <wp:extent cx="494665" cy="10287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5299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A. </w:t>
      </w:r>
      <w:r>
        <w:drawing>
          <wp:inline distT="0" distB="0" distL="0" distR="0">
            <wp:extent cx="619125" cy="80962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B. </w:t>
      </w:r>
      <w:r>
        <w:drawing>
          <wp:inline distT="0" distB="0" distL="0" distR="0">
            <wp:extent cx="619125" cy="80962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C. </w:t>
      </w:r>
      <w:r>
        <w:drawing>
          <wp:inline distT="0" distB="0" distL="0" distR="0">
            <wp:extent cx="619125" cy="80962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D. </w:t>
      </w:r>
      <w:r>
        <w:drawing>
          <wp:inline distT="0" distB="0" distL="0" distR="0">
            <wp:extent cx="619125" cy="80962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48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 5. 如图是一个三棱柱．下列图形中，能通过折叠围成一个三棱柱的是</w:t>
      </w:r>
      <w:r>
        <w:rPr>
          <w:u w:val="single"/>
        </w:rPr>
        <w:t xml:space="preserve">                </w:t>
      </w:r>
    </w:p>
    <w:p>
      <w:pPr>
        <w:pStyle w:val="148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drawing>
          <wp:inline distT="0" distB="0" distL="0" distR="0">
            <wp:extent cx="447675" cy="82867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A. </w:t>
      </w:r>
      <w:r>
        <w:drawing>
          <wp:inline distT="0" distB="0" distL="0" distR="0">
            <wp:extent cx="1238250" cy="695325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B. </w:t>
      </w:r>
      <w:r>
        <w:drawing>
          <wp:inline distT="0" distB="0" distL="0" distR="0">
            <wp:extent cx="895350" cy="619125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C. </w:t>
      </w:r>
      <w:r>
        <w:drawing>
          <wp:inline distT="0" distB="0" distL="0" distR="0">
            <wp:extent cx="752475" cy="59055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D. </w:t>
      </w:r>
      <w:r>
        <w:drawing>
          <wp:inline distT="0" distB="0" distL="0" distR="0">
            <wp:extent cx="1295400" cy="48577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48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7. 如图，圆柱的高为 </w:t>
      </w:r>
      <m:oMath>
        <m:r>
          <m:rPr>
            <m:sty m:val="p"/>
          </m:rPr>
          <w:rPr>
            <w:rFonts w:ascii="Cambria Math" w:hAnsi="Cambria Math"/>
          </w:rPr>
          <m:t>8</m:t>
        </m:r>
      </m:oMath>
      <w:r>
        <w:t xml:space="preserve">，底面半径为 </w:t>
      </w:r>
      <m:oMath>
        <m:r>
          <m:rPr>
            <m:sty m:val="p"/>
          </m:rPr>
          <w:rPr>
            <w:rFonts w:ascii="Cambria Math" w:hAnsi="Cambria Math"/>
          </w:rPr>
          <m:t>2</m:t>
        </m:r>
      </m:oMath>
      <w:r>
        <w:t>，则沿垂直底面所得的截面面积最大为</w:t>
      </w:r>
      <w:r>
        <w:rPr>
          <w:u w:val="single"/>
        </w:rPr>
        <w:t xml:space="preserve">                </w:t>
      </w:r>
    </w:p>
    <w:p>
      <w:pPr>
        <w:pStyle w:val="148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drawing>
          <wp:inline distT="0" distB="0" distL="0" distR="0">
            <wp:extent cx="648970" cy="60325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49224" cy="603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172"/>
        <w:tblW w:w="878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"/>
        <w:gridCol w:w="480"/>
        <w:gridCol w:w="1637"/>
        <w:gridCol w:w="480"/>
        <w:gridCol w:w="1637"/>
        <w:gridCol w:w="480"/>
        <w:gridCol w:w="1637"/>
        <w:gridCol w:w="480"/>
        <w:gridCol w:w="163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 xml:space="preserve"> </w:t>
            </w:r>
          </w:p>
        </w:tc>
        <w:tc>
          <w:tcPr>
            <w:tcW w:w="480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>A.</w:t>
            </w:r>
          </w:p>
        </w:tc>
        <w:tc>
          <w:tcPr>
            <w:tcW w:w="1637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16</m:t>
              </m:r>
            </m:oMath>
          </w:p>
        </w:tc>
        <w:tc>
          <w:tcPr>
            <w:tcW w:w="480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>B.</w:t>
            </w:r>
          </w:p>
        </w:tc>
        <w:tc>
          <w:tcPr>
            <w:tcW w:w="1637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32</m:t>
              </m:r>
            </m:oMath>
          </w:p>
        </w:tc>
        <w:tc>
          <w:tcPr>
            <w:tcW w:w="480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>C.</w:t>
            </w:r>
          </w:p>
        </w:tc>
        <w:tc>
          <w:tcPr>
            <w:tcW w:w="1637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48</m:t>
              </m:r>
            </m:oMath>
          </w:p>
        </w:tc>
        <w:tc>
          <w:tcPr>
            <w:tcW w:w="480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>D.</w:t>
            </w:r>
          </w:p>
        </w:tc>
        <w:tc>
          <w:tcPr>
            <w:tcW w:w="1637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20</m:t>
              </m:r>
            </m:oMath>
          </w:p>
        </w:tc>
      </w:tr>
    </w:tbl>
    <w:p>
      <w:pPr>
        <w:pStyle w:val="148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 8. 下列几何体中，同一个几何体的主视图与俯视图不同的是 (      )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A. </w:t>
      </w:r>
      <w:r>
        <w:drawing>
          <wp:inline distT="0" distB="0" distL="0" distR="0">
            <wp:extent cx="552450" cy="57150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B. </w:t>
      </w:r>
      <w:r>
        <w:drawing>
          <wp:inline distT="0" distB="0" distL="0" distR="0">
            <wp:extent cx="571500" cy="68580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C. </w:t>
      </w:r>
      <w:r>
        <w:drawing>
          <wp:inline distT="0" distB="0" distL="0" distR="0">
            <wp:extent cx="447675" cy="695325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31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D. </w:t>
      </w:r>
      <w:r>
        <w:drawing>
          <wp:inline distT="0" distB="0" distL="0" distR="0">
            <wp:extent cx="676275" cy="809625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32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48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 9. 图中三视图所对应的直观图是</w:t>
      </w:r>
      <w:r>
        <w:rPr>
          <w:u w:val="single"/>
        </w:rPr>
        <w:t xml:space="preserve">                </w:t>
      </w:r>
    </w:p>
    <w:p>
      <w:pPr>
        <w:pStyle w:val="148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drawing>
          <wp:inline distT="0" distB="0" distL="0" distR="0">
            <wp:extent cx="1543050" cy="904875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33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A. </w:t>
      </w:r>
      <w:r>
        <w:drawing>
          <wp:inline distT="0" distB="0" distL="0" distR="0">
            <wp:extent cx="914400" cy="790575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34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B. </w:t>
      </w:r>
      <w:r>
        <w:drawing>
          <wp:inline distT="0" distB="0" distL="0" distR="0">
            <wp:extent cx="961390" cy="942975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Picture 35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962024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C. </w:t>
      </w:r>
      <w:r>
        <w:drawing>
          <wp:inline distT="0" distB="0" distL="0" distR="0">
            <wp:extent cx="971550" cy="923925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36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D. </w:t>
      </w:r>
      <w:r>
        <w:drawing>
          <wp:inline distT="0" distB="0" distL="0" distR="0">
            <wp:extent cx="923925" cy="847725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48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10. 用一个平面去截六棱柱，不能截出 (      )</w:t>
      </w:r>
    </w:p>
    <w:tbl>
      <w:tblPr>
        <w:tblStyle w:val="172"/>
        <w:tblW w:w="878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"/>
        <w:gridCol w:w="480"/>
        <w:gridCol w:w="1637"/>
        <w:gridCol w:w="480"/>
        <w:gridCol w:w="1637"/>
        <w:gridCol w:w="480"/>
        <w:gridCol w:w="1637"/>
        <w:gridCol w:w="480"/>
        <w:gridCol w:w="163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 xml:space="preserve"> </w:t>
            </w:r>
          </w:p>
        </w:tc>
        <w:tc>
          <w:tcPr>
            <w:tcW w:w="480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>A.</w:t>
            </w:r>
          </w:p>
        </w:tc>
        <w:tc>
          <w:tcPr>
            <w:tcW w:w="1637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 xml:space="preserve"> 三角形</w:t>
            </w:r>
          </w:p>
        </w:tc>
        <w:tc>
          <w:tcPr>
            <w:tcW w:w="480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>B.</w:t>
            </w:r>
          </w:p>
        </w:tc>
        <w:tc>
          <w:tcPr>
            <w:tcW w:w="1637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 xml:space="preserve"> 五边形</w:t>
            </w:r>
          </w:p>
        </w:tc>
        <w:tc>
          <w:tcPr>
            <w:tcW w:w="480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>C.</w:t>
            </w:r>
          </w:p>
        </w:tc>
        <w:tc>
          <w:tcPr>
            <w:tcW w:w="1637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 xml:space="preserve"> 七边形</w:t>
            </w:r>
          </w:p>
        </w:tc>
        <w:tc>
          <w:tcPr>
            <w:tcW w:w="480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>D.</w:t>
            </w:r>
          </w:p>
        </w:tc>
        <w:tc>
          <w:tcPr>
            <w:tcW w:w="1637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 xml:space="preserve"> 九边形</w:t>
            </w:r>
          </w:p>
        </w:tc>
      </w:tr>
    </w:tbl>
    <w:p>
      <w:pPr>
        <w:pStyle w:val="148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12. 用一个平面去截一个圆柱体，不可能的截面是 (      )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A. </w:t>
      </w:r>
      <w:r>
        <w:drawing>
          <wp:inline distT="0" distB="0" distL="0" distR="0">
            <wp:extent cx="666750" cy="476250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 39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B. </w:t>
      </w:r>
      <w:r>
        <w:drawing>
          <wp:inline distT="0" distB="0" distL="0" distR="0">
            <wp:extent cx="666750" cy="476250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Picture 40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C. </w:t>
      </w:r>
      <w:r>
        <w:drawing>
          <wp:inline distT="0" distB="0" distL="0" distR="0">
            <wp:extent cx="666750" cy="476250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Picture 41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D. </w:t>
      </w:r>
      <w:r>
        <w:drawing>
          <wp:inline distT="0" distB="0" distL="0" distR="0">
            <wp:extent cx="666750" cy="476250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Picture 42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48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13. 已知一个正棱柱的俯视图和左视图如图，则其主视图为</w:t>
      </w:r>
      <w:r>
        <w:rPr>
          <w:u w:val="single"/>
        </w:rPr>
        <w:t xml:space="preserve">                </w:t>
      </w:r>
    </w:p>
    <w:p>
      <w:pPr>
        <w:pStyle w:val="148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drawing>
          <wp:inline distT="0" distB="0" distL="0" distR="0">
            <wp:extent cx="2032000" cy="991235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43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032000" cy="991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209675" cy="676275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Picture 44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A. </w:t>
      </w:r>
      <w:r>
        <w:drawing>
          <wp:inline distT="0" distB="0" distL="0" distR="0">
            <wp:extent cx="514350" cy="523240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Picture 45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5238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B. </w:t>
      </w:r>
      <w:r>
        <w:drawing>
          <wp:inline distT="0" distB="0" distL="0" distR="0">
            <wp:extent cx="523240" cy="53340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Picture 46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523874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C. </w:t>
      </w:r>
      <w:r>
        <w:drawing>
          <wp:inline distT="0" distB="0" distL="0" distR="0">
            <wp:extent cx="523240" cy="523240"/>
            <wp:effectExtent l="0" t="0" r="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Picture 47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523874" cy="5238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D. </w:t>
      </w:r>
      <w:r>
        <w:drawing>
          <wp:inline distT="0" distB="0" distL="0" distR="0">
            <wp:extent cx="514350" cy="533400"/>
            <wp:effectExtent l="0" t="0" r="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Picture 48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48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14. 将一边长为  </w:t>
      </w:r>
      <m:oMath>
        <m:r>
          <m:rPr>
            <m:sty m:val="p"/>
          </m:rPr>
          <w:rPr>
            <w:rFonts w:ascii="Cambria Math" w:hAnsi="Cambria Math"/>
          </w:rPr>
          <m:t>2</m:t>
        </m:r>
      </m:oMath>
      <w:r>
        <w:t xml:space="preserve">  的正方形纸片折成四部分，再沿折痕折起来，恰好能不重叠地搭建成一个三棱锥，则三棱锥四个面中最小的面积是 (      )</w:t>
      </w:r>
    </w:p>
    <w:tbl>
      <w:tblPr>
        <w:tblStyle w:val="172"/>
        <w:tblW w:w="878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"/>
        <w:gridCol w:w="480"/>
        <w:gridCol w:w="1637"/>
        <w:gridCol w:w="480"/>
        <w:gridCol w:w="1637"/>
        <w:gridCol w:w="480"/>
        <w:gridCol w:w="1637"/>
        <w:gridCol w:w="480"/>
        <w:gridCol w:w="163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 xml:space="preserve"> </w:t>
            </w:r>
          </w:p>
        </w:tc>
        <w:tc>
          <w:tcPr>
            <w:tcW w:w="480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>A.</w:t>
            </w:r>
          </w:p>
        </w:tc>
        <w:tc>
          <w:tcPr>
            <w:tcW w:w="1637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oMath>
          </w:p>
        </w:tc>
        <w:tc>
          <w:tcPr>
            <w:tcW w:w="480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>B.</w:t>
            </w:r>
          </w:p>
        </w:tc>
        <w:tc>
          <w:tcPr>
            <w:tcW w:w="1637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  <m:ctrlPr>
                    <w:rPr>
                      <w:rFonts w:ascii="Cambria Math" w:hAnsi="Cambria Math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ctrlPr>
                    <w:rPr>
                      <w:rFonts w:ascii="Cambria Math" w:hAnsi="Cambria Math"/>
                    </w:rPr>
                  </m:ctrlPr>
                </m:den>
              </m:f>
            </m:oMath>
          </w:p>
        </w:tc>
        <w:tc>
          <w:tcPr>
            <w:tcW w:w="480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>C.</w:t>
            </w:r>
          </w:p>
        </w:tc>
        <w:tc>
          <w:tcPr>
            <w:tcW w:w="1637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  <m:ctrlPr>
                    <w:rPr>
                      <w:rFonts w:ascii="Cambria Math" w:hAnsi="Cambria Math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ctrlPr>
                    <w:rPr>
                      <w:rFonts w:ascii="Cambria Math" w:hAnsi="Cambria Math"/>
                    </w:rPr>
                  </m:ctrlPr>
                </m:den>
              </m:f>
            </m:oMath>
          </w:p>
        </w:tc>
        <w:tc>
          <w:tcPr>
            <w:tcW w:w="480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>D.</w:t>
            </w:r>
          </w:p>
        </w:tc>
        <w:tc>
          <w:tcPr>
            <w:tcW w:w="1637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ctrlPr>
                    <w:rPr>
                      <w:rFonts w:ascii="Cambria Math" w:hAnsi="Cambria Math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  <m:ctrlPr>
                    <w:rPr>
                      <w:rFonts w:ascii="Cambria Math" w:hAnsi="Cambria Math"/>
                    </w:rPr>
                  </m:ctrlPr>
                </m:den>
              </m:f>
            </m:oMath>
          </w:p>
        </w:tc>
      </w:tr>
    </w:tbl>
    <w:p>
      <w:pPr>
        <w:pStyle w:val="148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15. 一个四棱柱被一刀切去一部分，剩下的部分可能是 (      )</w:t>
      </w:r>
    </w:p>
    <w:tbl>
      <w:tblPr>
        <w:tblStyle w:val="172"/>
        <w:tblW w:w="878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"/>
        <w:gridCol w:w="480"/>
        <w:gridCol w:w="1637"/>
        <w:gridCol w:w="480"/>
        <w:gridCol w:w="1637"/>
        <w:gridCol w:w="480"/>
        <w:gridCol w:w="1637"/>
        <w:gridCol w:w="480"/>
        <w:gridCol w:w="163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 xml:space="preserve"> </w:t>
            </w:r>
          </w:p>
        </w:tc>
        <w:tc>
          <w:tcPr>
            <w:tcW w:w="480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>A.</w:t>
            </w:r>
          </w:p>
        </w:tc>
        <w:tc>
          <w:tcPr>
            <w:tcW w:w="1637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 xml:space="preserve"> 四棱柱</w:t>
            </w:r>
          </w:p>
        </w:tc>
        <w:tc>
          <w:tcPr>
            <w:tcW w:w="480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>B.</w:t>
            </w:r>
          </w:p>
        </w:tc>
        <w:tc>
          <w:tcPr>
            <w:tcW w:w="1637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 xml:space="preserve"> 三棱柱</w:t>
            </w:r>
          </w:p>
        </w:tc>
        <w:tc>
          <w:tcPr>
            <w:tcW w:w="480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>C.</w:t>
            </w:r>
          </w:p>
        </w:tc>
        <w:tc>
          <w:tcPr>
            <w:tcW w:w="1637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 xml:space="preserve"> 五棱柱</w:t>
            </w:r>
          </w:p>
        </w:tc>
        <w:tc>
          <w:tcPr>
            <w:tcW w:w="480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>D.</w:t>
            </w:r>
          </w:p>
        </w:tc>
        <w:tc>
          <w:tcPr>
            <w:tcW w:w="1637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 xml:space="preserve"> 以上都有可能</w:t>
            </w:r>
          </w:p>
        </w:tc>
      </w:tr>
    </w:tbl>
    <w:p>
      <w:pPr>
        <w:pStyle w:val="148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16. 在二行三列的方格棋盘上沿骰子的某条棱翻动骰子（相对面上分别标有 </w:t>
      </w:r>
      <m:oMath>
        <m:r>
          <m:rPr>
            <m:sty m:val="p"/>
          </m:rPr>
          <w:rPr>
            <w:rFonts w:ascii="Cambria Math" w:hAnsi="Cambria Math"/>
          </w:rPr>
          <m:t>1</m:t>
        </m:r>
      </m:oMath>
      <w:r>
        <w:t xml:space="preserve"> 点和 </w:t>
      </w:r>
      <m:oMath>
        <m:r>
          <m:rPr>
            <m:sty m:val="p"/>
          </m:rPr>
          <w:rPr>
            <w:rFonts w:ascii="Cambria Math" w:hAnsi="Cambria Math"/>
          </w:rPr>
          <m:t>6</m:t>
        </m:r>
      </m:oMath>
      <w:r>
        <w:t xml:space="preserve"> 点，</w:t>
      </w:r>
      <m:oMath>
        <m:r>
          <m:rPr>
            <m:sty m:val="p"/>
          </m:rPr>
          <w:rPr>
            <w:rFonts w:ascii="Cambria Math" w:hAnsi="Cambria Math"/>
          </w:rPr>
          <m:t>2</m:t>
        </m:r>
      </m:oMath>
      <w:r>
        <w:t xml:space="preserve"> 点和 </w:t>
      </w:r>
      <m:oMath>
        <m:r>
          <m:rPr>
            <m:sty m:val="p"/>
          </m:rPr>
          <w:rPr>
            <w:rFonts w:ascii="Cambria Math" w:hAnsi="Cambria Math"/>
          </w:rPr>
          <m:t>5</m:t>
        </m:r>
      </m:oMath>
      <w:r>
        <w:t xml:space="preserve"> 点，</w:t>
      </w:r>
      <m:oMath>
        <m:r>
          <m:rPr>
            <m:sty m:val="p"/>
          </m:rPr>
          <w:rPr>
            <w:rFonts w:ascii="Cambria Math" w:hAnsi="Cambria Math"/>
          </w:rPr>
          <m:t>3</m:t>
        </m:r>
      </m:oMath>
      <w:r>
        <w:t xml:space="preserve"> 点和 </w:t>
      </w:r>
      <m:oMath>
        <m:r>
          <m:rPr>
            <m:sty m:val="p"/>
          </m:rPr>
          <w:rPr>
            <w:rFonts w:ascii="Cambria Math" w:hAnsi="Cambria Math"/>
          </w:rPr>
          <m:t>4</m:t>
        </m:r>
      </m:oMath>
      <w:r>
        <w:t xml:space="preserve"> 点），在每一种翻动方式中，骰子不能后退．开始时骰子如左图那样摆放，朝上的点数是 </w:t>
      </w:r>
      <m:oMath>
        <m:r>
          <m:rPr>
            <m:sty m:val="p"/>
          </m:rPr>
          <w:rPr>
            <w:rFonts w:ascii="Cambria Math" w:hAnsi="Cambria Math"/>
          </w:rPr>
          <m:t>2</m:t>
        </m:r>
      </m:oMath>
      <w:r>
        <w:t>；最后翻动到如右图所示的位置，此时骰子朝上的点数不可能是下列数中的</w:t>
      </w:r>
      <w:r>
        <w:rPr>
          <w:u w:val="single"/>
        </w:rPr>
        <w:t xml:space="preserve">                </w:t>
      </w:r>
    </w:p>
    <w:p>
      <w:pPr>
        <w:pStyle w:val="148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drawing>
          <wp:inline distT="0" distB="0" distL="0" distR="0">
            <wp:extent cx="4521200" cy="1041400"/>
            <wp:effectExtent l="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Picture 49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4521200" cy="104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172"/>
        <w:tblW w:w="878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"/>
        <w:gridCol w:w="480"/>
        <w:gridCol w:w="1637"/>
        <w:gridCol w:w="480"/>
        <w:gridCol w:w="1637"/>
        <w:gridCol w:w="480"/>
        <w:gridCol w:w="1637"/>
        <w:gridCol w:w="480"/>
        <w:gridCol w:w="163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 xml:space="preserve"> </w:t>
            </w:r>
          </w:p>
        </w:tc>
        <w:tc>
          <w:tcPr>
            <w:tcW w:w="480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>A.</w:t>
            </w:r>
          </w:p>
        </w:tc>
        <w:tc>
          <w:tcPr>
            <w:tcW w:w="1637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 xml:space="preserve"> 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5</m:t>
              </m:r>
            </m:oMath>
            <w:r>
              <w:t xml:space="preserve"> </w:t>
            </w:r>
          </w:p>
        </w:tc>
        <w:tc>
          <w:tcPr>
            <w:tcW w:w="480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>B.</w:t>
            </w:r>
          </w:p>
        </w:tc>
        <w:tc>
          <w:tcPr>
            <w:tcW w:w="1637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 xml:space="preserve"> 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4</m:t>
              </m:r>
            </m:oMath>
            <w:r>
              <w:t xml:space="preserve"> </w:t>
            </w:r>
          </w:p>
        </w:tc>
        <w:tc>
          <w:tcPr>
            <w:tcW w:w="480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>C.</w:t>
            </w:r>
          </w:p>
        </w:tc>
        <w:tc>
          <w:tcPr>
            <w:tcW w:w="1637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 xml:space="preserve"> 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3</m:t>
              </m:r>
            </m:oMath>
            <w:r>
              <w:t xml:space="preserve"> </w:t>
            </w:r>
          </w:p>
        </w:tc>
        <w:tc>
          <w:tcPr>
            <w:tcW w:w="480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>D.</w:t>
            </w:r>
          </w:p>
        </w:tc>
        <w:tc>
          <w:tcPr>
            <w:tcW w:w="1637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 xml:space="preserve"> 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oMath>
            <w:r>
              <w:t xml:space="preserve"> </w:t>
            </w:r>
          </w:p>
        </w:tc>
      </w:tr>
    </w:tbl>
    <w:p>
      <w:pPr>
        <w:pStyle w:val="148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18. 两个完全相同的长方体的长、宽、高分别为 </w:t>
      </w:r>
      <m:oMath>
        <m:r>
          <m:rPr>
            <m:sty m:val="p"/>
          </m:rPr>
          <w:rPr>
            <w:rFonts w:ascii="Cambria Math" w:hAnsi="Cambria Math"/>
          </w:rPr>
          <m:t>5 cm</m:t>
        </m:r>
      </m:oMath>
      <w:r>
        <w:t>，</w:t>
      </w:r>
      <m:oMath>
        <m:r>
          <m:rPr>
            <m:sty m:val="p"/>
          </m:rPr>
          <w:rPr>
            <w:rFonts w:ascii="Cambria Math" w:hAnsi="Cambria Math"/>
          </w:rPr>
          <m:t>4 cm</m:t>
        </m:r>
      </m:oMath>
      <w:r>
        <w:t>，</w:t>
      </w:r>
      <m:oMath>
        <m:r>
          <m:rPr>
            <m:sty m:val="p"/>
          </m:rPr>
          <w:rPr>
            <w:rFonts w:ascii="Cambria Math" w:hAnsi="Cambria Math"/>
          </w:rPr>
          <m:t>3 cm</m:t>
        </m:r>
      </m:oMath>
      <w:r>
        <w:t>，把它们叠放在一起组成一个新长方体，在这些新长方体中，表面积最大的是 (      )</w:t>
      </w:r>
    </w:p>
    <w:tbl>
      <w:tblPr>
        <w:tblStyle w:val="172"/>
        <w:tblW w:w="878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"/>
        <w:gridCol w:w="480"/>
        <w:gridCol w:w="1637"/>
        <w:gridCol w:w="480"/>
        <w:gridCol w:w="1637"/>
        <w:gridCol w:w="480"/>
        <w:gridCol w:w="1637"/>
        <w:gridCol w:w="480"/>
        <w:gridCol w:w="163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 xml:space="preserve"> </w:t>
            </w:r>
          </w:p>
        </w:tc>
        <w:tc>
          <w:tcPr>
            <w:tcW w:w="480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>A.</w:t>
            </w:r>
          </w:p>
        </w:tc>
        <w:tc>
          <w:tcPr>
            <w:tcW w:w="1637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188 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cm</m:t>
                  </m:r>
                  <m:ctrlPr>
                    <w:rPr>
                      <w:rFonts w:ascii="Cambria Math" w:hAnsi="Cambria Math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ctrlPr>
                    <w:rPr>
                      <w:rFonts w:ascii="Cambria Math" w:hAnsi="Cambria Math"/>
                    </w:rPr>
                  </m:ctrlPr>
                </m:sup>
              </m:sSup>
            </m:oMath>
          </w:p>
        </w:tc>
        <w:tc>
          <w:tcPr>
            <w:tcW w:w="480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>B.</w:t>
            </w:r>
          </w:p>
        </w:tc>
        <w:tc>
          <w:tcPr>
            <w:tcW w:w="1637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176 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cm</m:t>
                  </m:r>
                  <m:ctrlPr>
                    <w:rPr>
                      <w:rFonts w:ascii="Cambria Math" w:hAnsi="Cambria Math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ctrlPr>
                    <w:rPr>
                      <w:rFonts w:ascii="Cambria Math" w:hAnsi="Cambria Math"/>
                    </w:rPr>
                  </m:ctrlPr>
                </m:sup>
              </m:sSup>
            </m:oMath>
          </w:p>
        </w:tc>
        <w:tc>
          <w:tcPr>
            <w:tcW w:w="480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>C.</w:t>
            </w:r>
          </w:p>
        </w:tc>
        <w:tc>
          <w:tcPr>
            <w:tcW w:w="1637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164 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cm</m:t>
                  </m:r>
                  <m:ctrlPr>
                    <w:rPr>
                      <w:rFonts w:ascii="Cambria Math" w:hAnsi="Cambria Math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ctrlPr>
                    <w:rPr>
                      <w:rFonts w:ascii="Cambria Math" w:hAnsi="Cambria Math"/>
                    </w:rPr>
                  </m:ctrlPr>
                </m:sup>
              </m:sSup>
            </m:oMath>
          </w:p>
        </w:tc>
        <w:tc>
          <w:tcPr>
            <w:tcW w:w="480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>D.</w:t>
            </w:r>
          </w:p>
        </w:tc>
        <w:tc>
          <w:tcPr>
            <w:tcW w:w="1637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158 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cm</m:t>
                  </m:r>
                  <m:ctrlPr>
                    <w:rPr>
                      <w:rFonts w:ascii="Cambria Math" w:hAnsi="Cambria Math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ctrlPr>
                    <w:rPr>
                      <w:rFonts w:ascii="Cambria Math" w:hAnsi="Cambria Math"/>
                    </w:rPr>
                  </m:ctrlPr>
                </m:sup>
              </m:sSup>
            </m:oMath>
          </w:p>
        </w:tc>
      </w:tr>
    </w:tbl>
    <w:p>
      <w:pPr>
        <w:pStyle w:val="148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19. 一个正方体的表面涂满了颜色，按如图所示将它切成 </w:t>
      </w:r>
      <m:oMath>
        <m:r>
          <m:rPr>
            <m:sty m:val="p"/>
          </m:rPr>
          <w:rPr>
            <w:rFonts w:ascii="Cambria Math" w:hAnsi="Cambria Math"/>
          </w:rPr>
          <m:t>27</m:t>
        </m:r>
      </m:oMath>
      <w:r>
        <w:t xml:space="preserve"> 个大小相等的小立方块，设其中仅有 </w:t>
      </w:r>
      <m:oMath>
        <m:r>
          <m:rPr>
            <m:sty m:val="p"/>
          </m:rPr>
          <w:rPr>
            <w:rFonts w:ascii="Cambria Math" w:hAnsi="Cambria Math"/>
          </w:rPr>
          <m:t>i</m:t>
        </m:r>
      </m:oMath>
      <w:r>
        <w:t xml:space="preserve"> 个面（</w:t>
      </w:r>
      <m:oMath>
        <m:r>
          <m:rPr>
            <m:sty m:val="p"/>
          </m:rPr>
          <w:rPr>
            <w:rFonts w:ascii="Cambria Math" w:hAnsi="Cambria Math"/>
          </w:rPr>
          <m:t>1</m:t>
        </m:r>
      </m:oMath>
      <w:r>
        <w:t>，</w:t>
      </w:r>
      <m:oMath>
        <m:r>
          <m:rPr>
            <m:sty m:val="p"/>
          </m:rPr>
          <w:rPr>
            <w:rFonts w:ascii="Cambria Math" w:hAnsi="Cambria Math"/>
          </w:rPr>
          <m:t>2</m:t>
        </m:r>
      </m:oMath>
      <w:r>
        <w:t>，</w:t>
      </w:r>
      <m:oMath>
        <m:r>
          <m:rPr>
            <m:sty m:val="p"/>
          </m:rPr>
          <w:rPr>
            <w:rFonts w:ascii="Cambria Math" w:hAnsi="Cambria Math"/>
          </w:rPr>
          <m:t>3</m:t>
        </m:r>
      </m:oMath>
      <w:r>
        <w:t xml:space="preserve">）涂有颜色的小立方块的个数为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i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，则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、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、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之间的关系为</w:t>
      </w:r>
      <w:r>
        <w:rPr>
          <w:u w:val="single"/>
        </w:rPr>
        <w:t xml:space="preserve">                </w:t>
      </w:r>
    </w:p>
    <w:p>
      <w:pPr>
        <w:pStyle w:val="148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drawing>
          <wp:inline distT="0" distB="0" distL="0" distR="0">
            <wp:extent cx="952500" cy="989965"/>
            <wp:effectExtent l="0" t="0" r="0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Picture 51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90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172"/>
        <w:tblW w:w="878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"/>
        <w:gridCol w:w="480"/>
        <w:gridCol w:w="3754"/>
        <w:gridCol w:w="480"/>
        <w:gridCol w:w="375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 xml:space="preserve"> </w:t>
            </w:r>
          </w:p>
        </w:tc>
        <w:tc>
          <w:tcPr>
            <w:tcW w:w="480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>A.</w:t>
            </w:r>
          </w:p>
        </w:tc>
        <w:tc>
          <w:tcPr>
            <w:tcW w:w="3754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 xml:space="preserve"> 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=1</m:t>
              </m:r>
            </m:oMath>
            <w:r>
              <w:t xml:space="preserve"> </w:t>
            </w:r>
          </w:p>
        </w:tc>
        <w:tc>
          <w:tcPr>
            <w:tcW w:w="480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>B.</w:t>
            </w:r>
          </w:p>
        </w:tc>
        <w:tc>
          <w:tcPr>
            <w:tcW w:w="3754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 xml:space="preserve"> 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=1</m:t>
              </m:r>
            </m:oMath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 xml:space="preserve"> </w:t>
            </w:r>
          </w:p>
        </w:tc>
        <w:tc>
          <w:tcPr>
            <w:tcW w:w="480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>C.</w:t>
            </w:r>
          </w:p>
        </w:tc>
        <w:tc>
          <w:tcPr>
            <w:tcW w:w="3754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 xml:space="preserve"> 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=2</m:t>
              </m:r>
            </m:oMath>
            <w:r>
              <w:t xml:space="preserve"> </w:t>
            </w:r>
          </w:p>
        </w:tc>
        <w:tc>
          <w:tcPr>
            <w:tcW w:w="480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>D.</w:t>
            </w:r>
          </w:p>
        </w:tc>
        <w:tc>
          <w:tcPr>
            <w:tcW w:w="3754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 xml:space="preserve"> 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x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=2</m:t>
              </m:r>
            </m:oMath>
            <w:r>
              <w:t xml:space="preserve"> </w:t>
            </w:r>
          </w:p>
        </w:tc>
      </w:tr>
    </w:tbl>
    <w:p>
      <w:pPr>
        <w:pStyle w:val="148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20. 将自然数 </w:t>
      </w:r>
      <m:oMath>
        <m:r>
          <m:rPr>
            <m:sty m:val="p"/>
          </m:rPr>
          <w:rPr>
            <w:rFonts w:ascii="Cambria Math" w:hAnsi="Cambria Math"/>
          </w:rPr>
          <m:t>1</m:t>
        </m:r>
      </m:oMath>
      <w:r>
        <w:t xml:space="preserve"> 至 </w:t>
      </w:r>
      <m:oMath>
        <m:r>
          <m:rPr>
            <m:sty m:val="p"/>
          </m:rPr>
          <w:rPr>
            <w:rFonts w:ascii="Cambria Math" w:hAnsi="Cambria Math"/>
          </w:rPr>
          <m:t>6</m:t>
        </m:r>
      </m:oMath>
      <w:r>
        <w:t xml:space="preserve"> 分别写在一个正方体的 </w:t>
      </w:r>
      <m:oMath>
        <m:r>
          <m:rPr>
            <m:sty m:val="p"/>
          </m:rPr>
          <w:rPr>
            <w:rFonts w:ascii="Cambria Math" w:hAnsi="Cambria Math"/>
          </w:rPr>
          <m:t>6</m:t>
        </m:r>
      </m:oMath>
      <w:r>
        <w:t xml:space="preserve"> 个面上，然后把任意相邻两个面上的数之和写在这两个面的公共棱上．则在这个正方体中所有棱上不同数的个数的最小值和最大值分别是 (      )</w:t>
      </w:r>
    </w:p>
    <w:tbl>
      <w:tblPr>
        <w:tblStyle w:val="172"/>
        <w:tblW w:w="878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"/>
        <w:gridCol w:w="480"/>
        <w:gridCol w:w="1637"/>
        <w:gridCol w:w="480"/>
        <w:gridCol w:w="1637"/>
        <w:gridCol w:w="480"/>
        <w:gridCol w:w="1637"/>
        <w:gridCol w:w="480"/>
        <w:gridCol w:w="163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 xml:space="preserve"> </w:t>
            </w:r>
          </w:p>
        </w:tc>
        <w:tc>
          <w:tcPr>
            <w:tcW w:w="480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>A.</w:t>
            </w:r>
          </w:p>
        </w:tc>
        <w:tc>
          <w:tcPr>
            <w:tcW w:w="1637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7,9</m:t>
              </m:r>
            </m:oMath>
          </w:p>
        </w:tc>
        <w:tc>
          <w:tcPr>
            <w:tcW w:w="480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>B.</w:t>
            </w:r>
          </w:p>
        </w:tc>
        <w:tc>
          <w:tcPr>
            <w:tcW w:w="1637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6,9</m:t>
              </m:r>
            </m:oMath>
          </w:p>
        </w:tc>
        <w:tc>
          <w:tcPr>
            <w:tcW w:w="480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>C.</w:t>
            </w:r>
          </w:p>
        </w:tc>
        <w:tc>
          <w:tcPr>
            <w:tcW w:w="1637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7,10</m:t>
              </m:r>
            </m:oMath>
          </w:p>
        </w:tc>
        <w:tc>
          <w:tcPr>
            <w:tcW w:w="480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>D.</w:t>
            </w:r>
          </w:p>
        </w:tc>
        <w:tc>
          <w:tcPr>
            <w:tcW w:w="1637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</w:pPr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6,10</m:t>
              </m:r>
            </m:oMath>
          </w:p>
        </w:tc>
      </w:tr>
    </w:tbl>
    <w:p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二、填空题（共20小题；共100.0分）</w:t>
      </w:r>
    </w:p>
    <w:p>
      <w:pPr>
        <w:pStyle w:val="148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21. 按如图所示的方式截去正方体一角变成一个新的多面体，这个多面体有</w:t>
      </w:r>
      <w:r>
        <w:rPr>
          <w:u w:val="single"/>
        </w:rPr>
        <w:t xml:space="preserve">                </w:t>
      </w:r>
      <w:r>
        <w:t>个面，</w:t>
      </w:r>
      <w:r>
        <w:rPr>
          <w:u w:val="single"/>
        </w:rPr>
        <w:t xml:space="preserve">                </w:t>
      </w:r>
      <w:r>
        <w:t>条棱，</w:t>
      </w:r>
      <w:r>
        <w:rPr>
          <w:u w:val="single"/>
        </w:rPr>
        <w:t xml:space="preserve">                </w:t>
      </w:r>
      <w:r>
        <w:t>个顶点，截去的几何体有</w:t>
      </w:r>
      <w:r>
        <w:rPr>
          <w:u w:val="single"/>
        </w:rPr>
        <w:t xml:space="preserve">                </w:t>
      </w:r>
      <w:r>
        <w:t>个面．</w:t>
      </w:r>
    </w:p>
    <w:p>
      <w:pPr>
        <w:pStyle w:val="148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drawing>
          <wp:inline distT="0" distB="0" distL="0" distR="0">
            <wp:extent cx="876300" cy="828675"/>
            <wp:effectExtent l="0" t="0" r="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Picture 52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48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22. 一块长方体橡皮被刀切了 </w:t>
      </w:r>
      <m:oMath>
        <m:r>
          <m:rPr>
            <m:sty m:val="p"/>
          </m:rPr>
          <w:rPr>
            <w:rFonts w:ascii="Cambria Math" w:hAnsi="Cambria Math"/>
          </w:rPr>
          <m:t>3</m:t>
        </m:r>
      </m:oMath>
      <w:r>
        <w:t xml:space="preserve"> 次，最多能被分成</w:t>
      </w:r>
      <w:r>
        <w:rPr>
          <w:u w:val="single"/>
        </w:rPr>
        <w:t xml:space="preserve">                </w:t>
      </w:r>
      <w:r>
        <w:t>块．</w:t>
      </w:r>
    </w:p>
    <w:p>
      <w:pPr>
        <w:pStyle w:val="148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23. 把棱长为 </w:t>
      </w:r>
      <m:oMath>
        <m:r>
          <m:rPr>
            <m:sty m:val="p"/>
          </m:rPr>
          <w:rPr>
            <w:rFonts w:ascii="Cambria Math" w:hAnsi="Cambria Math"/>
          </w:rPr>
          <m:t>1 cm</m:t>
        </m:r>
      </m:oMath>
      <w:r>
        <w:t xml:space="preserve"> 的四个正方体拼接成一个长方体，则在所得长方体中，表面积最大的值等于</w:t>
      </w:r>
      <w:r>
        <w:rPr>
          <w:u w:val="single"/>
        </w:rPr>
        <w:t xml:space="preserve">                </w:t>
      </w:r>
      <w:r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cm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t>．</w:t>
      </w:r>
    </w:p>
    <w:p>
      <w:pPr>
        <w:pStyle w:val="148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24. 从棱长为 </w:t>
      </w:r>
      <m:oMath>
        <m:r>
          <m:rPr>
            <m:sty m:val="p"/>
          </m:rPr>
          <w:rPr>
            <w:rFonts w:ascii="Cambria Math" w:hAnsi="Cambria Math"/>
          </w:rPr>
          <m:t>2</m:t>
        </m:r>
      </m:oMath>
      <w:r>
        <w:t xml:space="preserve"> 的正方体毛坯的一角，挖去一个棱长为 </w:t>
      </w:r>
      <m:oMath>
        <m:r>
          <m:rPr>
            <m:sty m:val="p"/>
          </m:rPr>
          <w:rPr>
            <w:rFonts w:ascii="Cambria Math" w:hAnsi="Cambria Math"/>
          </w:rPr>
          <m:t>1</m:t>
        </m:r>
      </m:oMath>
      <w:r>
        <w:t xml:space="preserve"> 的小正方体，得到一个如图所示的零件，则这个零件的表面积为</w:t>
      </w:r>
      <w:r>
        <w:rPr>
          <w:u w:val="single"/>
        </w:rPr>
        <w:t xml:space="preserve">                </w:t>
      </w:r>
      <w:r>
        <w:t>．</w:t>
      </w:r>
    </w:p>
    <w:p>
      <w:pPr>
        <w:pStyle w:val="148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drawing>
          <wp:inline distT="0" distB="0" distL="0" distR="0">
            <wp:extent cx="685800" cy="685800"/>
            <wp:effectExtent l="0" t="0" r="0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Picture 53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48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25. 圆柱的截面的形状可能是</w:t>
      </w:r>
      <w:r>
        <w:rPr>
          <w:u w:val="single"/>
        </w:rPr>
        <w:t xml:space="preserve">                </w:t>
      </w:r>
      <w:r>
        <w:t>．（至少写两个）</w:t>
      </w:r>
    </w:p>
    <w:p>
      <w:pPr>
        <w:pStyle w:val="148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26. 如图，把这个平面展开图折叠成立方体，与“祝”字相对的字是</w:t>
      </w:r>
      <w:r>
        <w:rPr>
          <w:u w:val="single"/>
        </w:rPr>
        <w:t xml:space="preserve">                </w:t>
      </w:r>
      <w:r>
        <w:t>．</w:t>
      </w:r>
    </w:p>
    <w:p>
      <w:pPr>
        <w:pStyle w:val="148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drawing>
          <wp:inline distT="0" distB="0" distL="0" distR="0">
            <wp:extent cx="923925" cy="695325"/>
            <wp:effectExtent l="0" t="0" r="0" b="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Picture 54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48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27. 用一个平面去截一个正方体其截面形状不可能的是</w:t>
      </w:r>
      <w:r>
        <w:rPr>
          <w:u w:val="single"/>
        </w:rPr>
        <w:t xml:space="preserve">                </w:t>
      </w:r>
      <w:r>
        <w:t>（请你在三角形、四边形、五边形、六边形、七边形这五种图形中选择符合题意的图形填上即可）．</w:t>
      </w:r>
    </w:p>
    <w:p>
      <w:pPr>
        <w:pStyle w:val="148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28. 若下图是某几何体的表面展开图，则这个几何体是</w:t>
      </w:r>
      <w:r>
        <w:rPr>
          <w:u w:val="single"/>
        </w:rPr>
        <w:t xml:space="preserve">                </w:t>
      </w:r>
      <w:r>
        <w:t>．</w:t>
      </w:r>
    </w:p>
    <w:p>
      <w:pPr>
        <w:pStyle w:val="148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drawing>
          <wp:inline distT="0" distB="0" distL="0" distR="0">
            <wp:extent cx="1047115" cy="1000125"/>
            <wp:effectExtent l="0" t="0" r="0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047749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48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29. 一只小蚂蚁从如图所示的正方体的顶点 </w:t>
      </w:r>
      <m:oMath>
        <m:r>
          <m:rPr>
            <m:sty m:val="p"/>
          </m:rPr>
          <w:rPr>
            <w:rFonts w:ascii="Cambria Math" w:hAnsi="Cambria Math"/>
          </w:rPr>
          <m:t>A</m:t>
        </m:r>
      </m:oMath>
      <w:r>
        <w:t xml:space="preserve"> 沿着棱爬向有蜜糖的点 </w:t>
      </w:r>
      <m:oMath>
        <m:r>
          <m:rPr>
            <m:sty m:val="p"/>
          </m:rPr>
          <w:rPr>
            <w:rFonts w:ascii="Cambria Math" w:hAnsi="Cambria Math"/>
          </w:rPr>
          <m:t>B</m:t>
        </m:r>
      </m:oMath>
      <w:r>
        <w:t>，它只能经过三条棱，请你数一数，小蚂蚁有</w:t>
      </w:r>
      <w:r>
        <w:rPr>
          <w:u w:val="single"/>
        </w:rPr>
        <w:t xml:space="preserve">                </w:t>
      </w:r>
      <w:r>
        <w:t xml:space="preserve">          种爬行路线．</w:t>
      </w:r>
    </w:p>
    <w:p>
      <w:pPr>
        <w:pStyle w:val="148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drawing>
          <wp:inline distT="0" distB="0" distL="0" distR="0">
            <wp:extent cx="1038225" cy="971550"/>
            <wp:effectExtent l="0" t="0" r="0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Picture 56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48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30. 如图，在一次数学活动课上，张明用 </w:t>
      </w:r>
      <m:oMath>
        <m:r>
          <m:rPr>
            <m:sty m:val="p"/>
          </m:rPr>
          <w:rPr>
            <w:rFonts w:ascii="Cambria Math" w:hAnsi="Cambria Math"/>
          </w:rPr>
          <m:t>17</m:t>
        </m:r>
      </m:oMath>
      <w:r>
        <w:t xml:space="preserve"> 个边长为 </w:t>
      </w:r>
      <m:oMath>
        <m:r>
          <m:rPr>
            <m:sty m:val="p"/>
          </m:rPr>
          <w:rPr>
            <w:rFonts w:ascii="Cambria Math" w:hAnsi="Cambria Math"/>
          </w:rPr>
          <m:t>1</m:t>
        </m:r>
      </m:oMath>
      <w:r>
        <w:t xml:space="preserve"> 的小正方体搭成了一个几何体，然后他请王亮用其他同样的小正方体在旁边再搭一个几何体，使王亮所搭几何体恰好可以和张明所搭的几何体拼成一个大长方体（不改变张明所搭几何体的形状），那么王亮至少还需要</w:t>
      </w:r>
      <w:r>
        <w:rPr>
          <w:u w:val="single"/>
        </w:rPr>
        <w:t xml:space="preserve">                </w:t>
      </w:r>
      <w:r>
        <w:t xml:space="preserve">          个小正方体，王亮所搭几何体表面积为</w:t>
      </w:r>
      <w:r>
        <w:rPr>
          <w:u w:val="single"/>
        </w:rPr>
        <w:t xml:space="preserve">                </w:t>
      </w:r>
      <w:r>
        <w:t>．</w:t>
      </w:r>
    </w:p>
    <w:p>
      <w:pPr>
        <w:pStyle w:val="148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drawing>
          <wp:inline distT="0" distB="0" distL="0" distR="0">
            <wp:extent cx="904875" cy="932815"/>
            <wp:effectExtent l="0" t="0" r="0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Picture 57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9334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48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31. 用一个平面截一个正方体其截面形状不可能是</w:t>
      </w:r>
      <w:r>
        <w:rPr>
          <w:u w:val="single"/>
        </w:rPr>
        <w:t xml:space="preserve">                </w:t>
      </w:r>
      <w:r>
        <w:t>（请你在三角形、四边形、五边形、六边形、七边形这五种图形中选择符合题意的图形填上即可）．</w:t>
      </w:r>
    </w:p>
    <w:p>
      <w:pPr>
        <w:pStyle w:val="148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32. 如图所示，要使展开图按虚线折叠成正方体后，相对面上两个数之积为 </w:t>
      </w:r>
      <m:oMath>
        <m:r>
          <m:rPr>
            <m:sty m:val="p"/>
          </m:rPr>
          <w:rPr>
            <w:rFonts w:ascii="Cambria Math" w:hAnsi="Cambria Math"/>
          </w:rPr>
          <m:t>24</m:t>
        </m:r>
      </m:oMath>
      <w:r>
        <w:t xml:space="preserve">，则 </w:t>
      </w:r>
      <m:oMath>
        <m:r>
          <m:rPr>
            <m:sty m:val="p"/>
          </m:rPr>
          <w:rPr>
            <w:rFonts w:ascii="Cambria Math" w:hAnsi="Cambria Math"/>
          </w:rPr>
          <m:t>x-2y=</m:t>
        </m:r>
      </m:oMath>
      <w:r>
        <w:t xml:space="preserve"> </w:t>
      </w:r>
      <w:r>
        <w:rPr>
          <w:u w:val="single"/>
        </w:rPr>
        <w:t xml:space="preserve">                </w:t>
      </w:r>
      <w:r>
        <w:t>．</w:t>
      </w:r>
    </w:p>
    <w:p>
      <w:pPr>
        <w:pStyle w:val="148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drawing>
          <wp:inline distT="0" distB="0" distL="0" distR="0">
            <wp:extent cx="1152525" cy="876300"/>
            <wp:effectExtent l="0" t="0" r="0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Picture 58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48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33. 如图所示，把一个长方体的礼品盒用丝带打上包装，打蝴蝶结部分需丝带 </w:t>
      </w:r>
      <m:oMath>
        <m:r>
          <m:rPr>
            <m:sty m:val="p"/>
          </m:rPr>
          <w:rPr>
            <w:rFonts w:ascii="Cambria Math" w:hAnsi="Cambria Math"/>
          </w:rPr>
          <m:t>48 cm</m:t>
        </m:r>
      </m:oMath>
      <w:r>
        <w:t>，那么打好整个包装所用丝带总长为</w:t>
      </w:r>
      <w:r>
        <w:rPr>
          <w:u w:val="single"/>
        </w:rPr>
        <w:t xml:space="preserve">                </w:t>
      </w:r>
      <w:r>
        <w:t xml:space="preserve"> </w:t>
      </w:r>
      <m:oMath>
        <m:r>
          <m:rPr>
            <m:sty m:val="p"/>
          </m:rPr>
          <w:rPr>
            <w:rFonts w:ascii="Cambria Math" w:hAnsi="Cambria Math"/>
          </w:rPr>
          <m:t>cm</m:t>
        </m:r>
      </m:oMath>
      <w:r>
        <w:t>．</w:t>
      </w:r>
    </w:p>
    <w:p>
      <w:pPr>
        <w:pStyle w:val="148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drawing>
          <wp:inline distT="0" distB="0" distL="0" distR="0">
            <wp:extent cx="1314450" cy="1504950"/>
            <wp:effectExtent l="0" t="0" r="0" b="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Picture 59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48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34. 如图，是由一些小立方块所搭几何体的三种视图，若在所搭几何体的基础上（不改变原几何体中小立方块的位置），继续添加相同的小立方块，以搭成一个大正方体，至少还需要</w:t>
      </w:r>
      <w:r>
        <w:rPr>
          <w:u w:val="single"/>
        </w:rPr>
        <w:t xml:space="preserve">                </w:t>
      </w:r>
      <w:r>
        <w:t xml:space="preserve">          个小立方块．</w:t>
      </w:r>
    </w:p>
    <w:p>
      <w:pPr>
        <w:pStyle w:val="148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drawing>
          <wp:inline distT="0" distB="0" distL="0" distR="0">
            <wp:extent cx="3362325" cy="1200150"/>
            <wp:effectExtent l="0" t="0" r="0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Picture 60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48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35. 要把一个正方体分割成 </w:t>
      </w:r>
      <m:oMath>
        <m:r>
          <m:rPr>
            <m:sty m:val="p"/>
          </m:rPr>
          <w:rPr>
            <w:rFonts w:ascii="Cambria Math" w:hAnsi="Cambria Math"/>
          </w:rPr>
          <m:t>8</m:t>
        </m:r>
      </m:oMath>
      <w:r>
        <w:t xml:space="preserve"> 个小正方体，至少需要切 </w:t>
      </w:r>
      <m:oMath>
        <m:r>
          <m:rPr>
            <m:sty m:val="p"/>
          </m:rPr>
          <w:rPr>
            <w:rFonts w:ascii="Cambria Math" w:hAnsi="Cambria Math"/>
          </w:rPr>
          <m:t>3</m:t>
        </m:r>
      </m:oMath>
      <w:r>
        <w:t xml:space="preserve"> 刀，因为这 </w:t>
      </w:r>
      <m:oMath>
        <m:r>
          <m:rPr>
            <m:sty m:val="p"/>
          </m:rPr>
          <w:rPr>
            <w:rFonts w:ascii="Cambria Math" w:hAnsi="Cambria Math"/>
          </w:rPr>
          <m:t>8</m:t>
        </m:r>
      </m:oMath>
      <w:r>
        <w:t xml:space="preserve"> 个小正方体都只有三个面是现成的，其他三个面必须用刀切 </w:t>
      </w:r>
      <m:oMath>
        <m:r>
          <m:rPr>
            <m:sty m:val="p"/>
          </m:rPr>
          <w:rPr>
            <w:rFonts w:ascii="Cambria Math" w:hAnsi="Cambria Math"/>
          </w:rPr>
          <m:t>3</m:t>
        </m:r>
      </m:oMath>
      <w:r>
        <w:t xml:space="preserve"> 次才能切出来，那么，要把一个正方体分割成 </w:t>
      </w:r>
      <m:oMath>
        <m:r>
          <m:rPr>
            <m:sty m:val="p"/>
          </m:rPr>
          <w:rPr>
            <w:rFonts w:ascii="Cambria Math" w:hAnsi="Cambria Math"/>
          </w:rPr>
          <m:t>27</m:t>
        </m:r>
      </m:oMath>
      <w:r>
        <w:t xml:space="preserve"> 个小正方体，至少需要用刀切</w:t>
      </w:r>
      <w:r>
        <w:rPr>
          <w:u w:val="single"/>
        </w:rPr>
        <w:t xml:space="preserve">                </w:t>
      </w:r>
      <w:r>
        <w:t xml:space="preserve">          次，分割成 </w:t>
      </w:r>
      <m:oMath>
        <m:r>
          <m:rPr>
            <m:sty m:val="p"/>
          </m:rPr>
          <w:rPr>
            <w:rFonts w:ascii="Cambria Math" w:hAnsi="Cambria Math"/>
          </w:rPr>
          <m:t>64</m:t>
        </m:r>
      </m:oMath>
      <w:r>
        <w:t xml:space="preserve"> 个小正方体，至少需要用刀切</w:t>
      </w:r>
      <w:r>
        <w:rPr>
          <w:u w:val="single"/>
        </w:rPr>
        <w:t xml:space="preserve">                </w:t>
      </w:r>
      <w:r>
        <w:t xml:space="preserve">          次．</w:t>
      </w:r>
    </w:p>
    <w:p>
      <w:pPr>
        <w:pStyle w:val="148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36. 如图是由大小相同的小正方体组成的简单几何体的主视图和左视图，那么组成这个几何体的小正方体的个数最多为</w:t>
      </w:r>
      <w:r>
        <w:rPr>
          <w:u w:val="single"/>
        </w:rPr>
        <w:t xml:space="preserve">                </w:t>
      </w:r>
      <w:r>
        <w:t>．</w:t>
      </w:r>
      <w:r>
        <w:rPr>
          <w:rFonts w:hint="eastAsia"/>
        </w:rPr>
        <w:t>7</w:t>
      </w:r>
    </w:p>
    <w:p>
      <w:pPr>
        <w:pStyle w:val="148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drawing>
          <wp:inline distT="0" distB="0" distL="0" distR="0">
            <wp:extent cx="1381125" cy="714375"/>
            <wp:effectExtent l="0" t="0" r="0" b="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Picture 61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48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37. 如图，将边长为 </w:t>
      </w:r>
      <m:oMath>
        <m:r>
          <m:rPr>
            <m:sty m:val="p"/>
          </m:rPr>
          <w:rPr>
            <w:rFonts w:ascii="Cambria Math" w:hAnsi="Cambria Math"/>
          </w:rPr>
          <m:t>11 cm</m:t>
        </m:r>
      </m:oMath>
      <w:r>
        <w:t xml:space="preserve"> 的正方形铁片的四个角各剪去一个边长为 </w:t>
      </w:r>
      <m:oMath>
        <m:r>
          <m:rPr>
            <m:sty m:val="p"/>
          </m:rPr>
          <w:rPr>
            <w:rFonts w:ascii="Cambria Math" w:hAnsi="Cambria Math"/>
          </w:rPr>
          <m:t>3 cm</m:t>
        </m:r>
      </m:oMath>
      <w:r>
        <w:t xml:space="preserve"> 的小正方形，剩余部分折成一个无盖的长方体盒子，该盒子的容积是</w:t>
      </w:r>
      <w:r>
        <w:rPr>
          <w:u w:val="single"/>
        </w:rPr>
        <w:t xml:space="preserve">                </w:t>
      </w:r>
    </w:p>
    <w:p>
      <w:pPr>
        <w:pStyle w:val="148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 </w:t>
      </w:r>
      <w:r>
        <w:drawing>
          <wp:inline distT="0" distB="0" distL="0" distR="0">
            <wp:extent cx="628650" cy="628650"/>
            <wp:effectExtent l="0" t="0" r="0" b="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Picture 62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48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38. 桌上摆着一个由若干个相同正方体组成的几何体，其主视图和左视图如图所示，这个几何体最多可以由</w:t>
      </w:r>
      <w:r>
        <w:rPr>
          <w:u w:val="single"/>
        </w:rPr>
        <w:t xml:space="preserve">                </w:t>
      </w:r>
      <w:r>
        <w:t xml:space="preserve">          个这样的正方体组成．</w:t>
      </w:r>
    </w:p>
    <w:p>
      <w:pPr>
        <w:pStyle w:val="148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drawing>
          <wp:inline distT="0" distB="0" distL="0" distR="0">
            <wp:extent cx="1951990" cy="742950"/>
            <wp:effectExtent l="0" t="0" r="0" b="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Picture 63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952624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48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39. 在桌上摆着一个由若干个相同正方体组成的几何体，其主视图和左视图如图所示，设组成这个几何体的小正方体的个数为 </w:t>
      </w:r>
      <m:oMath>
        <m:r>
          <m:rPr>
            <m:sty m:val="p"/>
          </m:rPr>
          <w:rPr>
            <w:rFonts w:ascii="Cambria Math" w:hAnsi="Cambria Math"/>
          </w:rPr>
          <m:t>n</m:t>
        </m:r>
      </m:oMath>
      <w:r>
        <w:t xml:space="preserve">，则 </w:t>
      </w:r>
      <m:oMath>
        <m:r>
          <m:rPr>
            <m:sty m:val="p"/>
          </m:rPr>
          <w:rPr>
            <w:rFonts w:ascii="Cambria Math" w:hAnsi="Cambria Math"/>
          </w:rPr>
          <m:t>n</m:t>
        </m:r>
      </m:oMath>
      <w:r>
        <w:t xml:space="preserve"> 的最小值为</w:t>
      </w:r>
      <w:r>
        <w:rPr>
          <w:u w:val="single"/>
        </w:rPr>
        <w:t xml:space="preserve">                </w:t>
      </w:r>
      <w:r>
        <w:t>．</w:t>
      </w:r>
    </w:p>
    <w:p>
      <w:pPr>
        <w:pStyle w:val="148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drawing>
          <wp:inline distT="0" distB="0" distL="0" distR="0">
            <wp:extent cx="1885950" cy="742950"/>
            <wp:effectExtent l="0" t="0" r="0" b="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Picture 64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48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40. 一个大长方体是由四个完全一样的小长方体拼成的，如果每个小长方体的长、宽、高分别是 </w:t>
      </w:r>
      <m:oMath>
        <m:r>
          <m:rPr>
            <m:sty m:val="p"/>
          </m:rPr>
          <w:rPr>
            <w:rFonts w:ascii="Cambria Math" w:hAnsi="Cambria Math"/>
          </w:rPr>
          <m:t>3</m:t>
        </m:r>
      </m:oMath>
      <w:r>
        <w:t xml:space="preserve"> 、 </w:t>
      </w:r>
      <m:oMath>
        <m:r>
          <m:rPr>
            <m:sty m:val="p"/>
          </m:rPr>
          <w:rPr>
            <w:rFonts w:ascii="Cambria Math" w:hAnsi="Cambria Math"/>
          </w:rPr>
          <m:t>1</m:t>
        </m:r>
      </m:oMath>
      <w:r>
        <w:t xml:space="preserve"> 、 </w:t>
      </w:r>
      <m:oMath>
        <m:r>
          <m:rPr>
            <m:sty m:val="p"/>
          </m:rPr>
          <w:rPr>
            <w:rFonts w:ascii="Cambria Math" w:hAnsi="Cambria Math"/>
          </w:rPr>
          <m:t>1</m:t>
        </m:r>
      </m:oMath>
      <w:r>
        <w:t>，那么这个大长方体的表面积可能有</w:t>
      </w:r>
      <w:r>
        <w:rPr>
          <w:u w:val="single"/>
        </w:rPr>
        <w:t xml:space="preserve">                </w:t>
      </w:r>
      <w:r>
        <w:t>种不同的值，其中最小值为</w:t>
      </w:r>
      <w:r>
        <w:rPr>
          <w:u w:val="single"/>
        </w:rPr>
        <w:t xml:space="preserve">                </w:t>
      </w:r>
      <w:r>
        <w:t>．</w:t>
      </w:r>
    </w:p>
    <w:p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三、解答题（共10小题；共130.0分）</w:t>
      </w:r>
    </w:p>
    <w:p>
      <w:pPr>
        <w:pStyle w:val="148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41. 下列物体的形状对应哪些立体图形，把相应的物体与立体图形用线连接起来．</w:t>
      </w:r>
    </w:p>
    <w:p>
      <w:pPr>
        <w:pStyle w:val="148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drawing>
          <wp:inline distT="0" distB="0" distL="0" distR="0">
            <wp:extent cx="3219450" cy="762000"/>
            <wp:effectExtent l="0" t="0" r="0" b="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Picture 65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46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42. 写出下列立体图形的名称．</w:t>
      </w:r>
    </w:p>
    <w:p>
      <w:pPr>
        <w:pStyle w:val="146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drawing>
          <wp:inline distT="0" distB="0" distL="0" distR="0">
            <wp:extent cx="4018915" cy="876300"/>
            <wp:effectExtent l="0" t="0" r="0" b="0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Picture 66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4019549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46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43. 如图是一个食品包装盒的侧面展开图．</w:t>
      </w:r>
    </w:p>
    <w:p>
      <w:pPr>
        <w:pStyle w:val="146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drawing>
          <wp:inline distT="0" distB="0" distL="0" distR="0">
            <wp:extent cx="2124075" cy="989965"/>
            <wp:effectExtent l="0" t="0" r="0" b="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Picture 67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990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48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    (1)请写出这个包装盒的多面体形状的名称；</w:t>
      </w:r>
    </w:p>
    <w:p>
      <w:pPr>
        <w:pStyle w:val="148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    (2)请根据图中所标的尺寸，计算这个多面体的侧面积和全面积（侧面积与两个底面体之和）．</w:t>
      </w:r>
    </w:p>
    <w:p>
      <w:pPr>
        <w:pStyle w:val="146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44. 如图，这是一个由小立方块搭成的几何体的从上面看到的形状图，小正方形中的数字表示该位置的小立方块的个数．请你画出它的从正面、左面看到的形状图．</w:t>
      </w:r>
    </w:p>
    <w:p>
      <w:pPr>
        <w:pStyle w:val="146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drawing>
          <wp:inline distT="0" distB="0" distL="0" distR="0">
            <wp:extent cx="971550" cy="904875"/>
            <wp:effectExtent l="0" t="0" r="0" b="0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Picture 68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46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45. 画出图所示几何体的三视图．</w:t>
      </w:r>
    </w:p>
    <w:p>
      <w:pPr>
        <w:pStyle w:val="146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drawing>
          <wp:inline distT="0" distB="0" distL="0" distR="0">
            <wp:extent cx="971550" cy="857250"/>
            <wp:effectExtent l="0" t="0" r="0" b="0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Picture 69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46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46. 如果用一个平面截掉一个正方体的一个角，剩下的几何体有几个顶点、几条棱、几个面？</w:t>
      </w:r>
    </w:p>
    <w:p>
      <w:pPr>
        <w:pStyle w:val="146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47. 边长为 </w:t>
      </w:r>
      <m:oMath>
        <m:r>
          <m:rPr>
            <m:sty m:val="p"/>
          </m:rPr>
          <w:rPr>
            <w:rFonts w:ascii="Cambria Math" w:hAnsi="Cambria Math"/>
          </w:rPr>
          <m:t>3</m:t>
        </m:r>
      </m:oMath>
      <w:r>
        <w:t>，</w:t>
      </w:r>
      <m:oMath>
        <m:r>
          <m:rPr>
            <m:sty m:val="p"/>
          </m:rPr>
          <w:rPr>
            <w:rFonts w:ascii="Cambria Math" w:hAnsi="Cambria Math"/>
          </w:rPr>
          <m:t>4</m:t>
        </m:r>
      </m:oMath>
      <w:r>
        <w:t xml:space="preserve"> 的长方形，绕其一边所在直线旋转一周所成的立体图形的体积是多少？</w:t>
      </w:r>
    </w:p>
    <w:p>
      <w:pPr>
        <w:pStyle w:val="146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48. 如图，有一个正方体的盒子 </w:t>
      </w:r>
      <m:oMath>
        <m:r>
          <m:rPr>
            <m:sty m:val="p"/>
          </m:rPr>
          <w:rPr>
            <w:rFonts w:ascii="Cambria Math" w:hAnsi="Cambria Math"/>
          </w:rPr>
          <m:t>ABCD-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D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，在盒子的顶点 </w:t>
      </w:r>
      <m:oMath>
        <m:r>
          <m:rPr>
            <m:sty m:val="p"/>
          </m:rPr>
          <w:rPr>
            <w:rFonts w:ascii="Cambria Math" w:hAnsi="Cambria Math"/>
          </w:rPr>
          <m:t>A</m:t>
        </m:r>
      </m:oMath>
      <w:r>
        <w:t xml:space="preserve"> 处有一只蚂蚁，而在对角的顶点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处有一块糖，蚂蚁应沿着什么路径爬行，才能最快地吃到糖，请画出蚂蚁爬行的路线并简要说明理由．</w:t>
      </w:r>
    </w:p>
    <w:p>
      <w:pPr>
        <w:pStyle w:val="146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drawing>
          <wp:inline distT="0" distB="0" distL="0" distR="0">
            <wp:extent cx="1247775" cy="1181100"/>
            <wp:effectExtent l="0" t="0" r="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Picture 70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46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49. 如图 所示，一个长方体的长、宽、高分别是 </w:t>
      </w:r>
      <m:oMath>
        <m:r>
          <m:rPr>
            <m:sty m:val="p"/>
          </m:rPr>
          <w:rPr>
            <w:rFonts w:ascii="Cambria Math" w:hAnsi="Cambria Math"/>
          </w:rPr>
          <m:t>10 cm</m:t>
        </m:r>
      </m:oMath>
      <w:r>
        <w:t>，</w:t>
      </w:r>
      <m:oMath>
        <m:r>
          <m:rPr>
            <m:sty m:val="p"/>
          </m:rPr>
          <w:rPr>
            <w:rFonts w:ascii="Cambria Math" w:hAnsi="Cambria Math"/>
          </w:rPr>
          <m:t>8 cm</m:t>
        </m:r>
      </m:oMath>
      <w:r>
        <w:t>，</w:t>
      </w:r>
      <m:oMath>
        <m:r>
          <m:rPr>
            <m:sty m:val="p"/>
          </m:rPr>
          <w:rPr>
            <w:rFonts w:ascii="Cambria Math" w:hAnsi="Cambria Math"/>
          </w:rPr>
          <m:t>6 cm</m:t>
        </m:r>
      </m:oMath>
      <w:r>
        <w:t xml:space="preserve">，有一只蚂蚁从点 </w:t>
      </w:r>
      <m:oMath>
        <m:r>
          <m:rPr>
            <m:sty m:val="p"/>
          </m:rPr>
          <w:rPr>
            <w:rFonts w:ascii="Cambria Math" w:hAnsi="Cambria Math"/>
          </w:rPr>
          <m:t>A</m:t>
        </m:r>
      </m:oMath>
      <w:r>
        <w:t xml:space="preserve"> 出发沿棱爬行，每条棱不允许重复，则蚂蚁回到点 </w:t>
      </w:r>
      <m:oMath>
        <m:r>
          <m:rPr>
            <m:sty m:val="p"/>
          </m:rPr>
          <w:rPr>
            <w:rFonts w:ascii="Cambria Math" w:hAnsi="Cambria Math"/>
          </w:rPr>
          <m:t>A</m:t>
        </m:r>
      </m:oMath>
      <w:r>
        <w:t xml:space="preserve"> 时，最多爬行多远？并把蚂蚁所爬行的路线用字母按顺序表示出来．</w:t>
      </w:r>
    </w:p>
    <w:p>
      <w:pPr>
        <w:pStyle w:val="146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drawing>
          <wp:inline distT="0" distB="0" distL="0" distR="0">
            <wp:extent cx="1638300" cy="1428750"/>
            <wp:effectExtent l="0" t="0" r="0" b="0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Picture 71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46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50. 如图所示是一个几何体从正面与从上面看到的形状图，求该几何体的体积．</w:t>
      </w:r>
    </w:p>
    <w:p>
      <w:pPr>
        <w:pStyle w:val="146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drawing>
          <wp:inline distT="0" distB="0" distL="0" distR="0">
            <wp:extent cx="2466975" cy="2600325"/>
            <wp:effectExtent l="0" t="0" r="0" b="0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Picture 72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bookmarkStart w:id="0" w:name="_GoBack"/>
      <w:bookmarkEnd w:id="0"/>
    </w:p>
    <w:p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答案</w:t>
      </w:r>
    </w:p>
    <w:p>
      <w:pPr>
        <w:pStyle w:val="15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b/>
        </w:rPr>
        <w:t>第一部分</w:t>
      </w:r>
    </w:p>
    <w:p>
      <w:pPr>
        <w:pStyle w:val="15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1.  A</w:t>
      </w:r>
      <w:r>
        <w:tab/>
      </w:r>
      <w:r>
        <w:t>2.  C</w:t>
      </w:r>
      <w:r>
        <w:tab/>
      </w:r>
      <w:r>
        <w:t>3.  A</w:t>
      </w:r>
      <w:r>
        <w:tab/>
      </w:r>
      <w:r>
        <w:t>4.  B</w:t>
      </w:r>
      <w:r>
        <w:tab/>
      </w:r>
      <w:r>
        <w:t>5.  B</w:t>
      </w:r>
      <w:r>
        <w:tab/>
      </w:r>
    </w:p>
    <w:p>
      <w:pPr>
        <w:pStyle w:val="15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6.  B</w:t>
      </w:r>
      <w:r>
        <w:tab/>
      </w:r>
      <w:r>
        <w:t>7.  B</w:t>
      </w:r>
      <w:r>
        <w:tab/>
      </w:r>
      <w:r>
        <w:t>8.  C</w:t>
      </w:r>
      <w:r>
        <w:tab/>
      </w:r>
      <w:r>
        <w:t>9.  C</w:t>
      </w:r>
      <w:r>
        <w:tab/>
      </w:r>
      <w:r>
        <w:t>10.  D</w:t>
      </w:r>
      <w:r>
        <w:tab/>
      </w:r>
    </w:p>
    <w:p>
      <w:pPr>
        <w:pStyle w:val="15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11.  A</w:t>
      </w:r>
      <w:r>
        <w:tab/>
      </w:r>
      <w:r>
        <w:t>12.  D</w:t>
      </w:r>
      <w:r>
        <w:tab/>
      </w:r>
      <w:r>
        <w:t>13.  D</w:t>
      </w:r>
      <w:r>
        <w:tab/>
      </w:r>
      <w:r>
        <w:t>14.  C</w:t>
      </w:r>
      <w:r>
        <w:tab/>
      </w:r>
      <w:r>
        <w:t>15.  D</w:t>
      </w:r>
      <w:r>
        <w:tab/>
      </w:r>
    </w:p>
    <w:p>
      <w:pPr>
        <w:pStyle w:val="15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16.  D</w:t>
      </w:r>
      <w:r>
        <w:tab/>
      </w:r>
      <w:r>
        <w:t>17.  D</w:t>
      </w:r>
      <w:r>
        <w:tab/>
      </w:r>
      <w:r>
        <w:t>18.  C</w:t>
      </w:r>
      <w:r>
        <w:tab/>
      </w:r>
      <w:r>
        <w:t>19.  D</w:t>
      </w:r>
      <w:r>
        <w:tab/>
      </w:r>
      <w:r>
        <w:t>20.  A</w:t>
      </w:r>
      <w:r>
        <w:tab/>
      </w:r>
    </w:p>
    <w:p>
      <w:pPr>
        <w:pStyle w:val="15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pStyle w:val="15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b/>
        </w:rPr>
        <w:t>第二部分</w:t>
      </w:r>
    </w:p>
    <w:p>
      <w:pPr>
        <w:pStyle w:val="15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21.   </w:t>
      </w:r>
      <m:oMath>
        <m:r>
          <m:rPr>
            <m:sty m:val="p"/>
          </m:rPr>
          <w:rPr>
            <w:rFonts w:ascii="Cambria Math" w:hAnsi="Cambria Math"/>
          </w:rPr>
          <m:t>7</m:t>
        </m:r>
      </m:oMath>
      <w:r>
        <w:t>；</w:t>
      </w:r>
      <m:oMath>
        <m:r>
          <m:rPr>
            <m:sty m:val="p"/>
          </m:rPr>
          <w:rPr>
            <w:rFonts w:ascii="Cambria Math" w:hAnsi="Cambria Math"/>
          </w:rPr>
          <m:t>12</m:t>
        </m:r>
      </m:oMath>
      <w:r>
        <w:t>；</w:t>
      </w:r>
      <m:oMath>
        <m:r>
          <m:rPr>
            <m:sty m:val="p"/>
          </m:rPr>
          <w:rPr>
            <w:rFonts w:ascii="Cambria Math" w:hAnsi="Cambria Math"/>
          </w:rPr>
          <m:t>7</m:t>
        </m:r>
      </m:oMath>
      <w:r>
        <w:t>；</w:t>
      </w:r>
      <m:oMath>
        <m:r>
          <m:rPr>
            <m:sty m:val="p"/>
          </m:rPr>
          <w:rPr>
            <w:rFonts w:ascii="Cambria Math" w:hAnsi="Cambria Math"/>
          </w:rPr>
          <m:t>4</m:t>
        </m:r>
      </m:oMath>
      <w:r>
        <w:t xml:space="preserve"> </w:t>
      </w:r>
    </w:p>
    <w:p>
      <w:pPr>
        <w:pStyle w:val="15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22.   </w:t>
      </w:r>
      <m:oMath>
        <m:r>
          <m:rPr>
            <m:sty m:val="p"/>
          </m:rPr>
          <w:rPr>
            <w:rFonts w:ascii="Cambria Math" w:hAnsi="Cambria Math"/>
          </w:rPr>
          <m:t>8</m:t>
        </m:r>
      </m:oMath>
      <w:r>
        <w:t xml:space="preserve"> </w:t>
      </w:r>
    </w:p>
    <w:p>
      <w:pPr>
        <w:pStyle w:val="15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23.   </w:t>
      </w:r>
      <m:oMath>
        <m:r>
          <m:rPr>
            <m:sty m:val="p"/>
          </m:rPr>
          <w:rPr>
            <w:rFonts w:ascii="Cambria Math" w:hAnsi="Cambria Math"/>
          </w:rPr>
          <m:t>18</m:t>
        </m:r>
      </m:oMath>
      <w:r>
        <w:t xml:space="preserve"> </w:t>
      </w:r>
    </w:p>
    <w:p>
      <w:pPr>
        <w:pStyle w:val="15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24.   </w:t>
      </w:r>
      <m:oMath>
        <m:r>
          <m:rPr>
            <m:sty m:val="p"/>
          </m:rPr>
          <w:rPr>
            <w:rFonts w:ascii="Cambria Math" w:hAnsi="Cambria Math"/>
          </w:rPr>
          <m:t>24</m:t>
        </m:r>
      </m:oMath>
      <w:r>
        <w:t xml:space="preserve"> </w:t>
      </w:r>
    </w:p>
    <w:p>
      <w:pPr>
        <w:pStyle w:val="15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25.  圆、长方形、椭圆等（答案不唯一）</w:t>
      </w:r>
    </w:p>
    <w:p>
      <w:pPr>
        <w:pStyle w:val="15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pStyle w:val="15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pStyle w:val="15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26.  功</w:t>
      </w:r>
    </w:p>
    <w:p>
      <w:pPr>
        <w:pStyle w:val="15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27.  七边形</w:t>
      </w:r>
    </w:p>
    <w:p>
      <w:pPr>
        <w:pStyle w:val="15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28.  圆柱</w:t>
      </w:r>
    </w:p>
    <w:p>
      <w:pPr>
        <w:pStyle w:val="15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29.   </w:t>
      </w:r>
      <m:oMath>
        <m:r>
          <m:rPr>
            <m:sty m:val="p"/>
          </m:rPr>
          <w:rPr>
            <w:rFonts w:ascii="Cambria Math" w:hAnsi="Cambria Math"/>
          </w:rPr>
          <m:t>6</m:t>
        </m:r>
      </m:oMath>
      <w:r>
        <w:t xml:space="preserve"> </w:t>
      </w:r>
    </w:p>
    <w:p>
      <w:pPr>
        <w:pStyle w:val="15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30.   </w:t>
      </w:r>
      <m:oMath>
        <m:r>
          <m:rPr>
            <m:sty m:val="p"/>
          </m:rPr>
          <w:rPr>
            <w:rFonts w:ascii="Cambria Math" w:hAnsi="Cambria Math"/>
          </w:rPr>
          <m:t>19</m:t>
        </m:r>
      </m:oMath>
      <w:r>
        <w:t>；</w:t>
      </w:r>
      <m:oMath>
        <m:r>
          <m:rPr>
            <m:sty m:val="p"/>
          </m:rPr>
          <w:rPr>
            <w:rFonts w:ascii="Cambria Math" w:hAnsi="Cambria Math"/>
          </w:rPr>
          <m:t>48</m:t>
        </m:r>
      </m:oMath>
      <w:r>
        <w:t xml:space="preserve"> </w:t>
      </w:r>
    </w:p>
    <w:p>
      <w:pPr>
        <w:pStyle w:val="15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31.  七边形</w:t>
      </w:r>
    </w:p>
    <w:p>
      <w:pPr>
        <w:pStyle w:val="15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32.  0</w:t>
      </w:r>
    </w:p>
    <w:p>
      <w:pPr>
        <w:pStyle w:val="15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33.   </w:t>
      </w:r>
      <m:oMath>
        <m:r>
          <m:rPr>
            <m:sty m:val="p"/>
          </m:rPr>
          <w:rPr>
            <w:rFonts w:ascii="Cambria Math" w:hAnsi="Cambria Math"/>
          </w:rPr>
          <m:t>146</m:t>
        </m:r>
      </m:oMath>
      <w:r>
        <w:t xml:space="preserve"> </w:t>
      </w:r>
    </w:p>
    <w:p>
      <w:pPr>
        <w:pStyle w:val="15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34.   </w:t>
      </w:r>
      <m:oMath>
        <m:r>
          <m:rPr>
            <m:sty m:val="p"/>
          </m:rPr>
          <w:rPr>
            <w:rFonts w:ascii="Cambria Math" w:hAnsi="Cambria Math"/>
          </w:rPr>
          <m:t>54</m:t>
        </m:r>
      </m:oMath>
      <w:r>
        <w:t xml:space="preserve"> </w:t>
      </w:r>
    </w:p>
    <w:p>
      <w:pPr>
        <w:pStyle w:val="15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35.   </w:t>
      </w:r>
      <m:oMath>
        <m:r>
          <m:rPr>
            <m:sty m:val="p"/>
          </m:rPr>
          <w:rPr>
            <w:rFonts w:ascii="Cambria Math" w:hAnsi="Cambria Math"/>
          </w:rPr>
          <m:t>6</m:t>
        </m:r>
      </m:oMath>
      <w:r>
        <w:t>；</w:t>
      </w:r>
      <m:oMath>
        <m:r>
          <m:rPr>
            <m:sty m:val="p"/>
          </m:rPr>
          <w:rPr>
            <w:rFonts w:ascii="Cambria Math" w:hAnsi="Cambria Math"/>
          </w:rPr>
          <m:t>9</m:t>
        </m:r>
      </m:oMath>
      <w:r>
        <w:t xml:space="preserve"> </w:t>
      </w:r>
    </w:p>
    <w:p>
      <w:pPr>
        <w:pStyle w:val="15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36.   </w:t>
      </w:r>
      <m:oMath>
        <m:r>
          <m:rPr>
            <m:sty m:val="p"/>
          </m:rPr>
          <w:rPr>
            <w:rFonts w:ascii="Cambria Math" w:hAnsi="Cambria Math"/>
          </w:rPr>
          <m:t>7</m:t>
        </m:r>
      </m:oMath>
      <w:r>
        <w:t xml:space="preserve"> </w:t>
      </w:r>
    </w:p>
    <w:p>
      <w:pPr>
        <w:pStyle w:val="15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37.   </w:t>
      </w:r>
      <m:oMath>
        <m:r>
          <m:rPr>
            <m:sty m:val="p"/>
          </m:rPr>
          <w:rPr>
            <w:rFonts w:ascii="Cambria Math" w:hAnsi="Cambria Math"/>
          </w:rPr>
          <m:t>75</m:t>
        </m:r>
      </m:oMath>
      <w:r>
        <w:t xml:space="preserve"> </w:t>
      </w:r>
    </w:p>
    <w:p>
      <w:pPr>
        <w:pStyle w:val="15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38.   </w:t>
      </w:r>
      <m:oMath>
        <m:r>
          <m:rPr>
            <m:sty m:val="p"/>
          </m:rPr>
          <w:rPr>
            <w:rFonts w:ascii="Cambria Math" w:hAnsi="Cambria Math"/>
          </w:rPr>
          <m:t>13</m:t>
        </m:r>
      </m:oMath>
      <w:r>
        <w:t xml:space="preserve"> </w:t>
      </w:r>
    </w:p>
    <w:p>
      <w:pPr>
        <w:pStyle w:val="15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39.   </w:t>
      </w:r>
      <m:oMath>
        <m:r>
          <m:rPr>
            <m:sty m:val="p"/>
          </m:rPr>
          <w:rPr>
            <w:rFonts w:ascii="Cambria Math" w:hAnsi="Cambria Math"/>
          </w:rPr>
          <m:t>5</m:t>
        </m:r>
      </m:oMath>
      <w:r>
        <w:t xml:space="preserve"> </w:t>
      </w:r>
    </w:p>
    <w:p>
      <w:pPr>
        <w:pStyle w:val="15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40.   </w:t>
      </w:r>
      <m:oMath>
        <m:r>
          <m:rPr>
            <m:sty m:val="p"/>
          </m:rPr>
          <w:rPr>
            <w:rFonts w:ascii="Cambria Math" w:hAnsi="Cambria Math"/>
          </w:rPr>
          <m:t>4</m:t>
        </m:r>
      </m:oMath>
      <w:r>
        <w:t>；</w:t>
      </w:r>
      <m:oMath>
        <m:r>
          <m:rPr>
            <m:sty m:val="p"/>
          </m:rPr>
          <w:rPr>
            <w:rFonts w:ascii="Cambria Math" w:hAnsi="Cambria Math"/>
          </w:rPr>
          <m:t>32</m:t>
        </m:r>
      </m:oMath>
      <w:r>
        <w:t xml:space="preserve"> </w:t>
      </w:r>
    </w:p>
    <w:p>
      <w:pPr>
        <w:pStyle w:val="15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pStyle w:val="15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b/>
        </w:rPr>
        <w:t>第三部分</w:t>
      </w:r>
    </w:p>
    <w:p>
      <w:pPr>
        <w:pStyle w:val="15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41.  如图所示．</w:t>
      </w:r>
    </w:p>
    <w:p>
      <w:pPr>
        <w:pStyle w:val="15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drawing>
          <wp:inline distT="0" distB="0" distL="0" distR="0">
            <wp:extent cx="3152775" cy="742950"/>
            <wp:effectExtent l="0" t="0" r="0" b="0"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Picture 73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5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42. (1) （1）正方体（四棱柱）；（2）长方体（四棱柱）；（3）圆柱；（4）圆锥</w:t>
      </w:r>
    </w:p>
    <w:p>
      <w:pPr>
        <w:pStyle w:val="15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pStyle w:val="15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pStyle w:val="15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43. (1) 这个多面体是六棱柱</w:t>
      </w:r>
    </w:p>
    <w:p>
      <w:pPr>
        <w:pStyle w:val="15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43. (2) 侧面积为 </w:t>
      </w:r>
      <m:oMath>
        <m:r>
          <m:rPr>
            <m:sty m:val="p"/>
          </m:rPr>
          <w:rPr>
            <w:rFonts w:ascii="Cambria Math" w:hAnsi="Cambria Math"/>
          </w:rPr>
          <m:t>6ab</m:t>
        </m:r>
      </m:oMath>
      <w:r>
        <w:t xml:space="preserve">；全面积为 </w:t>
      </w:r>
      <m:oMath>
        <m:r>
          <m:rPr>
            <m:sty m:val="p"/>
          </m:rPr>
          <w:rPr>
            <w:rFonts w:ascii="Cambria Math" w:hAnsi="Cambria Math"/>
          </w:rPr>
          <m:t>6ab+3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t xml:space="preserve"> </w:t>
      </w:r>
    </w:p>
    <w:p>
      <w:pPr>
        <w:pStyle w:val="15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44. (1) 如图所示．</w:t>
      </w:r>
    </w:p>
    <w:p>
      <w:pPr>
        <w:pStyle w:val="15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800225" cy="1419225"/>
            <wp:effectExtent l="19050" t="0" r="9525" b="0"/>
            <wp:wrapSquare wrapText="bothSides"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Picture 74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br w:type="textWrapping" w:clear="all"/>
      </w:r>
    </w:p>
    <w:p>
      <w:pPr>
        <w:pStyle w:val="15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pStyle w:val="15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45. (1) 三视图如图所示．</w:t>
      </w:r>
    </w:p>
    <w:p>
      <w:pPr>
        <w:pStyle w:val="15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drawing>
          <wp:inline distT="0" distB="0" distL="0" distR="0">
            <wp:extent cx="1143000" cy="1714500"/>
            <wp:effectExtent l="0" t="0" r="0" b="0"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Picture 75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5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pStyle w:val="15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46. (1) </w:t>
      </w:r>
      <w:r>
        <w:drawing>
          <wp:inline distT="0" distB="0" distL="0" distR="0">
            <wp:extent cx="2047875" cy="704850"/>
            <wp:effectExtent l="0" t="0" r="0" b="0"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Picture 76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5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分四种情况（如图所示）：</w:t>
      </w:r>
    </w:p>
    <w:p>
      <w:pPr>
        <w:pStyle w:val="15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第一种情况，如图（1）所示，截去正方体一角，变成一个多面体，这个多面体有 </w:t>
      </w:r>
      <m:oMath>
        <m:r>
          <m:rPr>
            <m:sty m:val="p"/>
          </m:rPr>
          <w:rPr>
            <w:rFonts w:ascii="Cambria Math" w:hAnsi="Cambria Math"/>
          </w:rPr>
          <m:t>7</m:t>
        </m:r>
      </m:oMath>
      <w:r>
        <w:t xml:space="preserve"> 个顶点，</w:t>
      </w:r>
      <m:oMath>
        <m:r>
          <m:rPr>
            <m:sty m:val="p"/>
          </m:rPr>
          <w:rPr>
            <w:rFonts w:ascii="Cambria Math" w:hAnsi="Cambria Math"/>
          </w:rPr>
          <m:t>12</m:t>
        </m:r>
      </m:oMath>
      <w:r>
        <w:t xml:space="preserve"> 条棱，</w:t>
      </w:r>
      <m:oMath>
        <m:r>
          <m:rPr>
            <m:sty m:val="p"/>
          </m:rPr>
          <w:rPr>
            <w:rFonts w:ascii="Cambria Math" w:hAnsi="Cambria Math"/>
          </w:rPr>
          <m:t>7</m:t>
        </m:r>
      </m:oMath>
      <w:r>
        <w:t xml:space="preserve"> 个面；</w:t>
      </w:r>
    </w:p>
    <w:p>
      <w:pPr>
        <w:pStyle w:val="15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第二种情况，如图（2）所示，截去正方体一角，变成一个多面体，这个多面体有 </w:t>
      </w:r>
      <m:oMath>
        <m:r>
          <m:rPr>
            <m:sty m:val="p"/>
          </m:rPr>
          <w:rPr>
            <w:rFonts w:ascii="Cambria Math" w:hAnsi="Cambria Math"/>
          </w:rPr>
          <m:t>8</m:t>
        </m:r>
      </m:oMath>
      <w:r>
        <w:t xml:space="preserve"> 个顶点，</w:t>
      </w:r>
      <m:oMath>
        <m:r>
          <m:rPr>
            <m:sty m:val="p"/>
          </m:rPr>
          <w:rPr>
            <w:rFonts w:ascii="Cambria Math" w:hAnsi="Cambria Math"/>
          </w:rPr>
          <m:t>13</m:t>
        </m:r>
      </m:oMath>
      <w:r>
        <w:t xml:space="preserve"> 条棱，</w:t>
      </w:r>
      <m:oMath>
        <m:r>
          <m:rPr>
            <m:sty m:val="p"/>
          </m:rPr>
          <w:rPr>
            <w:rFonts w:ascii="Cambria Math" w:hAnsi="Cambria Math"/>
          </w:rPr>
          <m:t>7</m:t>
        </m:r>
      </m:oMath>
      <w:r>
        <w:t xml:space="preserve"> 个面；</w:t>
      </w:r>
    </w:p>
    <w:p>
      <w:pPr>
        <w:pStyle w:val="15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第三种情况，如图（3）所示，截去正方体一角，变成一个多面体，这个多面体有 </w:t>
      </w:r>
      <m:oMath>
        <m:r>
          <m:rPr>
            <m:sty m:val="p"/>
          </m:rPr>
          <w:rPr>
            <w:rFonts w:ascii="Cambria Math" w:hAnsi="Cambria Math"/>
          </w:rPr>
          <m:t>9</m:t>
        </m:r>
      </m:oMath>
      <w:r>
        <w:t xml:space="preserve"> 个顶点，</w:t>
      </w:r>
      <m:oMath>
        <m:r>
          <m:rPr>
            <m:sty m:val="p"/>
          </m:rPr>
          <w:rPr>
            <w:rFonts w:ascii="Cambria Math" w:hAnsi="Cambria Math"/>
          </w:rPr>
          <m:t>14</m:t>
        </m:r>
      </m:oMath>
      <w:r>
        <w:t xml:space="preserve"> 条棱，</w:t>
      </w:r>
      <m:oMath>
        <m:r>
          <m:rPr>
            <m:sty m:val="p"/>
          </m:rPr>
          <w:rPr>
            <w:rFonts w:ascii="Cambria Math" w:hAnsi="Cambria Math"/>
          </w:rPr>
          <m:t>7</m:t>
        </m:r>
      </m:oMath>
      <w:r>
        <w:t xml:space="preserve"> 个面；</w:t>
      </w:r>
    </w:p>
    <w:p>
      <w:pPr>
        <w:pStyle w:val="15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第四种情况，如图（4）所示，截去正方体一角，变成一个多面体，这个多面体有 </w:t>
      </w:r>
      <m:oMath>
        <m:r>
          <m:rPr>
            <m:sty m:val="p"/>
          </m:rPr>
          <w:rPr>
            <w:rFonts w:ascii="Cambria Math" w:hAnsi="Cambria Math"/>
          </w:rPr>
          <m:t>10</m:t>
        </m:r>
      </m:oMath>
      <w:r>
        <w:t xml:space="preserve"> 个顶点，</w:t>
      </w:r>
      <m:oMath>
        <m:r>
          <m:rPr>
            <m:sty m:val="p"/>
          </m:rPr>
          <w:rPr>
            <w:rFonts w:ascii="Cambria Math" w:hAnsi="Cambria Math"/>
          </w:rPr>
          <m:t>15</m:t>
        </m:r>
      </m:oMath>
      <w:r>
        <w:t xml:space="preserve"> 条棱，</w:t>
      </w:r>
      <m:oMath>
        <m:r>
          <m:rPr>
            <m:sty m:val="p"/>
          </m:rPr>
          <w:rPr>
            <w:rFonts w:ascii="Cambria Math" w:hAnsi="Cambria Math"/>
          </w:rPr>
          <m:t>7</m:t>
        </m:r>
      </m:oMath>
      <w:r>
        <w:t xml:space="preserve"> 个面．</w:t>
      </w:r>
    </w:p>
    <w:p>
      <w:pPr>
        <w:pStyle w:val="15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47. (1) 绕边长为 </w:t>
      </w:r>
      <m:oMath>
        <m:r>
          <m:rPr>
            <m:sty m:val="p"/>
          </m:rPr>
          <w:rPr>
            <w:rFonts w:ascii="Cambria Math" w:hAnsi="Cambria Math"/>
          </w:rPr>
          <m:t>3</m:t>
        </m:r>
      </m:oMath>
      <w:r>
        <w:t xml:space="preserve"> 的一边所在直线旋转一周形成的几何体是底面圆半径为 </w:t>
      </w:r>
      <m:oMath>
        <m:r>
          <m:rPr>
            <m:sty m:val="p"/>
          </m:rPr>
          <w:rPr>
            <w:rFonts w:ascii="Cambria Math" w:hAnsi="Cambria Math"/>
          </w:rPr>
          <m:t>4</m:t>
        </m:r>
      </m:oMath>
      <w:r>
        <w:t xml:space="preserve">，高为 </w:t>
      </w:r>
      <m:oMath>
        <m:r>
          <m:rPr>
            <m:sty m:val="p"/>
          </m:rPr>
          <w:rPr>
            <w:rFonts w:ascii="Cambria Math" w:hAnsi="Cambria Math"/>
          </w:rPr>
          <m:t>3</m:t>
        </m:r>
      </m:oMath>
      <w:r>
        <w:t xml:space="preserve"> 的圆柱，它的体积是 </w:t>
      </w:r>
      <m:oMath>
        <m:r>
          <m:rPr>
            <m:sty m:val="p"/>
          </m:rPr>
          <w:rPr>
            <w:rFonts w:ascii="Cambria Math" w:hAnsi="Cambria Math"/>
          </w:rPr>
          <m:t>3×π×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=48π</m:t>
        </m:r>
      </m:oMath>
      <w:r>
        <w:t>．</w:t>
      </w:r>
    </w:p>
    <w:p>
      <w:pPr>
        <w:pStyle w:val="15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绕边长为 </w:t>
      </w:r>
      <m:oMath>
        <m:r>
          <m:rPr>
            <m:sty m:val="p"/>
          </m:rPr>
          <w:rPr>
            <w:rFonts w:ascii="Cambria Math" w:hAnsi="Cambria Math"/>
          </w:rPr>
          <m:t>4</m:t>
        </m:r>
      </m:oMath>
      <w:r>
        <w:t xml:space="preserve"> 的一边所在直线旋转一周形成的几何体是底面圆半径为 </w:t>
      </w:r>
      <m:oMath>
        <m:r>
          <m:rPr>
            <m:sty m:val="p"/>
          </m:rPr>
          <w:rPr>
            <w:rFonts w:ascii="Cambria Math" w:hAnsi="Cambria Math"/>
          </w:rPr>
          <m:t>3</m:t>
        </m:r>
      </m:oMath>
      <w:r>
        <w:t xml:space="preserve">，高为 </w:t>
      </w:r>
      <m:oMath>
        <m:r>
          <m:rPr>
            <m:sty m:val="p"/>
          </m:rPr>
          <w:rPr>
            <w:rFonts w:ascii="Cambria Math" w:hAnsi="Cambria Math"/>
          </w:rPr>
          <m:t>4</m:t>
        </m:r>
      </m:oMath>
      <w:r>
        <w:t xml:space="preserve"> 的圆柱，它的体积是 </w:t>
      </w:r>
      <m:oMath>
        <m:r>
          <m:rPr>
            <m:sty m:val="p"/>
          </m:rPr>
          <w:rPr>
            <w:rFonts w:ascii="Cambria Math" w:hAnsi="Cambria Math"/>
          </w:rPr>
          <m:t>4×π×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=36π</m:t>
        </m:r>
      </m:oMath>
      <w:r>
        <w:t>．</w:t>
      </w:r>
    </w:p>
    <w:p>
      <w:pPr>
        <w:pStyle w:val="15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所以所形成几何体的体积为 </w:t>
      </w:r>
      <m:oMath>
        <m:r>
          <m:rPr>
            <m:sty m:val="p"/>
          </m:rPr>
          <w:rPr>
            <w:rFonts w:ascii="Cambria Math" w:hAnsi="Cambria Math"/>
          </w:rPr>
          <m:t>48π</m:t>
        </m:r>
      </m:oMath>
      <w:r>
        <w:t xml:space="preserve"> 或 </w:t>
      </w:r>
      <m:oMath>
        <m:r>
          <m:rPr>
            <m:sty m:val="p"/>
          </m:rPr>
          <w:rPr>
            <w:rFonts w:ascii="Cambria Math" w:hAnsi="Cambria Math"/>
          </w:rPr>
          <m:t>36π</m:t>
        </m:r>
      </m:oMath>
      <w:r>
        <w:t>．</w:t>
      </w:r>
    </w:p>
    <w:p>
      <w:pPr>
        <w:pStyle w:val="15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48. (1) 经过六种途径可以最快到达，分别取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</m:oMath>
      <w:r>
        <w:t>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D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</m:oMath>
      <w:r>
        <w:t>，</w:t>
      </w:r>
      <m:oMath>
        <m:r>
          <m:rPr>
            <m:sty m:val="p"/>
          </m:rPr>
          <w:rPr>
            <w:rFonts w:ascii="Cambria Math" w:hAnsi="Cambria Math"/>
          </w:rPr>
          <m:t>B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</m:oMath>
      <w:r>
        <w:t>，</w:t>
      </w:r>
      <m:oMath>
        <m:r>
          <m:rPr>
            <m:sty m:val="p"/>
          </m:rPr>
          <w:rPr>
            <w:rFonts w:ascii="Cambria Math" w:hAnsi="Cambria Math"/>
          </w:rPr>
          <m:t>CD</m:t>
        </m:r>
      </m:oMath>
      <w:r>
        <w:t>，</w:t>
      </w:r>
      <m:oMath>
        <m:r>
          <m:rPr>
            <m:sty m:val="p"/>
          </m:rPr>
          <w:rPr>
            <w:rFonts w:ascii="Cambria Math" w:hAnsi="Cambria Math"/>
          </w:rPr>
          <m:t>D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D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</m:oMath>
      <w:r>
        <w:t>，</w:t>
      </w:r>
      <m:oMath>
        <m:r>
          <m:rPr>
            <m:sty m:val="p"/>
          </m:rPr>
          <w:rPr>
            <w:rFonts w:ascii="Cambria Math" w:hAnsi="Cambria Math"/>
          </w:rPr>
          <m:t>BC</m:t>
        </m:r>
      </m:oMath>
      <w:r>
        <w:t xml:space="preserve"> 的中点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</m:oMath>
      <w:r>
        <w:t>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t>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</m:oMath>
      <w:r>
        <w:t>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sub>
        </m:sSub>
      </m:oMath>
      <w:r>
        <w:t>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sub>
        </m:sSub>
      </m:oMath>
      <w:r>
        <w:t>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，六条途径分别为 </w:t>
      </w:r>
      <m:oMath>
        <m:r>
          <m:rPr>
            <m:sty m:val="p"/>
          </m:rPr>
          <w:rPr>
            <w:rFonts w:ascii="Cambria Math" w:hAnsi="Cambria Math"/>
          </w:rPr>
          <m:t>A-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</m:oMath>
      <w:r>
        <w:t>，</w:t>
      </w:r>
      <m:oMath>
        <m:r>
          <m:rPr>
            <m:sty m:val="p"/>
          </m:rPr>
          <w:rPr>
            <w:rFonts w:ascii="Cambria Math" w:hAnsi="Cambria Math"/>
          </w:rPr>
          <m:t>A-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</m:oMath>
      <w:r>
        <w:t>，</w:t>
      </w:r>
      <m:oMath>
        <m:r>
          <m:rPr>
            <m:sty m:val="p"/>
          </m:rPr>
          <w:rPr>
            <w:rFonts w:ascii="Cambria Math" w:hAnsi="Cambria Math"/>
          </w:rPr>
          <m:t>A-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</m:oMath>
      <w:r>
        <w:t>，</w:t>
      </w:r>
      <m:oMath>
        <m:r>
          <m:rPr>
            <m:sty m:val="p"/>
          </m:rPr>
          <w:rPr>
            <w:rFonts w:ascii="Cambria Math" w:hAnsi="Cambria Math"/>
          </w:rPr>
          <m:t>A-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</m:oMath>
      <w:r>
        <w:t>，</w:t>
      </w:r>
      <m:oMath>
        <m:r>
          <m:rPr>
            <m:sty m:val="p"/>
          </m:rPr>
          <w:rPr>
            <w:rFonts w:ascii="Cambria Math" w:hAnsi="Cambria Math"/>
          </w:rPr>
          <m:t>A-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</m:oMath>
      <w:r>
        <w:t>，</w:t>
      </w:r>
      <m:oMath>
        <m:r>
          <m:rPr>
            <m:sty m:val="p"/>
          </m:rPr>
          <w:rPr>
            <w:rFonts w:ascii="Cambria Math" w:hAnsi="Cambria Math"/>
          </w:rPr>
          <m:t>A-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</m:oMath>
      <w:r>
        <w:t>，如图所示，将蚂蚁所在的起始点与终点的平面展开，连接两个目标点，即得到最近线路．</w:t>
      </w:r>
    </w:p>
    <w:p>
      <w:pPr>
        <w:pStyle w:val="15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drawing>
          <wp:inline distT="0" distB="0" distL="0" distR="0">
            <wp:extent cx="2647950" cy="3124200"/>
            <wp:effectExtent l="0" t="0" r="0" b="0"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Picture 77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312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5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49. (1) 由于不能重复且最后回到点 </w:t>
      </w:r>
      <m:oMath>
        <m:r>
          <m:rPr>
            <m:sty m:val="p"/>
          </m:rPr>
          <w:rPr>
            <w:rFonts w:ascii="Cambria Math" w:hAnsi="Cambria Math"/>
          </w:rPr>
          <m:t>A</m:t>
        </m:r>
      </m:oMath>
      <w:r>
        <w:t xml:space="preserve"> 处，那么经过的棱数便等于经过的顶点数，当走的路线最长时必过所有顶点，则选择合理的路线时尽可能多地经过长为 </w:t>
      </w:r>
      <m:oMath>
        <m:r>
          <m:rPr>
            <m:sty m:val="p"/>
          </m:rPr>
          <w:rPr>
            <w:rFonts w:ascii="Cambria Math" w:hAnsi="Cambria Math"/>
          </w:rPr>
          <m:t>10 cm</m:t>
        </m:r>
      </m:oMath>
      <w:r>
        <w:t xml:space="preserve"> 的棱即可．</w:t>
      </w:r>
    </w:p>
    <w:p>
      <w:pPr>
        <w:pStyle w:val="15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 </w:t>
      </w:r>
      <m:oMath>
        <m:r>
          <m:rPr>
            <m:sty m:val="p"/>
          </m:rPr>
          <w:rPr>
            <w:rFonts w:ascii="Cambria Math" w:hAnsi="Cambria Math"/>
          </w:rPr>
          <m:t>10×4+8×2+6×2=68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cm</m:t>
            </m:r>
            <m:ctrlPr>
              <w:rPr>
                <w:rFonts w:ascii="Cambria Math" w:hAnsi="Cambria Math"/>
              </w:rPr>
            </m:ctrlPr>
          </m:e>
        </m:d>
      </m:oMath>
      <w:r>
        <w:t>，</w:t>
      </w:r>
    </w:p>
    <w:p>
      <w:pPr>
        <w:pStyle w:val="15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所以最多爬行 </w:t>
      </w:r>
      <m:oMath>
        <m:r>
          <m:rPr>
            <m:sty m:val="p"/>
          </m:rPr>
          <w:rPr>
            <w:rFonts w:ascii="Cambria Math" w:hAnsi="Cambria Math"/>
          </w:rPr>
          <m:t>68 cm</m:t>
        </m:r>
      </m:oMath>
      <w:r>
        <w:t>．</w:t>
      </w:r>
    </w:p>
    <w:p>
      <w:pPr>
        <w:pStyle w:val="15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路线举例：</w:t>
      </w:r>
      <m:oMath>
        <m:r>
          <m:rPr>
            <m:sty m:val="p"/>
          </m:rPr>
          <w:rPr>
            <w:rFonts w:ascii="Cambria Math" w:hAnsi="Cambria Math"/>
          </w:rPr>
          <m:t>A→B→C→D→H→G→F→E→A</m:t>
        </m:r>
      </m:oMath>
      <w:r>
        <w:t>．</w:t>
      </w:r>
    </w:p>
    <w:p>
      <w:pPr>
        <w:pStyle w:val="15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50. (1) 由两个形状图可知该物体上面是一个圆柱，下面是一个长方体．</w:t>
      </w:r>
    </w:p>
    <w:p>
      <w:pPr>
        <w:pStyle w:val="15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>根据标注的数据可知：</w:t>
      </w:r>
    </w:p>
    <w:p>
      <w:pPr>
        <w:pStyle w:val="15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圆柱部分的体积为 </w:t>
      </w:r>
      <m:oMath>
        <m:r>
          <m:rPr>
            <m:sty m:val="p"/>
          </m:rPr>
          <w:rPr>
            <w:rFonts w:ascii="Cambria Math" w:hAnsi="Cambria Math"/>
          </w:rPr>
          <m:t>π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20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r>
          <m:rPr>
            <m:sty m:val="p"/>
          </m:rPr>
          <w:rPr>
            <w:rFonts w:ascii="Cambria Math" w:hAnsi="Cambria Math"/>
          </w:rPr>
          <m:t>×32=3200π</m:t>
        </m:r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cm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d>
      </m:oMath>
      <w:r>
        <w:t>，</w:t>
      </w:r>
    </w:p>
    <w:p>
      <w:pPr>
        <w:pStyle w:val="15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长方体部分的体积为 </w:t>
      </w:r>
      <m:oMath>
        <m:r>
          <m:rPr>
            <m:sty m:val="p"/>
          </m:rPr>
          <w:rPr>
            <w:rFonts w:ascii="Cambria Math" w:hAnsi="Cambria Math"/>
          </w:rPr>
          <m:t>30×25×40=30000</m:t>
        </m:r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cm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d>
      </m:oMath>
      <w:r>
        <w:t>，</w:t>
      </w:r>
    </w:p>
    <w:p>
      <w:pPr>
        <w:pStyle w:val="15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t xml:space="preserve">所以几何体的体积为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30000+3200π</m:t>
            </m:r>
            <m:ctrlPr>
              <w:rPr>
                <w:rFonts w:ascii="Cambria Math" w:hAnsi="Cambria Math"/>
              </w:rPr>
            </m:ctrlPr>
          </m:e>
        </m:d>
        <m:r>
          <m:rPr>
            <m:sty m:val="p"/>
          </m:rP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cm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sup>
        </m:sSup>
      </m:oMath>
      <w:r>
        <w:t>．</w:t>
      </w:r>
    </w:p>
    <w:p>
      <w:pPr>
        <w:pStyle w:val="15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sectPr>
      <w:headerReference r:id="rId3" w:type="first"/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68300" cy="266700"/>
          <wp:effectExtent l="0" t="0" r="12700" b="0"/>
          <wp:wrapNone/>
          <wp:docPr id="100068" name="图片 1000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68" name="图片 100068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8300" cy="266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B47730"/>
    <w:rsid w:val="00034616"/>
    <w:rsid w:val="0006063C"/>
    <w:rsid w:val="0015074B"/>
    <w:rsid w:val="00180F6B"/>
    <w:rsid w:val="0029639D"/>
    <w:rsid w:val="00326F90"/>
    <w:rsid w:val="00534784"/>
    <w:rsid w:val="00592CF3"/>
    <w:rsid w:val="00735672"/>
    <w:rsid w:val="0084303C"/>
    <w:rsid w:val="00AA1D8D"/>
    <w:rsid w:val="00B47730"/>
    <w:rsid w:val="00C83A94"/>
    <w:rsid w:val="00CB0664"/>
    <w:rsid w:val="00D671E8"/>
    <w:rsid w:val="00EB0457"/>
    <w:rsid w:val="00F40D92"/>
    <w:rsid w:val="00FC693F"/>
    <w:rsid w:val="2D002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qFormat="1"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qFormat="1"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3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30"/>
      <w:szCs w:val="30"/>
    </w:rPr>
  </w:style>
  <w:style w:type="paragraph" w:styleId="3">
    <w:name w:val="heading 2"/>
    <w:basedOn w:val="1"/>
    <w:next w:val="1"/>
    <w:link w:val="13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8"/>
      <w:szCs w:val="28"/>
    </w:rPr>
  </w:style>
  <w:style w:type="paragraph" w:styleId="4">
    <w:name w:val="heading 3"/>
    <w:basedOn w:val="1"/>
    <w:next w:val="1"/>
    <w:link w:val="139"/>
    <w:unhideWhenUsed/>
    <w:qFormat/>
    <w:uiPriority w:val="9"/>
    <w:pPr>
      <w:keepNext/>
      <w:keepLines/>
      <w:spacing w:before="200"/>
      <w:jc w:val="center"/>
      <w:outlineLvl w:val="2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5">
    <w:name w:val="heading 4"/>
    <w:basedOn w:val="1"/>
    <w:next w:val="1"/>
    <w:link w:val="157"/>
    <w:semiHidden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6">
    <w:name w:val="heading 5"/>
    <w:basedOn w:val="1"/>
    <w:next w:val="1"/>
    <w:link w:val="158"/>
    <w:semiHidden/>
    <w:unhideWhenUsed/>
    <w:qFormat/>
    <w:uiPriority w:val="9"/>
    <w:pPr>
      <w:keepNext/>
      <w:keepLines/>
      <w:spacing w:before="200"/>
      <w:outlineLvl w:val="4"/>
    </w:pPr>
    <w:rPr>
      <w:rFonts w:asciiTheme="majorHAnsi" w:hAnsiTheme="majorHAnsi" w:eastAsiaTheme="majorEastAsia" w:cstheme="majorBidi"/>
      <w:color w:val="243F61" w:themeColor="accent1" w:themeShade="7F"/>
    </w:rPr>
  </w:style>
  <w:style w:type="paragraph" w:styleId="7">
    <w:name w:val="heading 6"/>
    <w:basedOn w:val="1"/>
    <w:next w:val="1"/>
    <w:link w:val="159"/>
    <w:semiHidden/>
    <w:unhideWhenUsed/>
    <w:qFormat/>
    <w:uiPriority w:val="9"/>
    <w:pPr>
      <w:keepNext/>
      <w:keepLines/>
      <w:spacing w:before="200"/>
      <w:outlineLvl w:val="5"/>
    </w:pPr>
    <w:rPr>
      <w:rFonts w:asciiTheme="majorHAnsi" w:hAnsiTheme="majorHAnsi" w:eastAsiaTheme="majorEastAsia" w:cstheme="majorBidi"/>
      <w:i/>
      <w:iCs/>
      <w:color w:val="243F61" w:themeColor="accent1" w:themeShade="7F"/>
    </w:rPr>
  </w:style>
  <w:style w:type="paragraph" w:styleId="8">
    <w:name w:val="heading 7"/>
    <w:basedOn w:val="1"/>
    <w:next w:val="1"/>
    <w:link w:val="160"/>
    <w:semiHidden/>
    <w:unhideWhenUsed/>
    <w:qFormat/>
    <w:uiPriority w:val="9"/>
    <w:pPr>
      <w:keepNext/>
      <w:keepLines/>
      <w:spacing w:before="200"/>
      <w:outlineLvl w:val="6"/>
    </w:pPr>
    <w:rPr>
      <w:rFonts w:asciiTheme="majorHAnsi" w:hAnsiTheme="majorHAnsi" w:eastAsiaTheme="majorEastAsia" w:cstheme="majorBidi"/>
      <w:i/>
      <w:iCs/>
      <w:color w:val="3F3F3F" w:themeColor="text1" w:themeTint="BF"/>
    </w:rPr>
  </w:style>
  <w:style w:type="paragraph" w:styleId="9">
    <w:name w:val="heading 8"/>
    <w:basedOn w:val="1"/>
    <w:next w:val="1"/>
    <w:link w:val="161"/>
    <w:semiHidden/>
    <w:unhideWhenUsed/>
    <w:qFormat/>
    <w:uiPriority w:val="9"/>
    <w:pPr>
      <w:keepNext/>
      <w:keepLines/>
      <w:spacing w:before="20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10">
    <w:name w:val="heading 9"/>
    <w:basedOn w:val="1"/>
    <w:next w:val="1"/>
    <w:link w:val="162"/>
    <w:semiHidden/>
    <w:unhideWhenUsed/>
    <w:qFormat/>
    <w:uiPriority w:val="9"/>
    <w:pPr>
      <w:keepNext/>
      <w:keepLines/>
      <w:spacing w:before="200"/>
      <w:outlineLvl w:val="8"/>
    </w:pPr>
    <w:rPr>
      <w:rFonts w:asciiTheme="majorHAnsi" w:hAnsiTheme="majorHAnsi" w:eastAsiaTheme="majorEastAsia" w:cstheme="majorBidi"/>
      <w:i/>
      <w:iCs/>
      <w:color w:val="3F3F3F" w:themeColor="text1" w:themeTint="BF"/>
      <w:sz w:val="20"/>
      <w:szCs w:val="20"/>
    </w:rPr>
  </w:style>
  <w:style w:type="character" w:default="1" w:styleId="33">
    <w:name w:val="Default Paragraph Font"/>
    <w:semiHidden/>
    <w:unhideWhenUsed/>
    <w:uiPriority w:val="1"/>
  </w:style>
  <w:style w:type="table" w:default="1" w:styleId="3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unhideWhenUsed/>
    <w:uiPriority w:val="99"/>
    <w:pPr>
      <w:ind w:left="1080" w:hanging="360"/>
      <w:contextualSpacing/>
    </w:pPr>
  </w:style>
  <w:style w:type="paragraph" w:styleId="12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3">
    <w:name w:val="macro"/>
    <w:link w:val="154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line="360" w:lineRule="auto"/>
    </w:pPr>
    <w:rPr>
      <w:rFonts w:ascii="Courier" w:hAnsi="Courier" w:eastAsiaTheme="minorEastAsia" w:cstheme="minorBidi"/>
      <w:sz w:val="20"/>
      <w:szCs w:val="20"/>
      <w:lang w:val="en-US" w:eastAsia="zh-CN" w:bidi="ar-SA"/>
    </w:r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5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3"/>
    <w:unhideWhenUsed/>
    <w:uiPriority w:val="99"/>
    <w:pPr>
      <w:spacing w:after="120"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4">
    <w:name w:val="Balloon Text"/>
    <w:basedOn w:val="1"/>
    <w:link w:val="173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25">
    <w:name w:val="footer"/>
    <w:basedOn w:val="1"/>
    <w:link w:val="175"/>
    <w:semiHidden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26">
    <w:name w:val="header"/>
    <w:basedOn w:val="1"/>
    <w:link w:val="174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7">
    <w:name w:val="Subtitle"/>
    <w:basedOn w:val="1"/>
    <w:next w:val="1"/>
    <w:link w:val="141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28">
    <w:name w:val="List"/>
    <w:basedOn w:val="1"/>
    <w:unhideWhenUsed/>
    <w:uiPriority w:val="99"/>
    <w:pPr>
      <w:ind w:left="360" w:hanging="360"/>
      <w:contextualSpacing/>
    </w:pPr>
  </w:style>
  <w:style w:type="paragraph" w:styleId="29">
    <w:name w:val="Body Text 2"/>
    <w:basedOn w:val="1"/>
    <w:link w:val="144"/>
    <w:unhideWhenUsed/>
    <w:uiPriority w:val="99"/>
    <w:pPr>
      <w:spacing w:after="120" w:line="480" w:lineRule="auto"/>
    </w:pPr>
  </w:style>
  <w:style w:type="paragraph" w:styleId="30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1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2">
    <w:name w:val="Title"/>
    <w:basedOn w:val="1"/>
    <w:next w:val="1"/>
    <w:link w:val="140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  <w:jc w:val="center"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34">
    <w:name w:val="Strong"/>
    <w:basedOn w:val="33"/>
    <w:qFormat/>
    <w:uiPriority w:val="22"/>
    <w:rPr>
      <w:b/>
      <w:bCs/>
    </w:rPr>
  </w:style>
  <w:style w:type="character" w:styleId="35">
    <w:name w:val="Emphasis"/>
    <w:basedOn w:val="33"/>
    <w:qFormat/>
    <w:uiPriority w:val="20"/>
    <w:rPr>
      <w:i/>
      <w:iCs/>
    </w:rPr>
  </w:style>
  <w:style w:type="table" w:styleId="37">
    <w:name w:val="Table Grid"/>
    <w:basedOn w:val="36"/>
    <w:uiPriority w:val="59"/>
    <w:pPr>
      <w:spacing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8">
    <w:name w:val="Light Shading"/>
    <w:basedOn w:val="36"/>
    <w:uiPriority w:val="60"/>
    <w:pPr>
      <w:spacing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9">
    <w:name w:val="Light Shading Accent 1"/>
    <w:basedOn w:val="36"/>
    <w:uiPriority w:val="60"/>
    <w:pPr>
      <w:spacing w:line="240" w:lineRule="auto"/>
    </w:pPr>
    <w:rPr>
      <w:color w:val="366091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40">
    <w:name w:val="Light Shading Accent 2"/>
    <w:basedOn w:val="36"/>
    <w:uiPriority w:val="60"/>
    <w:pPr>
      <w:spacing w:line="240" w:lineRule="auto"/>
    </w:pPr>
    <w:rPr>
      <w:color w:val="943734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41">
    <w:name w:val="Light Shading Accent 3"/>
    <w:basedOn w:val="36"/>
    <w:uiPriority w:val="60"/>
    <w:pPr>
      <w:spacing w:line="240" w:lineRule="auto"/>
    </w:pPr>
    <w:rPr>
      <w:color w:val="7692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42">
    <w:name w:val="Light Shading Accent 4"/>
    <w:basedOn w:val="36"/>
    <w:uiPriority w:val="60"/>
    <w:pPr>
      <w:spacing w:line="240" w:lineRule="auto"/>
    </w:pPr>
    <w:rPr>
      <w:color w:val="5F497A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43">
    <w:name w:val="Light Shading Accent 5"/>
    <w:basedOn w:val="36"/>
    <w:uiPriority w:val="60"/>
    <w:pPr>
      <w:spacing w:line="240" w:lineRule="auto"/>
    </w:pPr>
    <w:rPr>
      <w:color w:val="31849B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4">
    <w:name w:val="Light Shading Accent 6"/>
    <w:basedOn w:val="36"/>
    <w:uiPriority w:val="60"/>
    <w:pPr>
      <w:spacing w:line="240" w:lineRule="auto"/>
    </w:pPr>
    <w:rPr>
      <w:color w:val="E36C09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5">
    <w:name w:val="Light List"/>
    <w:basedOn w:val="36"/>
    <w:uiPriority w:val="61"/>
    <w:pPr>
      <w:spacing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>
        <w:tblLayout w:type="fixed"/>
      </w:tblPr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6">
    <w:name w:val="Light List Accent 1"/>
    <w:basedOn w:val="36"/>
    <w:uiPriority w:val="61"/>
    <w:pPr>
      <w:spacing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>
        <w:tblLayout w:type="fixed"/>
      </w:tblPr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7">
    <w:name w:val="Light List Accent 2"/>
    <w:basedOn w:val="36"/>
    <w:uiPriority w:val="61"/>
    <w:pPr>
      <w:spacing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>
        <w:tblLayout w:type="fixed"/>
      </w:tblPr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8">
    <w:name w:val="Light List Accent 3"/>
    <w:basedOn w:val="36"/>
    <w:uiPriority w:val="61"/>
    <w:pPr>
      <w:spacing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>
        <w:tblLayout w:type="fixed"/>
      </w:tblPr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9">
    <w:name w:val="Light List Accent 4"/>
    <w:basedOn w:val="36"/>
    <w:uiPriority w:val="61"/>
    <w:pPr>
      <w:spacing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>
        <w:tblLayout w:type="fixed"/>
      </w:tblPr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50">
    <w:name w:val="Light List Accent 5"/>
    <w:basedOn w:val="36"/>
    <w:uiPriority w:val="61"/>
    <w:pPr>
      <w:spacing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>
        <w:tblLayout w:type="fixed"/>
      </w:tblPr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51">
    <w:name w:val="Light List Accent 6"/>
    <w:basedOn w:val="36"/>
    <w:uiPriority w:val="61"/>
    <w:pPr>
      <w:spacing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>
        <w:tblLayout w:type="fixed"/>
      </w:tblPr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52">
    <w:name w:val="Light Grid"/>
    <w:basedOn w:val="36"/>
    <w:uiPriority w:val="62"/>
    <w:pPr>
      <w:spacing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>
        <w:tblLayout w:type="fixed"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53">
    <w:name w:val="Light Grid Accent 1"/>
    <w:basedOn w:val="36"/>
    <w:uiPriority w:val="62"/>
    <w:pPr>
      <w:spacing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>
        <w:tblLayout w:type="fixed"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4">
    <w:name w:val="Light Grid Accent 2"/>
    <w:basedOn w:val="36"/>
    <w:uiPriority w:val="62"/>
    <w:pPr>
      <w:spacing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>
        <w:tblLayout w:type="fixed"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5">
    <w:name w:val="Light Grid Accent 3"/>
    <w:basedOn w:val="36"/>
    <w:uiPriority w:val="62"/>
    <w:pPr>
      <w:spacing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>
        <w:tblLayout w:type="fixed"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6">
    <w:name w:val="Light Grid Accent 4"/>
    <w:basedOn w:val="36"/>
    <w:uiPriority w:val="62"/>
    <w:pPr>
      <w:spacing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>
        <w:tblLayout w:type="fixed"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7">
    <w:name w:val="Light Grid Accent 5"/>
    <w:basedOn w:val="36"/>
    <w:uiPriority w:val="62"/>
    <w:pPr>
      <w:spacing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>
        <w:tblLayout w:type="fixed"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8">
    <w:name w:val="Light Grid Accent 6"/>
    <w:basedOn w:val="36"/>
    <w:qFormat/>
    <w:uiPriority w:val="62"/>
    <w:pPr>
      <w:spacing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>
        <w:tblLayout w:type="fixed"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9">
    <w:name w:val="Medium Shading 1"/>
    <w:basedOn w:val="36"/>
    <w:qFormat/>
    <w:uiPriority w:val="63"/>
    <w:pPr>
      <w:spacing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>
        <w:tblLayout w:type="fixed"/>
      </w:tblPr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BFBFBF" w:themeFill="text1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60">
    <w:name w:val="Medium Shading 1 Accent 1"/>
    <w:basedOn w:val="36"/>
    <w:qFormat/>
    <w:uiPriority w:val="63"/>
    <w:pPr>
      <w:spacing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>
        <w:tblLayout w:type="fixed"/>
      </w:tblPr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D3DFEE" w:themeFill="accent1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61">
    <w:name w:val="Medium Shading 1 Accent 2"/>
    <w:basedOn w:val="36"/>
    <w:qFormat/>
    <w:uiPriority w:val="63"/>
    <w:pPr>
      <w:spacing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>
        <w:tblLayout w:type="fixed"/>
      </w:tblPr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EFD3D3" w:themeFill="accent2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62">
    <w:name w:val="Medium Shading 1 Accent 3"/>
    <w:basedOn w:val="36"/>
    <w:qFormat/>
    <w:uiPriority w:val="63"/>
    <w:pPr>
      <w:spacing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>
        <w:tblLayout w:type="fixed"/>
      </w:tblPr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E6EED5" w:themeFill="accent3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63">
    <w:name w:val="Medium Shading 1 Accent 4"/>
    <w:basedOn w:val="36"/>
    <w:qFormat/>
    <w:uiPriority w:val="63"/>
    <w:pPr>
      <w:spacing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>
        <w:tblLayout w:type="fixed"/>
      </w:tblPr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DFD8E8" w:themeFill="accent4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64">
    <w:name w:val="Medium Shading 1 Accent 5"/>
    <w:basedOn w:val="36"/>
    <w:qFormat/>
    <w:uiPriority w:val="63"/>
    <w:pPr>
      <w:spacing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>
        <w:tblLayout w:type="fixed"/>
      </w:tblPr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D2EAF0" w:themeFill="accent5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65">
    <w:name w:val="Medium Shading 1 Accent 6"/>
    <w:basedOn w:val="36"/>
    <w:qFormat/>
    <w:uiPriority w:val="63"/>
    <w:pPr>
      <w:spacing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>
        <w:tblLayout w:type="fixed"/>
      </w:tblPr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FDE5D1" w:themeFill="accent6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table" w:styleId="66">
    <w:name w:val="Medium Shading 2"/>
    <w:basedOn w:val="36"/>
    <w:qFormat/>
    <w:uiPriority w:val="64"/>
    <w:pPr>
      <w:spacing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1"/>
    <w:basedOn w:val="36"/>
    <w:qFormat/>
    <w:uiPriority w:val="64"/>
    <w:pPr>
      <w:spacing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2"/>
    <w:basedOn w:val="36"/>
    <w:qFormat/>
    <w:uiPriority w:val="64"/>
    <w:pPr>
      <w:spacing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Shading 2 Accent 3"/>
    <w:basedOn w:val="36"/>
    <w:qFormat/>
    <w:uiPriority w:val="64"/>
    <w:pPr>
      <w:spacing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0">
    <w:name w:val="Medium Shading 2 Accent 4"/>
    <w:basedOn w:val="36"/>
    <w:qFormat/>
    <w:uiPriority w:val="64"/>
    <w:pPr>
      <w:spacing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1">
    <w:name w:val="Medium Shading 2 Accent 5"/>
    <w:basedOn w:val="36"/>
    <w:qFormat/>
    <w:uiPriority w:val="64"/>
    <w:pPr>
      <w:spacing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2">
    <w:name w:val="Medium Shading 2 Accent 6"/>
    <w:basedOn w:val="36"/>
    <w:qFormat/>
    <w:uiPriority w:val="64"/>
    <w:pPr>
      <w:spacing w:line="240" w:lineRule="auto"/>
    </w:pPr>
    <w:tblPr>
      <w:tblBorders>
        <w:top w:val="single" w:color="auto" w:sz="18" w:space="0"/>
        <w:bottom w:val="single" w:color="auto" w:sz="1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>
        <w:tblLayout w:type="fixed"/>
      </w:tbl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>
        <w:tblLayout w:type="fixed"/>
      </w:tbl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>
        <w:tblLayout w:type="fixed"/>
      </w:tblPr>
      <w:tcPr>
        <w:shd w:val="clear" w:color="auto" w:fill="D7D7D7" w:themeFill="background1" w:themeFillShade="D8"/>
      </w:tcPr>
    </w:tblStylePr>
    <w:tblStylePr w:type="neCell"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>
        <w:tblLayout w:type="fixed"/>
      </w:tbl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3">
    <w:name w:val="Medium List 1"/>
    <w:basedOn w:val="36"/>
    <w:uiPriority w:val="65"/>
    <w:pPr>
      <w:spacing w:line="240" w:lineRule="auto"/>
    </w:pPr>
    <w:rPr>
      <w:color w:val="000000" w:themeColor="text1"/>
    </w:rPr>
    <w:tblPr>
      <w:tblBorders>
        <w:top w:val="single" w:color="000000" w:themeColor="text1" w:sz="8" w:space="0"/>
        <w:bottom w:val="single" w:color="000000" w:themeColor="tex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>
        <w:tblLayout w:type="fixed"/>
      </w:tbl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>
        <w:tblLayout w:type="fixed"/>
      </w:tblPr>
      <w:tcPr>
        <w:shd w:val="clear" w:color="auto" w:fill="BFBFBF" w:themeFill="text1" w:themeFillTint="3F"/>
      </w:tcPr>
    </w:tblStylePr>
    <w:tblStylePr w:type="band1Horz">
      <w:tblPr>
        <w:tblLayout w:type="fixed"/>
      </w:tblPr>
      <w:tcPr>
        <w:shd w:val="clear" w:color="auto" w:fill="BFBFBF" w:themeFill="text1" w:themeFillTint="3F"/>
      </w:tcPr>
    </w:tblStylePr>
  </w:style>
  <w:style w:type="table" w:styleId="74">
    <w:name w:val="Medium List 1 Accent 1"/>
    <w:basedOn w:val="36"/>
    <w:uiPriority w:val="65"/>
    <w:pPr>
      <w:spacing w:line="240" w:lineRule="auto"/>
    </w:pPr>
    <w:rPr>
      <w:color w:val="000000" w:themeColor="text1"/>
    </w:rPr>
    <w:tblPr>
      <w:tblBorders>
        <w:top w:val="single" w:color="4F81BD" w:themeColor="accent1" w:sz="8" w:space="0"/>
        <w:bottom w:val="single" w:color="4F81BD" w:themeColor="accen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>
        <w:tblLayout w:type="fixed"/>
      </w:tbl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>
        <w:tblLayout w:type="fixed"/>
      </w:tblPr>
      <w:tcPr>
        <w:shd w:val="clear" w:color="auto" w:fill="D3DFEE" w:themeFill="accent1" w:themeFillTint="3F"/>
      </w:tcPr>
    </w:tblStylePr>
    <w:tblStylePr w:type="band1Horz">
      <w:tblPr>
        <w:tblLayout w:type="fixed"/>
      </w:tblPr>
      <w:tcPr>
        <w:shd w:val="clear" w:color="auto" w:fill="D3DFEE" w:themeFill="accent1" w:themeFillTint="3F"/>
      </w:tcPr>
    </w:tblStylePr>
  </w:style>
  <w:style w:type="table" w:styleId="75">
    <w:name w:val="Medium List 1 Accent 2"/>
    <w:basedOn w:val="36"/>
    <w:uiPriority w:val="65"/>
    <w:pPr>
      <w:spacing w:line="240" w:lineRule="auto"/>
    </w:pPr>
    <w:rPr>
      <w:color w:val="000000" w:themeColor="text1"/>
    </w:rPr>
    <w:tblPr>
      <w:tblBorders>
        <w:top w:val="single" w:color="C0504D" w:themeColor="accent2" w:sz="8" w:space="0"/>
        <w:bottom w:val="single" w:color="C0504D" w:themeColor="accent2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>
        <w:tblLayout w:type="fixed"/>
      </w:tbl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>
        <w:tblLayout w:type="fixed"/>
      </w:tblPr>
      <w:tcPr>
        <w:shd w:val="clear" w:color="auto" w:fill="EFD3D3" w:themeFill="accent2" w:themeFillTint="3F"/>
      </w:tcPr>
    </w:tblStylePr>
    <w:tblStylePr w:type="band1Horz">
      <w:tblPr>
        <w:tblLayout w:type="fixed"/>
      </w:tblPr>
      <w:tcPr>
        <w:shd w:val="clear" w:color="auto" w:fill="EFD3D3" w:themeFill="accent2" w:themeFillTint="3F"/>
      </w:tcPr>
    </w:tblStylePr>
  </w:style>
  <w:style w:type="table" w:styleId="76">
    <w:name w:val="Medium List 1 Accent 3"/>
    <w:basedOn w:val="36"/>
    <w:uiPriority w:val="65"/>
    <w:pPr>
      <w:spacing w:line="240" w:lineRule="auto"/>
    </w:pPr>
    <w:rPr>
      <w:color w:val="000000" w:themeColor="text1"/>
    </w:rPr>
    <w:tblPr>
      <w:tblBorders>
        <w:top w:val="single" w:color="9BBB59" w:themeColor="accent3" w:sz="8" w:space="0"/>
        <w:bottom w:val="single" w:color="9BBB59" w:themeColor="accent3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>
        <w:tblLayout w:type="fixed"/>
      </w:tbl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>
        <w:tblLayout w:type="fixed"/>
      </w:tblPr>
      <w:tcPr>
        <w:shd w:val="clear" w:color="auto" w:fill="E6EED5" w:themeFill="accent3" w:themeFillTint="3F"/>
      </w:tcPr>
    </w:tblStylePr>
    <w:tblStylePr w:type="band1Horz">
      <w:tblPr>
        <w:tblLayout w:type="fixed"/>
      </w:tblPr>
      <w:tcPr>
        <w:shd w:val="clear" w:color="auto" w:fill="E6EED5" w:themeFill="accent3" w:themeFillTint="3F"/>
      </w:tcPr>
    </w:tblStylePr>
  </w:style>
  <w:style w:type="table" w:styleId="77">
    <w:name w:val="Medium List 1 Accent 4"/>
    <w:basedOn w:val="36"/>
    <w:uiPriority w:val="65"/>
    <w:pPr>
      <w:spacing w:line="240" w:lineRule="auto"/>
    </w:pPr>
    <w:rPr>
      <w:color w:val="000000" w:themeColor="text1"/>
    </w:rPr>
    <w:tblPr>
      <w:tblBorders>
        <w:top w:val="single" w:color="8064A2" w:themeColor="accent4" w:sz="8" w:space="0"/>
        <w:bottom w:val="single" w:color="8064A2" w:themeColor="accent4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>
        <w:tblLayout w:type="fixed"/>
      </w:tbl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>
        <w:tblLayout w:type="fixed"/>
      </w:tblPr>
      <w:tcPr>
        <w:shd w:val="clear" w:color="auto" w:fill="DFD8E8" w:themeFill="accent4" w:themeFillTint="3F"/>
      </w:tcPr>
    </w:tblStylePr>
    <w:tblStylePr w:type="band1Horz">
      <w:tblPr>
        <w:tblLayout w:type="fixed"/>
      </w:tblPr>
      <w:tcPr>
        <w:shd w:val="clear" w:color="auto" w:fill="DFD8E8" w:themeFill="accent4" w:themeFillTint="3F"/>
      </w:tcPr>
    </w:tblStylePr>
  </w:style>
  <w:style w:type="table" w:styleId="78">
    <w:name w:val="Medium List 1 Accent 5"/>
    <w:basedOn w:val="36"/>
    <w:uiPriority w:val="65"/>
    <w:pPr>
      <w:spacing w:line="240" w:lineRule="auto"/>
    </w:pPr>
    <w:rPr>
      <w:color w:val="000000" w:themeColor="text1"/>
    </w:rPr>
    <w:tblPr>
      <w:tblBorders>
        <w:top w:val="single" w:color="4BACC6" w:themeColor="accent5" w:sz="8" w:space="0"/>
        <w:bottom w:val="single" w:color="4BACC6" w:themeColor="accent5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>
        <w:tblLayout w:type="fixed"/>
      </w:tbl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>
        <w:tblLayout w:type="fixed"/>
      </w:tblPr>
      <w:tcPr>
        <w:shd w:val="clear" w:color="auto" w:fill="D2EAF0" w:themeFill="accent5" w:themeFillTint="3F"/>
      </w:tcPr>
    </w:tblStylePr>
    <w:tblStylePr w:type="band1Horz">
      <w:tblPr>
        <w:tblLayout w:type="fixed"/>
      </w:tblPr>
      <w:tcPr>
        <w:shd w:val="clear" w:color="auto" w:fill="D2EAF0" w:themeFill="accent5" w:themeFillTint="3F"/>
      </w:tcPr>
    </w:tblStylePr>
  </w:style>
  <w:style w:type="table" w:styleId="79">
    <w:name w:val="Medium List 1 Accent 6"/>
    <w:basedOn w:val="36"/>
    <w:uiPriority w:val="65"/>
    <w:pPr>
      <w:spacing w:line="240" w:lineRule="auto"/>
    </w:pPr>
    <w:rPr>
      <w:color w:val="000000" w:themeColor="text1"/>
    </w:rPr>
    <w:tblPr>
      <w:tblBorders>
        <w:top w:val="single" w:color="F79646" w:themeColor="accent6" w:sz="8" w:space="0"/>
        <w:bottom w:val="single" w:color="F79646" w:themeColor="accent6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>
        <w:tblLayout w:type="fixed"/>
      </w:tblPr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>
        <w:tblLayout w:type="fixed"/>
      </w:tbl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>
        <w:tblLayout w:type="fixed"/>
      </w:tbl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>
        <w:tblLayout w:type="fixed"/>
      </w:tblPr>
      <w:tcPr>
        <w:shd w:val="clear" w:color="auto" w:fill="FDE5D1" w:themeFill="accent6" w:themeFillTint="3F"/>
      </w:tcPr>
    </w:tblStylePr>
    <w:tblStylePr w:type="band1Horz">
      <w:tblPr>
        <w:tblLayout w:type="fixed"/>
      </w:tblPr>
      <w:tcPr>
        <w:shd w:val="clear" w:color="auto" w:fill="FDE5D1" w:themeFill="accent6" w:themeFillTint="3F"/>
      </w:tcPr>
    </w:tblStylePr>
  </w:style>
  <w:style w:type="table" w:styleId="80">
    <w:name w:val="Medium List 2"/>
    <w:basedOn w:val="36"/>
    <w:uiPriority w:val="66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1">
    <w:name w:val="Medium List 2 Accent 1"/>
    <w:basedOn w:val="36"/>
    <w:uiPriority w:val="66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2">
    <w:name w:val="Medium List 2 Accent 2"/>
    <w:basedOn w:val="36"/>
    <w:uiPriority w:val="66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3">
    <w:name w:val="Medium List 2 Accent 3"/>
    <w:basedOn w:val="36"/>
    <w:uiPriority w:val="66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4">
    <w:name w:val="Medium List 2 Accent 4"/>
    <w:basedOn w:val="36"/>
    <w:uiPriority w:val="66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5">
    <w:name w:val="Medium List 2 Accent 5"/>
    <w:basedOn w:val="36"/>
    <w:uiPriority w:val="66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6">
    <w:name w:val="Medium List 2 Accent 6"/>
    <w:basedOn w:val="36"/>
    <w:uiPriority w:val="66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table" w:styleId="87">
    <w:name w:val="Medium Grid 1"/>
    <w:basedOn w:val="36"/>
    <w:uiPriority w:val="67"/>
    <w:pPr>
      <w:spacing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7F7F7F" w:themeFill="text1" w:themeFillTint="7F"/>
      </w:tcPr>
    </w:tblStylePr>
    <w:tblStylePr w:type="band1Horz">
      <w:tblPr>
        <w:tblLayout w:type="fixed"/>
      </w:tblPr>
      <w:tcPr>
        <w:shd w:val="clear" w:color="auto" w:fill="7F7F7F" w:themeFill="text1" w:themeFillTint="7F"/>
      </w:tcPr>
    </w:tblStylePr>
  </w:style>
  <w:style w:type="table" w:styleId="88">
    <w:name w:val="Medium Grid 1 Accent 1"/>
    <w:basedOn w:val="36"/>
    <w:qFormat/>
    <w:uiPriority w:val="67"/>
    <w:pPr>
      <w:spacing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A7C0DE" w:themeFill="accent1" w:themeFillTint="7F"/>
      </w:tcPr>
    </w:tblStylePr>
    <w:tblStylePr w:type="band1Horz">
      <w:tblPr>
        <w:tblLayout w:type="fixed"/>
      </w:tblPr>
      <w:tcPr>
        <w:shd w:val="clear" w:color="auto" w:fill="A7C0DE" w:themeFill="accent1" w:themeFillTint="7F"/>
      </w:tcPr>
    </w:tblStylePr>
  </w:style>
  <w:style w:type="table" w:styleId="89">
    <w:name w:val="Medium Grid 1 Accent 2"/>
    <w:basedOn w:val="36"/>
    <w:qFormat/>
    <w:uiPriority w:val="67"/>
    <w:pPr>
      <w:spacing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DFA7A6" w:themeFill="accent2" w:themeFillTint="7F"/>
      </w:tcPr>
    </w:tblStylePr>
    <w:tblStylePr w:type="band1Horz">
      <w:tblPr>
        <w:tblLayout w:type="fixed"/>
      </w:tblPr>
      <w:tcPr>
        <w:shd w:val="clear" w:color="auto" w:fill="DFA7A6" w:themeFill="accent2" w:themeFillTint="7F"/>
      </w:tcPr>
    </w:tblStylePr>
  </w:style>
  <w:style w:type="table" w:styleId="90">
    <w:name w:val="Medium Grid 1 Accent 3"/>
    <w:basedOn w:val="36"/>
    <w:qFormat/>
    <w:uiPriority w:val="67"/>
    <w:pPr>
      <w:spacing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CDDDAC" w:themeFill="accent3" w:themeFillTint="7F"/>
      </w:tcPr>
    </w:tblStylePr>
    <w:tblStylePr w:type="band1Horz">
      <w:tblPr>
        <w:tblLayout w:type="fixed"/>
      </w:tblPr>
      <w:tcPr>
        <w:shd w:val="clear" w:color="auto" w:fill="CDDDAC" w:themeFill="accent3" w:themeFillTint="7F"/>
      </w:tcPr>
    </w:tblStylePr>
  </w:style>
  <w:style w:type="table" w:styleId="91">
    <w:name w:val="Medium Grid 1 Accent 4"/>
    <w:basedOn w:val="36"/>
    <w:qFormat/>
    <w:uiPriority w:val="67"/>
    <w:pPr>
      <w:spacing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BFB1D0" w:themeFill="accent4" w:themeFillTint="7F"/>
      </w:tcPr>
    </w:tblStylePr>
    <w:tblStylePr w:type="band1Horz">
      <w:tblPr>
        <w:tblLayout w:type="fixed"/>
      </w:tblPr>
      <w:tcPr>
        <w:shd w:val="clear" w:color="auto" w:fill="BFB1D0" w:themeFill="accent4" w:themeFillTint="7F"/>
      </w:tcPr>
    </w:tblStylePr>
  </w:style>
  <w:style w:type="table" w:styleId="92">
    <w:name w:val="Medium Grid 1 Accent 5"/>
    <w:basedOn w:val="36"/>
    <w:qFormat/>
    <w:uiPriority w:val="67"/>
    <w:pPr>
      <w:spacing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A5D5E2" w:themeFill="accent5" w:themeFillTint="7F"/>
      </w:tcPr>
    </w:tblStylePr>
    <w:tblStylePr w:type="band1Horz">
      <w:tblPr>
        <w:tblLayout w:type="fixed"/>
      </w:tblPr>
      <w:tcPr>
        <w:shd w:val="clear" w:color="auto" w:fill="A5D5E2" w:themeFill="accent5" w:themeFillTint="7F"/>
      </w:tcPr>
    </w:tblStylePr>
  </w:style>
  <w:style w:type="table" w:styleId="93">
    <w:name w:val="Medium Grid 1 Accent 6"/>
    <w:basedOn w:val="36"/>
    <w:qFormat/>
    <w:uiPriority w:val="67"/>
    <w:pPr>
      <w:spacing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FBCAA2" w:themeFill="accent6" w:themeFillTint="7F"/>
      </w:tcPr>
    </w:tblStylePr>
    <w:tblStylePr w:type="band1Horz">
      <w:tblPr>
        <w:tblLayout w:type="fixed"/>
      </w:tblPr>
      <w:tcPr>
        <w:shd w:val="clear" w:color="auto" w:fill="FBCAA2" w:themeFill="accent6" w:themeFillTint="7F"/>
      </w:tcPr>
    </w:tblStylePr>
  </w:style>
  <w:style w:type="table" w:styleId="94">
    <w:name w:val="Medium Grid 2"/>
    <w:basedOn w:val="36"/>
    <w:qFormat/>
    <w:uiPriority w:val="68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</w:rPr>
      <w:tblPr>
        <w:tblLayout w:type="fixed"/>
      </w:tblPr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>
        <w:tblLayout w:type="fixed"/>
      </w:tblPr>
      <w:tcPr>
        <w:shd w:val="clear" w:color="auto" w:fill="7F7F7F" w:themeFill="text1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95">
    <w:name w:val="Medium Grid 2 Accent 1"/>
    <w:basedOn w:val="36"/>
    <w:qFormat/>
    <w:uiPriority w:val="68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>
        <w:tblLayout w:type="fixed"/>
      </w:tblPr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>
        <w:tblLayout w:type="fixed"/>
      </w:tblPr>
      <w:tcPr>
        <w:shd w:val="clear" w:color="auto" w:fill="A7C0DE" w:themeFill="accent1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96">
    <w:name w:val="Medium Grid 2 Accent 2"/>
    <w:basedOn w:val="36"/>
    <w:qFormat/>
    <w:uiPriority w:val="68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</w:rPr>
      <w:tblPr>
        <w:tblLayout w:type="fixed"/>
      </w:tblPr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>
        <w:tblLayout w:type="fixed"/>
      </w:tblPr>
      <w:tcPr>
        <w:shd w:val="clear" w:color="auto" w:fill="DFA7A6" w:themeFill="accent2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97">
    <w:name w:val="Medium Grid 2 Accent 3"/>
    <w:basedOn w:val="36"/>
    <w:qFormat/>
    <w:uiPriority w:val="68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>
        <w:tblLayout w:type="fixed"/>
      </w:tblPr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>
        <w:tblLayout w:type="fixed"/>
      </w:tblPr>
      <w:tcPr>
        <w:shd w:val="clear" w:color="auto" w:fill="CDDDAC" w:themeFill="accent3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98">
    <w:name w:val="Medium Grid 2 Accent 4"/>
    <w:basedOn w:val="36"/>
    <w:qFormat/>
    <w:uiPriority w:val="68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>
        <w:tblLayout w:type="fixed"/>
      </w:tblPr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>
        <w:tblLayout w:type="fixed"/>
      </w:tblPr>
      <w:tcPr>
        <w:shd w:val="clear" w:color="auto" w:fill="BFB1D0" w:themeFill="accent4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99">
    <w:name w:val="Medium Grid 2 Accent 5"/>
    <w:basedOn w:val="36"/>
    <w:qFormat/>
    <w:uiPriority w:val="68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</w:rPr>
      <w:tblPr>
        <w:tblLayout w:type="fixed"/>
      </w:tblPr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>
        <w:tblLayout w:type="fixed"/>
      </w:tblPr>
      <w:tcPr>
        <w:shd w:val="clear" w:color="auto" w:fill="A5D5E2" w:themeFill="accent5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100">
    <w:name w:val="Medium Grid 2 Accent 6"/>
    <w:basedOn w:val="36"/>
    <w:qFormat/>
    <w:uiPriority w:val="68"/>
    <w:pPr>
      <w:spacing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</w:rPr>
      <w:tblPr>
        <w:tblLayout w:type="fixed"/>
      </w:tblPr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>
        <w:tblLayout w:type="fixed"/>
      </w:tblPr>
      <w:tcPr>
        <w:shd w:val="clear" w:color="auto" w:fill="FBCAA2" w:themeFill="accent6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101">
    <w:name w:val="Medium Grid 3"/>
    <w:basedOn w:val="36"/>
    <w:uiPriority w:val="69"/>
    <w:pPr>
      <w:spacing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102">
    <w:name w:val="Medium Grid 3 Accent 1"/>
    <w:basedOn w:val="36"/>
    <w:uiPriority w:val="69"/>
    <w:pPr>
      <w:spacing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03">
    <w:name w:val="Medium Grid 3 Accent 2"/>
    <w:basedOn w:val="36"/>
    <w:uiPriority w:val="69"/>
    <w:pPr>
      <w:spacing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4">
    <w:name w:val="Medium Grid 3 Accent 3"/>
    <w:basedOn w:val="36"/>
    <w:uiPriority w:val="69"/>
    <w:pPr>
      <w:spacing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5">
    <w:name w:val="Medium Grid 3 Accent 4"/>
    <w:basedOn w:val="36"/>
    <w:uiPriority w:val="69"/>
    <w:pPr>
      <w:spacing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6">
    <w:name w:val="Medium Grid 3 Accent 5"/>
    <w:basedOn w:val="36"/>
    <w:uiPriority w:val="69"/>
    <w:pPr>
      <w:spacing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7">
    <w:name w:val="Medium Grid 3 Accent 6"/>
    <w:basedOn w:val="36"/>
    <w:uiPriority w:val="69"/>
    <w:pPr>
      <w:spacing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8">
    <w:name w:val="Dark List"/>
    <w:basedOn w:val="36"/>
    <w:uiPriority w:val="70"/>
    <w:pPr>
      <w:spacing w:line="240" w:lineRule="auto"/>
    </w:pPr>
    <w:rPr>
      <w:color w:val="FFFFFF" w:themeColor="background1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9">
    <w:name w:val="Dark List Accent 1"/>
    <w:basedOn w:val="36"/>
    <w:uiPriority w:val="70"/>
    <w:pPr>
      <w:spacing w:line="240" w:lineRule="auto"/>
    </w:pPr>
    <w:rPr>
      <w:color w:val="FFFFFF" w:themeColor="background1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10">
    <w:name w:val="Dark List Accent 2"/>
    <w:basedOn w:val="36"/>
    <w:uiPriority w:val="70"/>
    <w:pPr>
      <w:spacing w:line="240" w:lineRule="auto"/>
    </w:pPr>
    <w:rPr>
      <w:color w:val="FFFFFF" w:themeColor="background1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11">
    <w:name w:val="Dark List Accent 3"/>
    <w:basedOn w:val="36"/>
    <w:uiPriority w:val="70"/>
    <w:pPr>
      <w:spacing w:line="240" w:lineRule="auto"/>
    </w:pPr>
    <w:rPr>
      <w:color w:val="FFFFFF" w:themeColor="background1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12">
    <w:name w:val="Dark List Accent 4"/>
    <w:basedOn w:val="36"/>
    <w:uiPriority w:val="70"/>
    <w:pPr>
      <w:spacing w:line="240" w:lineRule="auto"/>
    </w:pPr>
    <w:rPr>
      <w:color w:val="FFFFFF" w:themeColor="background1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3">
    <w:name w:val="Dark List Accent 5"/>
    <w:basedOn w:val="36"/>
    <w:uiPriority w:val="70"/>
    <w:pPr>
      <w:spacing w:line="240" w:lineRule="auto"/>
    </w:pPr>
    <w:rPr>
      <w:color w:val="FFFFFF" w:themeColor="background1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4">
    <w:name w:val="Dark List Accent 6"/>
    <w:basedOn w:val="36"/>
    <w:uiPriority w:val="70"/>
    <w:pPr>
      <w:spacing w:line="240" w:lineRule="auto"/>
    </w:pPr>
    <w:rPr>
      <w:color w:val="FFFFFF" w:themeColor="background1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>
        <w:tblLayout w:type="fixed"/>
      </w:tblPr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>
        <w:tblLayout w:type="fixed"/>
      </w:tblPr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5">
    <w:name w:val="Colorful Shading"/>
    <w:basedOn w:val="36"/>
    <w:uiPriority w:val="71"/>
    <w:pPr>
      <w:spacing w:line="240" w:lineRule="auto"/>
    </w:pPr>
    <w:rPr>
      <w:color w:val="000000" w:themeColor="text1"/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>
        <w:tblLayout w:type="fixed"/>
      </w:tblPr>
      <w:tcPr>
        <w:shd w:val="clear" w:color="auto" w:fill="999999" w:themeFill="text1" w:themeFillTint="66"/>
      </w:tcPr>
    </w:tblStylePr>
    <w:tblStylePr w:type="band1Horz">
      <w:tblPr>
        <w:tblLayout w:type="fixed"/>
      </w:tblPr>
      <w:tcPr>
        <w:shd w:val="clear" w:color="auto" w:fill="7F7F7F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16">
    <w:name w:val="Colorful Shading Accent 1"/>
    <w:basedOn w:val="36"/>
    <w:uiPriority w:val="71"/>
    <w:pPr>
      <w:spacing w:line="240" w:lineRule="auto"/>
    </w:pPr>
    <w:rPr>
      <w:color w:val="000000" w:themeColor="text1"/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>
        <w:tblLayout w:type="fixed"/>
      </w:tblPr>
      <w:tcPr>
        <w:shd w:val="clear" w:color="auto" w:fill="B8CCE4" w:themeFill="accent1" w:themeFillTint="66"/>
      </w:tcPr>
    </w:tblStylePr>
    <w:tblStylePr w:type="band1Horz">
      <w:tblPr>
        <w:tblLayout w:type="fixed"/>
      </w:tblPr>
      <w:tcPr>
        <w:shd w:val="clear" w:color="auto" w:fill="A7C0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17">
    <w:name w:val="Colorful Shading Accent 2"/>
    <w:basedOn w:val="36"/>
    <w:uiPriority w:val="71"/>
    <w:pPr>
      <w:spacing w:line="240" w:lineRule="auto"/>
    </w:pPr>
    <w:rPr>
      <w:color w:val="000000" w:themeColor="text1"/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>
        <w:tblLayout w:type="fixed"/>
      </w:tblPr>
      <w:tcPr>
        <w:shd w:val="clear" w:color="auto" w:fill="E5B8B7" w:themeFill="accent2" w:themeFillTint="66"/>
      </w:tcPr>
    </w:tblStylePr>
    <w:tblStylePr w:type="band1Horz">
      <w:tblPr>
        <w:tblLayout w:type="fixed"/>
      </w:tblPr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18">
    <w:name w:val="Colorful Shading Accent 3"/>
    <w:basedOn w:val="36"/>
    <w:uiPriority w:val="71"/>
    <w:pPr>
      <w:spacing w:line="240" w:lineRule="auto"/>
    </w:pPr>
    <w:rPr>
      <w:color w:val="000000" w:themeColor="text1"/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>
        <w:tblLayout w:type="fixed"/>
      </w:tblPr>
      <w:tcPr>
        <w:shd w:val="clear" w:color="auto" w:fill="D6E3BC" w:themeFill="accent3" w:themeFillTint="66"/>
      </w:tcPr>
    </w:tblStylePr>
    <w:tblStylePr w:type="band1Horz">
      <w:tblPr>
        <w:tblLayout w:type="fixed"/>
      </w:tblPr>
      <w:tcPr>
        <w:shd w:val="clear" w:color="auto" w:fill="CDDDAC" w:themeFill="accent3" w:themeFillTint="7F"/>
      </w:tcPr>
    </w:tblStylePr>
  </w:style>
  <w:style w:type="table" w:styleId="119">
    <w:name w:val="Colorful Shading Accent 4"/>
    <w:basedOn w:val="36"/>
    <w:uiPriority w:val="71"/>
    <w:pPr>
      <w:spacing w:line="240" w:lineRule="auto"/>
    </w:pPr>
    <w:rPr>
      <w:color w:val="000000" w:themeColor="text1"/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>
        <w:tblLayout w:type="fixed"/>
      </w:tblPr>
      <w:tcPr>
        <w:shd w:val="clear" w:color="auto" w:fill="CCC0D9" w:themeFill="accent4" w:themeFillTint="66"/>
      </w:tcPr>
    </w:tblStylePr>
    <w:tblStylePr w:type="band1Horz">
      <w:tblPr>
        <w:tblLayout w:type="fixed"/>
      </w:tblPr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0">
    <w:name w:val="Colorful Shading Accent 5"/>
    <w:basedOn w:val="36"/>
    <w:uiPriority w:val="71"/>
    <w:pPr>
      <w:spacing w:line="240" w:lineRule="auto"/>
    </w:pPr>
    <w:rPr>
      <w:color w:val="000000" w:themeColor="text1"/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>
        <w:tblLayout w:type="fixed"/>
      </w:tblPr>
      <w:tcPr>
        <w:shd w:val="clear" w:color="auto" w:fill="B6DDE8" w:themeFill="accent5" w:themeFillTint="66"/>
      </w:tcPr>
    </w:tblStylePr>
    <w:tblStylePr w:type="band1Horz">
      <w:tblPr>
        <w:tblLayout w:type="fixed"/>
      </w:tblPr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1">
    <w:name w:val="Colorful Shading Accent 6"/>
    <w:basedOn w:val="36"/>
    <w:uiPriority w:val="71"/>
    <w:pPr>
      <w:spacing w:line="240" w:lineRule="auto"/>
    </w:pPr>
    <w:rPr>
      <w:color w:val="000000" w:themeColor="text1"/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>
        <w:tblLayout w:type="fixed"/>
      </w:tblPr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>
        <w:tblLayout w:type="fixed"/>
      </w:tblPr>
      <w:tcPr>
        <w:shd w:val="clear" w:color="auto" w:fill="FBD4B4" w:themeFill="accent6" w:themeFillTint="66"/>
      </w:tcPr>
    </w:tblStylePr>
    <w:tblStylePr w:type="band1Horz">
      <w:tblPr>
        <w:tblLayout w:type="fixed"/>
      </w:tblPr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2">
    <w:name w:val="Colorful List"/>
    <w:basedOn w:val="36"/>
    <w:uiPriority w:val="72"/>
    <w:pPr>
      <w:spacing w:line="240" w:lineRule="auto"/>
    </w:pPr>
    <w:rPr>
      <w:color w:val="000000" w:themeColor="text1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>
        <w:tblLayout w:type="fixed"/>
      </w:tblPr>
      <w:tcPr>
        <w:shd w:val="clear" w:color="auto" w:fill="CCCCCC" w:themeFill="text1" w:themeFillTint="33"/>
      </w:tcPr>
    </w:tblStylePr>
  </w:style>
  <w:style w:type="table" w:styleId="123">
    <w:name w:val="Colorful List Accent 1"/>
    <w:basedOn w:val="36"/>
    <w:uiPriority w:val="72"/>
    <w:pPr>
      <w:spacing w:line="240" w:lineRule="auto"/>
    </w:pPr>
    <w:rPr>
      <w:color w:val="000000" w:themeColor="text1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>
        <w:tblLayout w:type="fixed"/>
      </w:tblPr>
      <w:tcPr>
        <w:shd w:val="clear" w:color="auto" w:fill="DBE5F1" w:themeFill="accent1" w:themeFillTint="33"/>
      </w:tcPr>
    </w:tblStylePr>
  </w:style>
  <w:style w:type="table" w:styleId="124">
    <w:name w:val="Colorful List Accent 2"/>
    <w:basedOn w:val="36"/>
    <w:uiPriority w:val="72"/>
    <w:pPr>
      <w:spacing w:line="240" w:lineRule="auto"/>
    </w:pPr>
    <w:rPr>
      <w:color w:val="000000" w:themeColor="text1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>
        <w:tblLayout w:type="fixed"/>
      </w:tblPr>
      <w:tcPr>
        <w:shd w:val="clear" w:color="auto" w:fill="F2DBDB" w:themeFill="accent2" w:themeFillTint="33"/>
      </w:tcPr>
    </w:tblStylePr>
  </w:style>
  <w:style w:type="table" w:styleId="125">
    <w:name w:val="Colorful List Accent 3"/>
    <w:basedOn w:val="36"/>
    <w:uiPriority w:val="72"/>
    <w:pPr>
      <w:spacing w:line="240" w:lineRule="auto"/>
    </w:pPr>
    <w:rPr>
      <w:color w:val="000000" w:themeColor="text1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>
        <w:tblLayout w:type="fixed"/>
      </w:tblPr>
      <w:tcPr>
        <w:shd w:val="clear" w:color="auto" w:fill="EAF1DD" w:themeFill="accent3" w:themeFillTint="33"/>
      </w:tcPr>
    </w:tblStylePr>
  </w:style>
  <w:style w:type="table" w:styleId="126">
    <w:name w:val="Colorful List Accent 4"/>
    <w:basedOn w:val="36"/>
    <w:uiPriority w:val="72"/>
    <w:pPr>
      <w:spacing w:line="240" w:lineRule="auto"/>
    </w:pPr>
    <w:rPr>
      <w:color w:val="000000" w:themeColor="text1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>
        <w:tblLayout w:type="fixed"/>
      </w:tblPr>
      <w:tcPr>
        <w:shd w:val="clear" w:color="auto" w:fill="E5DFEC" w:themeFill="accent4" w:themeFillTint="33"/>
      </w:tcPr>
    </w:tblStylePr>
  </w:style>
  <w:style w:type="table" w:styleId="127">
    <w:name w:val="Colorful List Accent 5"/>
    <w:basedOn w:val="36"/>
    <w:uiPriority w:val="72"/>
    <w:pPr>
      <w:spacing w:line="240" w:lineRule="auto"/>
    </w:pPr>
    <w:rPr>
      <w:color w:val="000000" w:themeColor="text1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30A" w:themeColor="accent6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>
        <w:tblLayout w:type="fixed"/>
      </w:tblPr>
      <w:tcPr>
        <w:shd w:val="clear" w:color="auto" w:fill="DAEEF3" w:themeFill="accent5" w:themeFillTint="33"/>
      </w:tcPr>
    </w:tblStylePr>
  </w:style>
  <w:style w:type="table" w:styleId="128">
    <w:name w:val="Colorful List Accent 6"/>
    <w:basedOn w:val="36"/>
    <w:uiPriority w:val="72"/>
    <w:pPr>
      <w:spacing w:line="240" w:lineRule="auto"/>
    </w:pPr>
    <w:rPr>
      <w:color w:val="000000" w:themeColor="text1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>
        <w:tblLayout w:type="fixed"/>
      </w:tblPr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>
        <w:tblLayout w:type="fixed"/>
      </w:tbl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>
        <w:tblLayout w:type="fixed"/>
      </w:tblPr>
      <w:tcPr>
        <w:shd w:val="clear" w:color="auto" w:fill="FDE9D9" w:themeFill="accent6" w:themeFillTint="33"/>
      </w:tcPr>
    </w:tblStylePr>
  </w:style>
  <w:style w:type="table" w:styleId="129">
    <w:name w:val="Colorful Grid"/>
    <w:basedOn w:val="36"/>
    <w:uiPriority w:val="73"/>
    <w:pPr>
      <w:spacing w:line="240" w:lineRule="auto"/>
    </w:pPr>
    <w:rPr>
      <w:color w:val="000000" w:themeColor="text1"/>
    </w:rPr>
    <w:tblPr>
      <w:tblBorders>
        <w:insideH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>
        <w:tblLayout w:type="fixed"/>
      </w:tblPr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>
        <w:tblLayout w:type="fixed"/>
      </w:tblPr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>
        <w:tblLayout w:type="fixed"/>
      </w:tblPr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>
        <w:tblLayout w:type="fixed"/>
      </w:tblPr>
      <w:tcPr>
        <w:shd w:val="clear" w:color="auto" w:fill="000000" w:themeFill="text1" w:themeFillShade="BF"/>
      </w:tcPr>
    </w:tblStylePr>
    <w:tblStylePr w:type="band1Vert">
      <w:tblPr>
        <w:tblLayout w:type="fixed"/>
      </w:tblPr>
      <w:tcPr>
        <w:shd w:val="clear" w:color="auto" w:fill="7F7F7F" w:themeFill="text1" w:themeFillTint="7F"/>
      </w:tcPr>
    </w:tblStylePr>
    <w:tblStylePr w:type="band1Horz">
      <w:tblPr>
        <w:tblLayout w:type="fixed"/>
      </w:tblPr>
      <w:tcPr>
        <w:shd w:val="clear" w:color="auto" w:fill="7F7F7F" w:themeFill="text1" w:themeFillTint="7F"/>
      </w:tcPr>
    </w:tblStylePr>
  </w:style>
  <w:style w:type="table" w:styleId="130">
    <w:name w:val="Colorful Grid Accent 1"/>
    <w:basedOn w:val="36"/>
    <w:qFormat/>
    <w:uiPriority w:val="73"/>
    <w:pPr>
      <w:spacing w:line="240" w:lineRule="auto"/>
    </w:pPr>
    <w:rPr>
      <w:color w:val="000000" w:themeColor="text1"/>
    </w:rPr>
    <w:tblPr>
      <w:tblBorders>
        <w:insideH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>
        <w:tblLayout w:type="fixed"/>
      </w:tblPr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>
        <w:tblLayout w:type="fixed"/>
      </w:tblPr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>
        <w:tblLayout w:type="fixed"/>
      </w:tblPr>
      <w:tcPr>
        <w:shd w:val="clear" w:color="auto" w:fill="366091" w:themeFill="accent1" w:themeFillShade="BF"/>
      </w:tcPr>
    </w:tblStylePr>
    <w:tblStylePr w:type="lastCol">
      <w:rPr>
        <w:color w:val="FFFFFF" w:themeColor="background1"/>
      </w:rPr>
      <w:tblPr>
        <w:tblLayout w:type="fixed"/>
      </w:tblPr>
      <w:tcPr>
        <w:shd w:val="clear" w:color="auto" w:fill="366091" w:themeFill="accent1" w:themeFillShade="BF"/>
      </w:tcPr>
    </w:tblStylePr>
    <w:tblStylePr w:type="band1Vert">
      <w:tblPr>
        <w:tblLayout w:type="fixed"/>
      </w:tblPr>
      <w:tcPr>
        <w:shd w:val="clear" w:color="auto" w:fill="A7C0DE" w:themeFill="accent1" w:themeFillTint="7F"/>
      </w:tcPr>
    </w:tblStylePr>
    <w:tblStylePr w:type="band1Horz">
      <w:tblPr>
        <w:tblLayout w:type="fixed"/>
      </w:tblPr>
      <w:tcPr>
        <w:shd w:val="clear" w:color="auto" w:fill="A7C0DE" w:themeFill="accent1" w:themeFillTint="7F"/>
      </w:tcPr>
    </w:tblStylePr>
  </w:style>
  <w:style w:type="table" w:styleId="131">
    <w:name w:val="Colorful Grid Accent 2"/>
    <w:basedOn w:val="36"/>
    <w:uiPriority w:val="73"/>
    <w:pPr>
      <w:spacing w:line="240" w:lineRule="auto"/>
    </w:pPr>
    <w:rPr>
      <w:color w:val="000000" w:themeColor="text1"/>
    </w:rPr>
    <w:tblPr>
      <w:tblBorders>
        <w:insideH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>
        <w:tblLayout w:type="fixed"/>
      </w:tblPr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>
        <w:tblLayout w:type="fixed"/>
      </w:tblPr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>
        <w:tblLayout w:type="fixed"/>
      </w:tblPr>
      <w:tcPr>
        <w:shd w:val="clear" w:color="auto" w:fill="943734" w:themeFill="accent2" w:themeFillShade="BF"/>
      </w:tcPr>
    </w:tblStylePr>
    <w:tblStylePr w:type="lastCol">
      <w:rPr>
        <w:color w:val="FFFFFF" w:themeColor="background1"/>
      </w:rPr>
      <w:tblPr>
        <w:tblLayout w:type="fixed"/>
      </w:tblPr>
      <w:tcPr>
        <w:shd w:val="clear" w:color="auto" w:fill="943734" w:themeFill="accent2" w:themeFillShade="BF"/>
      </w:tcPr>
    </w:tblStylePr>
    <w:tblStylePr w:type="band1Vert">
      <w:tblPr>
        <w:tblLayout w:type="fixed"/>
      </w:tblPr>
      <w:tcPr>
        <w:shd w:val="clear" w:color="auto" w:fill="DFA7A6" w:themeFill="accent2" w:themeFillTint="7F"/>
      </w:tcPr>
    </w:tblStylePr>
    <w:tblStylePr w:type="band1Horz">
      <w:tblPr>
        <w:tblLayout w:type="fixed"/>
      </w:tblPr>
      <w:tcPr>
        <w:shd w:val="clear" w:color="auto" w:fill="DFA7A6" w:themeFill="accent2" w:themeFillTint="7F"/>
      </w:tcPr>
    </w:tblStylePr>
  </w:style>
  <w:style w:type="table" w:styleId="132">
    <w:name w:val="Colorful Grid Accent 3"/>
    <w:basedOn w:val="36"/>
    <w:uiPriority w:val="73"/>
    <w:pPr>
      <w:spacing w:line="240" w:lineRule="auto"/>
    </w:pPr>
    <w:rPr>
      <w:color w:val="000000" w:themeColor="text1"/>
    </w:rPr>
    <w:tblPr>
      <w:tblBorders>
        <w:insideH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>
        <w:tblLayout w:type="fixed"/>
      </w:tblPr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>
        <w:tblLayout w:type="fixed"/>
      </w:tblPr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>
        <w:tblLayout w:type="fixed"/>
      </w:tblPr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>
        <w:tblLayout w:type="fixed"/>
      </w:tblPr>
      <w:tcPr>
        <w:shd w:val="clear" w:color="auto" w:fill="76923C" w:themeFill="accent3" w:themeFillShade="BF"/>
      </w:tcPr>
    </w:tblStylePr>
    <w:tblStylePr w:type="band1Vert">
      <w:tblPr>
        <w:tblLayout w:type="fixed"/>
      </w:tblPr>
      <w:tcPr>
        <w:shd w:val="clear" w:color="auto" w:fill="CDDDAC" w:themeFill="accent3" w:themeFillTint="7F"/>
      </w:tcPr>
    </w:tblStylePr>
    <w:tblStylePr w:type="band1Horz">
      <w:tblPr>
        <w:tblLayout w:type="fixed"/>
      </w:tblPr>
      <w:tcPr>
        <w:shd w:val="clear" w:color="auto" w:fill="CDDDAC" w:themeFill="accent3" w:themeFillTint="7F"/>
      </w:tcPr>
    </w:tblStylePr>
  </w:style>
  <w:style w:type="table" w:styleId="133">
    <w:name w:val="Colorful Grid Accent 4"/>
    <w:basedOn w:val="36"/>
    <w:uiPriority w:val="73"/>
    <w:pPr>
      <w:spacing w:line="240" w:lineRule="auto"/>
    </w:pPr>
    <w:rPr>
      <w:color w:val="000000" w:themeColor="text1"/>
    </w:rPr>
    <w:tblPr>
      <w:tblBorders>
        <w:insideH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>
        <w:tblLayout w:type="fixed"/>
      </w:tblPr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>
        <w:tblLayout w:type="fixed"/>
      </w:tblPr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>
        <w:tblLayout w:type="fixed"/>
      </w:tblPr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>
        <w:tblLayout w:type="fixed"/>
      </w:tblPr>
      <w:tcPr>
        <w:shd w:val="clear" w:color="auto" w:fill="5F497A" w:themeFill="accent4" w:themeFillShade="BF"/>
      </w:tcPr>
    </w:tblStylePr>
    <w:tblStylePr w:type="band1Vert">
      <w:tblPr>
        <w:tblLayout w:type="fixed"/>
      </w:tblPr>
      <w:tcPr>
        <w:shd w:val="clear" w:color="auto" w:fill="BFB1D0" w:themeFill="accent4" w:themeFillTint="7F"/>
      </w:tcPr>
    </w:tblStylePr>
    <w:tblStylePr w:type="band1Horz">
      <w:tblPr>
        <w:tblLayout w:type="fixed"/>
      </w:tblPr>
      <w:tcPr>
        <w:shd w:val="clear" w:color="auto" w:fill="BFB1D0" w:themeFill="accent4" w:themeFillTint="7F"/>
      </w:tcPr>
    </w:tblStylePr>
  </w:style>
  <w:style w:type="table" w:styleId="134">
    <w:name w:val="Colorful Grid Accent 5"/>
    <w:basedOn w:val="36"/>
    <w:uiPriority w:val="73"/>
    <w:pPr>
      <w:spacing w:line="240" w:lineRule="auto"/>
    </w:pPr>
    <w:rPr>
      <w:color w:val="000000" w:themeColor="text1"/>
    </w:rPr>
    <w:tblPr>
      <w:tblBorders>
        <w:insideH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>
        <w:tblLayout w:type="fixed"/>
      </w:tblPr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>
        <w:tblLayout w:type="fixed"/>
      </w:tblPr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>
        <w:tblLayout w:type="fixed"/>
      </w:tblPr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>
        <w:tblLayout w:type="fixed"/>
      </w:tblPr>
      <w:tcPr>
        <w:shd w:val="clear" w:color="auto" w:fill="31849B" w:themeFill="accent5" w:themeFillShade="BF"/>
      </w:tcPr>
    </w:tblStylePr>
    <w:tblStylePr w:type="band1Vert">
      <w:tblPr>
        <w:tblLayout w:type="fixed"/>
      </w:tblPr>
      <w:tcPr>
        <w:shd w:val="clear" w:color="auto" w:fill="A5D5E2" w:themeFill="accent5" w:themeFillTint="7F"/>
      </w:tcPr>
    </w:tblStylePr>
    <w:tblStylePr w:type="band1Horz">
      <w:tblPr>
        <w:tblLayout w:type="fixed"/>
      </w:tblPr>
      <w:tcPr>
        <w:shd w:val="clear" w:color="auto" w:fill="A5D5E2" w:themeFill="accent5" w:themeFillTint="7F"/>
      </w:tcPr>
    </w:tblStylePr>
  </w:style>
  <w:style w:type="table" w:styleId="135">
    <w:name w:val="Colorful Grid Accent 6"/>
    <w:basedOn w:val="36"/>
    <w:uiPriority w:val="73"/>
    <w:pPr>
      <w:spacing w:line="240" w:lineRule="auto"/>
    </w:pPr>
    <w:rPr>
      <w:color w:val="000000" w:themeColor="text1"/>
    </w:rPr>
    <w:tblPr>
      <w:tblBorders>
        <w:insideH w:val="single" w:color="FFFFFF" w:themeColor="background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>
        <w:tblLayout w:type="fixed"/>
      </w:tblPr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>
        <w:tblLayout w:type="fixed"/>
      </w:tblPr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>
        <w:tblLayout w:type="fixed"/>
      </w:tblPr>
      <w:tcPr>
        <w:shd w:val="clear" w:color="auto" w:fill="E36C09" w:themeFill="accent6" w:themeFillShade="BF"/>
      </w:tcPr>
    </w:tblStylePr>
    <w:tblStylePr w:type="lastCol">
      <w:rPr>
        <w:color w:val="FFFFFF" w:themeColor="background1"/>
      </w:rPr>
      <w:tblPr>
        <w:tblLayout w:type="fixed"/>
      </w:tblPr>
      <w:tcPr>
        <w:shd w:val="clear" w:color="auto" w:fill="E36C09" w:themeFill="accent6" w:themeFillShade="BF"/>
      </w:tcPr>
    </w:tblStylePr>
    <w:tblStylePr w:type="band1Vert">
      <w:tblPr>
        <w:tblLayout w:type="fixed"/>
      </w:tblPr>
      <w:tcPr>
        <w:shd w:val="clear" w:color="auto" w:fill="FBCAA2" w:themeFill="accent6" w:themeFillTint="7F"/>
      </w:tcPr>
    </w:tblStylePr>
    <w:tblStylePr w:type="band1Horz">
      <w:tblPr>
        <w:tblLayout w:type="fixed"/>
      </w:tblPr>
      <w:tcPr>
        <w:shd w:val="clear" w:color="auto" w:fill="FBCAA2" w:themeFill="accent6" w:themeFillTint="7F"/>
      </w:tcPr>
    </w:tblStylePr>
  </w:style>
  <w:style w:type="paragraph" w:styleId="136">
    <w:name w:val="No Spacing"/>
    <w:qFormat/>
    <w:uiPriority w:val="1"/>
    <w:pPr>
      <w:spacing w:line="240" w:lineRule="auto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character" w:customStyle="1" w:styleId="137">
    <w:name w:val="标题 1 Char"/>
    <w:basedOn w:val="33"/>
    <w:link w:val="2"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30"/>
      <w:szCs w:val="30"/>
    </w:rPr>
  </w:style>
  <w:style w:type="character" w:customStyle="1" w:styleId="138">
    <w:name w:val="标题 2 Char"/>
    <w:basedOn w:val="33"/>
    <w:link w:val="3"/>
    <w:uiPriority w:val="9"/>
    <w:rPr>
      <w:rFonts w:asciiTheme="majorHAnsi" w:hAnsiTheme="majorHAnsi" w:eastAsiaTheme="majorEastAsia" w:cstheme="majorBidi"/>
      <w:b/>
      <w:bCs/>
      <w:color w:val="4F81BD" w:themeColor="accent1"/>
      <w:sz w:val="28"/>
      <w:szCs w:val="28"/>
    </w:rPr>
  </w:style>
  <w:style w:type="character" w:customStyle="1" w:styleId="139">
    <w:name w:val="标题 3 Char"/>
    <w:basedOn w:val="33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40">
    <w:name w:val="标题 Char"/>
    <w:basedOn w:val="33"/>
    <w:link w:val="32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41">
    <w:name w:val="副标题 Char"/>
    <w:basedOn w:val="33"/>
    <w:link w:val="27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142">
    <w:name w:val="List Paragraph"/>
    <w:basedOn w:val="1"/>
    <w:qFormat/>
    <w:uiPriority w:val="34"/>
    <w:pPr>
      <w:ind w:left="720"/>
      <w:contextualSpacing/>
    </w:pPr>
  </w:style>
  <w:style w:type="character" w:customStyle="1" w:styleId="143">
    <w:name w:val="正文文本 Char"/>
    <w:basedOn w:val="33"/>
    <w:link w:val="19"/>
    <w:uiPriority w:val="99"/>
  </w:style>
  <w:style w:type="character" w:customStyle="1" w:styleId="144">
    <w:name w:val="正文文本 2 Char"/>
    <w:basedOn w:val="33"/>
    <w:link w:val="29"/>
    <w:uiPriority w:val="99"/>
  </w:style>
  <w:style w:type="character" w:customStyle="1" w:styleId="145">
    <w:name w:val="正文文本 3 Char"/>
    <w:basedOn w:val="33"/>
    <w:link w:val="17"/>
    <w:uiPriority w:val="99"/>
    <w:rPr>
      <w:sz w:val="16"/>
      <w:szCs w:val="16"/>
    </w:rPr>
  </w:style>
  <w:style w:type="paragraph" w:customStyle="1" w:styleId="146">
    <w:name w:val="题干"/>
    <w:basedOn w:val="1"/>
    <w:next w:val="1"/>
    <w:link w:val="147"/>
    <w:qFormat/>
    <w:uiPriority w:val="8"/>
  </w:style>
  <w:style w:type="character" w:customStyle="1" w:styleId="147">
    <w:name w:val="Item Stem Char"/>
    <w:basedOn w:val="33"/>
    <w:link w:val="146"/>
    <w:uiPriority w:val="0"/>
  </w:style>
  <w:style w:type="paragraph" w:customStyle="1" w:styleId="148">
    <w:name w:val="小题描述"/>
    <w:basedOn w:val="1"/>
    <w:next w:val="1"/>
    <w:link w:val="149"/>
    <w:qFormat/>
    <w:uiPriority w:val="8"/>
    <w:rPr>
      <w:bCs/>
    </w:rPr>
  </w:style>
  <w:style w:type="character" w:customStyle="1" w:styleId="149">
    <w:name w:val="Item Question Desc Char"/>
    <w:basedOn w:val="33"/>
    <w:link w:val="148"/>
    <w:uiPriority w:val="0"/>
    <w:rPr>
      <w:bCs/>
    </w:rPr>
  </w:style>
  <w:style w:type="paragraph" w:customStyle="1" w:styleId="150">
    <w:name w:val="小题选项"/>
    <w:basedOn w:val="1"/>
    <w:link w:val="151"/>
    <w:qFormat/>
    <w:uiPriority w:val="8"/>
  </w:style>
  <w:style w:type="character" w:customStyle="1" w:styleId="151">
    <w:name w:val="Item Question Opts Char"/>
    <w:basedOn w:val="33"/>
    <w:link w:val="150"/>
    <w:qFormat/>
    <w:uiPriority w:val="0"/>
  </w:style>
  <w:style w:type="paragraph" w:customStyle="1" w:styleId="152">
    <w:name w:val="答案"/>
    <w:basedOn w:val="1"/>
    <w:link w:val="153"/>
    <w:qFormat/>
    <w:uiPriority w:val="8"/>
    <w:pPr>
      <w:spacing w:line="240" w:lineRule="auto"/>
    </w:pPr>
  </w:style>
  <w:style w:type="character" w:customStyle="1" w:styleId="153">
    <w:name w:val="Item Answer Char"/>
    <w:basedOn w:val="33"/>
    <w:link w:val="152"/>
    <w:uiPriority w:val="0"/>
  </w:style>
  <w:style w:type="character" w:customStyle="1" w:styleId="154">
    <w:name w:val="宏文本 Char"/>
    <w:basedOn w:val="33"/>
    <w:link w:val="13"/>
    <w:uiPriority w:val="99"/>
    <w:rPr>
      <w:rFonts w:ascii="Courier" w:hAnsi="Courier"/>
      <w:sz w:val="20"/>
      <w:szCs w:val="20"/>
    </w:rPr>
  </w:style>
  <w:style w:type="paragraph" w:styleId="155">
    <w:name w:val="Quote"/>
    <w:basedOn w:val="1"/>
    <w:next w:val="1"/>
    <w:link w:val="156"/>
    <w:qFormat/>
    <w:uiPriority w:val="29"/>
    <w:rPr>
      <w:i/>
      <w:iCs/>
      <w:color w:val="000000" w:themeColor="text1"/>
    </w:rPr>
  </w:style>
  <w:style w:type="character" w:customStyle="1" w:styleId="156">
    <w:name w:val="引用 Char"/>
    <w:basedOn w:val="33"/>
    <w:link w:val="155"/>
    <w:uiPriority w:val="29"/>
    <w:rPr>
      <w:i/>
      <w:iCs/>
      <w:color w:val="000000" w:themeColor="text1"/>
    </w:rPr>
  </w:style>
  <w:style w:type="character" w:customStyle="1" w:styleId="157">
    <w:name w:val="标题 4 Char"/>
    <w:basedOn w:val="33"/>
    <w:link w:val="5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158">
    <w:name w:val="标题 5 Char"/>
    <w:basedOn w:val="33"/>
    <w:link w:val="6"/>
    <w:semiHidden/>
    <w:uiPriority w:val="9"/>
    <w:rPr>
      <w:rFonts w:asciiTheme="majorHAnsi" w:hAnsiTheme="majorHAnsi" w:eastAsiaTheme="majorEastAsia" w:cstheme="majorBidi"/>
      <w:color w:val="243F61" w:themeColor="accent1" w:themeShade="7F"/>
    </w:rPr>
  </w:style>
  <w:style w:type="character" w:customStyle="1" w:styleId="159">
    <w:name w:val="标题 6 Char"/>
    <w:basedOn w:val="33"/>
    <w:link w:val="7"/>
    <w:semiHidden/>
    <w:qFormat/>
    <w:uiPriority w:val="9"/>
    <w:rPr>
      <w:rFonts w:asciiTheme="majorHAnsi" w:hAnsiTheme="majorHAnsi" w:eastAsiaTheme="majorEastAsia" w:cstheme="majorBidi"/>
      <w:i/>
      <w:iCs/>
      <w:color w:val="243F61" w:themeColor="accent1" w:themeShade="7F"/>
    </w:rPr>
  </w:style>
  <w:style w:type="character" w:customStyle="1" w:styleId="160">
    <w:name w:val="标题 7 Char"/>
    <w:basedOn w:val="33"/>
    <w:link w:val="8"/>
    <w:semiHidden/>
    <w:uiPriority w:val="9"/>
    <w:rPr>
      <w:rFonts w:asciiTheme="majorHAnsi" w:hAnsiTheme="majorHAnsi" w:eastAsiaTheme="majorEastAsia" w:cstheme="majorBidi"/>
      <w:i/>
      <w:iCs/>
      <w:color w:val="3F3F3F" w:themeColor="text1" w:themeTint="BF"/>
    </w:rPr>
  </w:style>
  <w:style w:type="character" w:customStyle="1" w:styleId="161">
    <w:name w:val="标题 8 Char"/>
    <w:basedOn w:val="33"/>
    <w:link w:val="9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customStyle="1" w:styleId="162">
    <w:name w:val="标题 9 Char"/>
    <w:basedOn w:val="33"/>
    <w:link w:val="10"/>
    <w:semiHidden/>
    <w:uiPriority w:val="9"/>
    <w:rPr>
      <w:rFonts w:asciiTheme="majorHAnsi" w:hAnsiTheme="majorHAnsi" w:eastAsiaTheme="majorEastAsia" w:cstheme="majorBidi"/>
      <w:i/>
      <w:iCs/>
      <w:color w:val="3F3F3F" w:themeColor="text1" w:themeTint="BF"/>
      <w:sz w:val="20"/>
      <w:szCs w:val="20"/>
    </w:rPr>
  </w:style>
  <w:style w:type="paragraph" w:styleId="163">
    <w:name w:val="Intense Quote"/>
    <w:basedOn w:val="1"/>
    <w:next w:val="1"/>
    <w:link w:val="164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164">
    <w:name w:val="明显引用 Char"/>
    <w:basedOn w:val="33"/>
    <w:link w:val="163"/>
    <w:uiPriority w:val="30"/>
    <w:rPr>
      <w:b/>
      <w:bCs/>
      <w:i/>
      <w:iCs/>
      <w:color w:val="4F81BD" w:themeColor="accent1"/>
    </w:rPr>
  </w:style>
  <w:style w:type="character" w:customStyle="1" w:styleId="165">
    <w:name w:val="Subtle Emphasis"/>
    <w:basedOn w:val="33"/>
    <w:qFormat/>
    <w:uiPriority w:val="19"/>
    <w:rPr>
      <w:i/>
      <w:iCs/>
      <w:color w:val="7F7F7F" w:themeColor="text1" w:themeTint="7F"/>
    </w:rPr>
  </w:style>
  <w:style w:type="character" w:customStyle="1" w:styleId="166">
    <w:name w:val="Intense Emphasis"/>
    <w:basedOn w:val="33"/>
    <w:qFormat/>
    <w:uiPriority w:val="21"/>
    <w:rPr>
      <w:b/>
      <w:bCs/>
      <w:i/>
      <w:iCs/>
      <w:color w:val="4F81BD" w:themeColor="accent1"/>
    </w:rPr>
  </w:style>
  <w:style w:type="character" w:customStyle="1" w:styleId="167">
    <w:name w:val="Subtle Reference"/>
    <w:basedOn w:val="33"/>
    <w:qFormat/>
    <w:uiPriority w:val="31"/>
    <w:rPr>
      <w:smallCaps/>
      <w:color w:val="C0504D" w:themeColor="accent2"/>
      <w:u w:val="single"/>
    </w:rPr>
  </w:style>
  <w:style w:type="character" w:customStyle="1" w:styleId="168">
    <w:name w:val="Intense Reference"/>
    <w:basedOn w:val="33"/>
    <w:qFormat/>
    <w:uiPriority w:val="32"/>
    <w:rPr>
      <w:b/>
      <w:bCs/>
      <w:smallCaps/>
      <w:color w:val="C0504D" w:themeColor="accent2"/>
      <w:spacing w:val="5"/>
      <w:u w:val="single"/>
    </w:rPr>
  </w:style>
  <w:style w:type="character" w:customStyle="1" w:styleId="169">
    <w:name w:val="Book Title"/>
    <w:basedOn w:val="33"/>
    <w:qFormat/>
    <w:uiPriority w:val="33"/>
    <w:rPr>
      <w:b/>
      <w:bCs/>
      <w:smallCaps/>
      <w:spacing w:val="5"/>
    </w:rPr>
  </w:style>
  <w:style w:type="paragraph" w:customStyle="1" w:styleId="170">
    <w:name w:val="TOC Heading"/>
    <w:basedOn w:val="2"/>
    <w:next w:val="1"/>
    <w:semiHidden/>
    <w:unhideWhenUsed/>
    <w:qFormat/>
    <w:uiPriority w:val="39"/>
    <w:pPr>
      <w:outlineLvl w:val="9"/>
    </w:pPr>
  </w:style>
  <w:style w:type="table" w:customStyle="1" w:styleId="171">
    <w:name w:val="横排选项"/>
    <w:basedOn w:val="36"/>
    <w:uiPriority w:val="58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竖排选项"/>
    <w:basedOn w:val="36"/>
    <w:uiPriority w:val="58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3">
    <w:name w:val="批注框文本 Char"/>
    <w:basedOn w:val="33"/>
    <w:link w:val="24"/>
    <w:semiHidden/>
    <w:uiPriority w:val="99"/>
    <w:rPr>
      <w:sz w:val="18"/>
      <w:szCs w:val="18"/>
    </w:rPr>
  </w:style>
  <w:style w:type="character" w:customStyle="1" w:styleId="174">
    <w:name w:val="页眉 Char"/>
    <w:basedOn w:val="33"/>
    <w:link w:val="26"/>
    <w:semiHidden/>
    <w:uiPriority w:val="99"/>
    <w:rPr>
      <w:sz w:val="18"/>
      <w:szCs w:val="18"/>
    </w:rPr>
  </w:style>
  <w:style w:type="character" w:customStyle="1" w:styleId="175">
    <w:name w:val="页脚 Char"/>
    <w:basedOn w:val="33"/>
    <w:link w:val="25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5" Type="http://schemas.openxmlformats.org/officeDocument/2006/relationships/fontTable" Target="fontTable.xml"/><Relationship Id="rId74" Type="http://schemas.openxmlformats.org/officeDocument/2006/relationships/customXml" Target="../customXml/item2.xml"/><Relationship Id="rId73" Type="http://schemas.openxmlformats.org/officeDocument/2006/relationships/numbering" Target="numbering.xml"/><Relationship Id="rId72" Type="http://schemas.openxmlformats.org/officeDocument/2006/relationships/customXml" Target="../customXml/item1.xml"/><Relationship Id="rId71" Type="http://schemas.openxmlformats.org/officeDocument/2006/relationships/image" Target="media/image68.png"/><Relationship Id="rId70" Type="http://schemas.openxmlformats.org/officeDocument/2006/relationships/image" Target="media/image67.png"/><Relationship Id="rId7" Type="http://schemas.openxmlformats.org/officeDocument/2006/relationships/image" Target="media/image4.png"/><Relationship Id="rId69" Type="http://schemas.openxmlformats.org/officeDocument/2006/relationships/image" Target="media/image66.png"/><Relationship Id="rId68" Type="http://schemas.openxmlformats.org/officeDocument/2006/relationships/image" Target="media/image65.png"/><Relationship Id="rId67" Type="http://schemas.openxmlformats.org/officeDocument/2006/relationships/image" Target="media/image64.png"/><Relationship Id="rId66" Type="http://schemas.openxmlformats.org/officeDocument/2006/relationships/image" Target="media/image63.png"/><Relationship Id="rId65" Type="http://schemas.openxmlformats.org/officeDocument/2006/relationships/image" Target="media/image62.png"/><Relationship Id="rId64" Type="http://schemas.openxmlformats.org/officeDocument/2006/relationships/image" Target="media/image61.png"/><Relationship Id="rId63" Type="http://schemas.openxmlformats.org/officeDocument/2006/relationships/image" Target="media/image60.png"/><Relationship Id="rId62" Type="http://schemas.openxmlformats.org/officeDocument/2006/relationships/image" Target="media/image59.png"/><Relationship Id="rId61" Type="http://schemas.openxmlformats.org/officeDocument/2006/relationships/image" Target="media/image58.png"/><Relationship Id="rId60" Type="http://schemas.openxmlformats.org/officeDocument/2006/relationships/image" Target="media/image57.png"/><Relationship Id="rId6" Type="http://schemas.openxmlformats.org/officeDocument/2006/relationships/image" Target="media/image3.png"/><Relationship Id="rId59" Type="http://schemas.openxmlformats.org/officeDocument/2006/relationships/image" Target="media/image56.png"/><Relationship Id="rId58" Type="http://schemas.openxmlformats.org/officeDocument/2006/relationships/image" Target="media/image55.png"/><Relationship Id="rId57" Type="http://schemas.openxmlformats.org/officeDocument/2006/relationships/image" Target="media/image54.png"/><Relationship Id="rId56" Type="http://schemas.openxmlformats.org/officeDocument/2006/relationships/image" Target="media/image53.png"/><Relationship Id="rId55" Type="http://schemas.openxmlformats.org/officeDocument/2006/relationships/image" Target="media/image52.png"/><Relationship Id="rId54" Type="http://schemas.openxmlformats.org/officeDocument/2006/relationships/image" Target="media/image51.png"/><Relationship Id="rId53" Type="http://schemas.openxmlformats.org/officeDocument/2006/relationships/image" Target="media/image50.png"/><Relationship Id="rId52" Type="http://schemas.openxmlformats.org/officeDocument/2006/relationships/image" Target="media/image49.png"/><Relationship Id="rId51" Type="http://schemas.openxmlformats.org/officeDocument/2006/relationships/image" Target="media/image48.png"/><Relationship Id="rId50" Type="http://schemas.openxmlformats.org/officeDocument/2006/relationships/image" Target="media/image47.png"/><Relationship Id="rId5" Type="http://schemas.openxmlformats.org/officeDocument/2006/relationships/image" Target="media/image2.png"/><Relationship Id="rId49" Type="http://schemas.openxmlformats.org/officeDocument/2006/relationships/image" Target="media/image46.png"/><Relationship Id="rId48" Type="http://schemas.openxmlformats.org/officeDocument/2006/relationships/image" Target="media/image45.png"/><Relationship Id="rId47" Type="http://schemas.openxmlformats.org/officeDocument/2006/relationships/image" Target="media/image44.png"/><Relationship Id="rId46" Type="http://schemas.openxmlformats.org/officeDocument/2006/relationships/image" Target="media/image43.png"/><Relationship Id="rId45" Type="http://schemas.openxmlformats.org/officeDocument/2006/relationships/image" Target="media/image42.png"/><Relationship Id="rId44" Type="http://schemas.openxmlformats.org/officeDocument/2006/relationships/image" Target="media/image41.png"/><Relationship Id="rId43" Type="http://schemas.openxmlformats.org/officeDocument/2006/relationships/image" Target="media/image40.png"/><Relationship Id="rId42" Type="http://schemas.openxmlformats.org/officeDocument/2006/relationships/image" Target="media/image39.png"/><Relationship Id="rId41" Type="http://schemas.openxmlformats.org/officeDocument/2006/relationships/image" Target="media/image38.png"/><Relationship Id="rId40" Type="http://schemas.openxmlformats.org/officeDocument/2006/relationships/image" Target="media/image37.png"/><Relationship Id="rId4" Type="http://schemas.openxmlformats.org/officeDocument/2006/relationships/theme" Target="theme/theme1.xml"/><Relationship Id="rId39" Type="http://schemas.openxmlformats.org/officeDocument/2006/relationships/image" Target="media/image36.png"/><Relationship Id="rId38" Type="http://schemas.openxmlformats.org/officeDocument/2006/relationships/image" Target="media/image35.jpeg"/><Relationship Id="rId37" Type="http://schemas.openxmlformats.org/officeDocument/2006/relationships/image" Target="media/image34.png"/><Relationship Id="rId36" Type="http://schemas.openxmlformats.org/officeDocument/2006/relationships/image" Target="media/image33.png"/><Relationship Id="rId35" Type="http://schemas.openxmlformats.org/officeDocument/2006/relationships/image" Target="media/image32.png"/><Relationship Id="rId34" Type="http://schemas.openxmlformats.org/officeDocument/2006/relationships/image" Target="media/image31.png"/><Relationship Id="rId33" Type="http://schemas.openxmlformats.org/officeDocument/2006/relationships/image" Target="media/image30.png"/><Relationship Id="rId32" Type="http://schemas.openxmlformats.org/officeDocument/2006/relationships/image" Target="media/image29.pn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header" Target="header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jpe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23D199-2BC1-4517-A7C4-20A75DA0876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847</Words>
  <Characters>4834</Characters>
  <Lines>40</Lines>
  <Paragraphs>11</Paragraphs>
  <TotalTime>14</TotalTime>
  <ScaleCrop>false</ScaleCrop>
  <LinksUpToDate>false</LinksUpToDate>
  <CharactersWithSpaces>5670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Cisco Employee</dc:creator>
  <dc:description>generated by python-docx</dc:description>
  <cp:lastModifiedBy>Administrator</cp:lastModifiedBy>
  <dcterms:modified xsi:type="dcterms:W3CDTF">2021-11-23T12:10:47Z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