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400" w:lineRule="exact"/>
        <w:ind w:firstLine="300" w:firstLineChars="100"/>
        <w:rPr>
          <w:rFonts w:ascii="黑体" w:eastAsia="黑体" w:hAnsi="黑体" w:cs="Times New Roman"/>
          <w:sz w:val="30"/>
          <w:szCs w:val="30"/>
        </w:rPr>
      </w:pPr>
      <w:bookmarkStart w:id="0" w:name="biaoti"/>
      <w:bookmarkEnd w:id="0"/>
      <w:r>
        <w:rPr>
          <w:rFonts w:ascii="黑体" w:eastAsia="黑体" w:hAnsi="黑体" w:cs="Times New Roman" w:hint="eastAsia"/>
          <w:sz w:val="30"/>
          <w:szCs w:val="30"/>
        </w:rPr>
        <w:t>铜仁市第六中学九年级道德与法治第一学期期末考试试卷</w:t>
      </w:r>
    </w:p>
    <w:p>
      <w:pPr>
        <w:spacing w:line="400" w:lineRule="exact"/>
        <w:ind w:firstLine="480" w:firstLineChars="200"/>
        <w:rPr>
          <w:rFonts w:asciiTheme="majorEastAsia" w:eastAsiaTheme="majorEastAsia" w:hAnsiTheme="majorEastAsia"/>
          <w:b/>
          <w:sz w:val="24"/>
          <w:szCs w:val="24"/>
        </w:rPr>
      </w:pPr>
      <w:r>
        <w:rPr>
          <w:rFonts w:ascii="黑体" w:eastAsia="黑体" w:hAnsi="黑体" w:cs="Times New Roman" w:hint="eastAsia"/>
          <w:b/>
          <w:sz w:val="24"/>
          <w:szCs w:val="24"/>
        </w:rPr>
        <w:t xml:space="preserve">班级：                   姓名：                 得分： </w:t>
      </w:r>
    </w:p>
    <w:p>
      <w:pPr>
        <w:spacing w:line="400" w:lineRule="exact"/>
        <w:rPr>
          <w:rFonts w:asciiTheme="majorEastAsia" w:eastAsiaTheme="majorEastAsia" w:hAnsiTheme="majorEastAsia"/>
          <w:b/>
          <w:sz w:val="24"/>
          <w:szCs w:val="24"/>
        </w:rPr>
      </w:pPr>
      <w:bookmarkStart w:id="1" w:name="kemu"/>
      <w:bookmarkEnd w:id="1"/>
      <w:r>
        <w:rPr>
          <w:rFonts w:asciiTheme="majorEastAsia" w:eastAsiaTheme="majorEastAsia" w:hAnsiTheme="majorEastAsia" w:hint="eastAsia"/>
          <w:b/>
          <w:sz w:val="24"/>
          <w:szCs w:val="24"/>
        </w:rPr>
        <w:t>一、单项选择题（本大题共12个小题，每题3分，共36分。在每小题给出的选项中，只有一项是最符合题目要求的，请将选出的答案填涂在答题卡相应位置上）</w:t>
      </w:r>
    </w:p>
    <w:p>
      <w:pPr>
        <w:spacing w:line="400" w:lineRule="exact"/>
        <w:ind w:left="360" w:hanging="36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1. 我国是世界上人口最多的国家，这是我国社会主义初级阶段的重要国情。我国人口现状的基本特点是（   ）</w:t>
      </w:r>
    </w:p>
    <w:p>
      <w:pPr>
        <w:spacing w:line="400" w:lineRule="exact"/>
        <w:ind w:left="315" w:leftChars="15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A.城乡分布不均衡、“独生子女”社会问题凸显    </w:t>
      </w:r>
    </w:p>
    <w:p>
      <w:pPr>
        <w:spacing w:line="400" w:lineRule="exact"/>
        <w:ind w:firstLine="120" w:firstLineChars="5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B. 增速趋缓、出生率低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C. 人口基数大、人口素质偏低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D.老龄化加剧、男女性别比失衡</w:t>
      </w:r>
    </w:p>
    <w:p>
      <w:pPr>
        <w:spacing w:line="400" w:lineRule="exact"/>
        <w:ind w:left="240" w:hanging="240" w:hangingChars="100"/>
        <w:rPr>
          <w:rFonts w:asciiTheme="majorEastAsia" w:eastAsiaTheme="majorEastAsia" w:hAnsiTheme="majorEastAsia"/>
          <w:sz w:val="24"/>
          <w:szCs w:val="24"/>
        </w:rPr>
      </w:pPr>
      <w:r>
        <w:rPr>
          <w:rFonts w:asciiTheme="majorEastAsia" w:eastAsiaTheme="majorEastAsia" w:hAnsiTheme="majorEastAsia" w:hint="eastAsia"/>
          <w:sz w:val="24"/>
          <w:szCs w:val="24"/>
        </w:rPr>
        <w:t>2．高铁、支付宝、共享单车和网购不是中国原创，但却被认为是中国的“新四大发明”，这表明  （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A.创新仅仅局限于科技领域         B.创新是团队、集体的创造活动</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C.创新仅仅是从无到有的创造发明   D.创新可以是对已有成果的改进和完善</w:t>
      </w:r>
    </w:p>
    <w:p>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3.我国社会主义民主是（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A.很抽象的民主       B.广泛的民主     C. 形式上的民主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D. 维护人民根本利益的最广泛、最真实、最管用的民主</w:t>
      </w:r>
      <w:r>
        <w:rPr>
          <w:rFonts w:asciiTheme="majorEastAsia" w:eastAsiaTheme="majorEastAsia" w:hAnsiTheme="majorEastAsia"/>
          <w:sz w:val="24"/>
          <w:szCs w:val="24"/>
        </w:rPr>
        <w:t xml:space="preserve"> </w:t>
      </w:r>
    </w:p>
    <w:p>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4.党的十九大报告指出，我国将在</w:t>
      </w:r>
      <w:r>
        <w:rPr>
          <w:rFonts w:asciiTheme="majorEastAsia" w:eastAsiaTheme="majorEastAsia" w:hAnsiTheme="majorEastAsia" w:hint="eastAsia"/>
          <w:sz w:val="24"/>
          <w:szCs w:val="24"/>
          <w:u w:val="single"/>
        </w:rPr>
        <w:t xml:space="preserve">          </w:t>
      </w:r>
      <w:r>
        <w:rPr>
          <w:rFonts w:asciiTheme="majorEastAsia" w:eastAsiaTheme="majorEastAsia" w:hAnsiTheme="majorEastAsia" w:hint="eastAsia"/>
          <w:sz w:val="24"/>
          <w:szCs w:val="24"/>
        </w:rPr>
        <w:t>基本实现社会主义现代化（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A.2020年     B.20世纪中叶     C.2035年     D.21世纪中叶</w:t>
      </w:r>
    </w:p>
    <w:p>
      <w:pPr>
        <w:spacing w:line="400" w:lineRule="exact"/>
        <w:ind w:left="240" w:hanging="240" w:hangingChars="100"/>
        <w:rPr>
          <w:rFonts w:asciiTheme="majorEastAsia" w:eastAsiaTheme="majorEastAsia" w:hAnsiTheme="majorEastAsia"/>
          <w:sz w:val="24"/>
          <w:szCs w:val="24"/>
        </w:rPr>
      </w:pPr>
      <w:r>
        <w:rPr>
          <w:rFonts w:asciiTheme="majorEastAsia" w:eastAsiaTheme="majorEastAsia" w:hAnsiTheme="majorEastAsia" w:hint="eastAsia"/>
          <w:sz w:val="24"/>
          <w:szCs w:val="24"/>
        </w:rPr>
        <w:t>5.有句俗语说，“法治兴则国兴，法治强则国强”。法治梦的实现是实现中国梦的前提和保障。失去了法治，中国梦也便成了空谈。因为法治（    ）</w:t>
      </w:r>
    </w:p>
    <w:p>
      <w:pPr>
        <w:spacing w:line="400" w:lineRule="exact"/>
        <w:ind w:left="210" w:leftChars="100"/>
        <w:rPr>
          <w:rFonts w:asciiTheme="majorEastAsia" w:eastAsiaTheme="majorEastAsia" w:hAnsiTheme="majorEastAsia"/>
          <w:sz w:val="24"/>
          <w:szCs w:val="24"/>
        </w:rPr>
      </w:pPr>
      <w:r>
        <w:rPr>
          <w:rFonts w:asciiTheme="majorEastAsia" w:eastAsiaTheme="majorEastAsia" w:hAnsiTheme="majorEastAsia" w:hint="eastAsia"/>
          <w:sz w:val="24"/>
          <w:szCs w:val="24"/>
        </w:rPr>
        <w:t>①能够为人们提供良好的生活秩序  ②是现代政治文明的核心，发展市场经济、实现强国富民的基本保障  ③保障人们在社会各个领域依法享有广泛的权利和自由   ④使人们安全、有尊严地生活</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A.①②③④       B. ②③④      C. ①②④      D. ①③④</w:t>
      </w:r>
    </w:p>
    <w:p>
      <w:pPr>
        <w:spacing w:line="400" w:lineRule="exact"/>
        <w:ind w:left="240" w:hanging="240" w:hangingChars="100"/>
        <w:rPr>
          <w:rFonts w:asciiTheme="majorEastAsia" w:eastAsiaTheme="majorEastAsia" w:hAnsiTheme="majorEastAsia"/>
          <w:sz w:val="24"/>
          <w:szCs w:val="24"/>
        </w:rPr>
      </w:pPr>
      <w:r>
        <w:rPr>
          <w:rFonts w:asciiTheme="majorEastAsia" w:eastAsiaTheme="majorEastAsia" w:hAnsiTheme="majorEastAsia" w:hint="eastAsia"/>
          <w:sz w:val="24"/>
          <w:szCs w:val="24"/>
        </w:rPr>
        <w:t>6.十九大报告强调“全面依法治国是国家治理的一场深刻革命，必须坚持厉行法治 ，推进科学立法、严格执法、公正司法、全民守法”。可见，厉行法治是全面推进依法治国的根本要求。“厉行法治”要求（      ）</w:t>
      </w:r>
    </w:p>
    <w:p>
      <w:pPr>
        <w:spacing w:line="400" w:lineRule="exact"/>
        <w:ind w:left="105" w:firstLine="120" w:leftChars="50" w:firstLineChars="5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①全体社会成员必须在宪法和法律范围内行使权利，履行义务     ②增强尊法学法守法用法意识    ③政府及其工作人员率先做尊法守法的榜样   ④加强法治宣传，弘扬法治精神，共同营造良好的法治文化环境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A.①②③       B. ②③④      C. ①②④      D. ①②③④</w:t>
      </w:r>
    </w:p>
    <w:p>
      <w:pPr>
        <w:spacing w:line="400" w:lineRule="exact"/>
        <w:ind w:left="240" w:hanging="240" w:hangingChars="100"/>
        <w:rPr>
          <w:rFonts w:asciiTheme="majorEastAsia" w:eastAsiaTheme="majorEastAsia" w:hAnsiTheme="majorEastAsia"/>
          <w:sz w:val="24"/>
          <w:szCs w:val="24"/>
        </w:rPr>
      </w:pPr>
      <w:r>
        <w:rPr>
          <w:rFonts w:asciiTheme="majorEastAsia" w:eastAsiaTheme="majorEastAsia" w:hAnsiTheme="majorEastAsia" w:hint="eastAsia"/>
          <w:sz w:val="24"/>
          <w:szCs w:val="24"/>
        </w:rPr>
        <w:t>7.中华优秀传统文化是中华民族的精神命脉，是涵养社会主义核心价值观的重要资源，也是我们在世界文化激荡中站稳脚跟的坚实根基。中华文化包括  （      ）</w:t>
      </w:r>
    </w:p>
    <w:p>
      <w:pPr>
        <w:spacing w:line="400" w:lineRule="exact"/>
        <w:ind w:left="210" w:leftChars="100"/>
        <w:rPr>
          <w:rFonts w:asciiTheme="majorEastAsia" w:eastAsiaTheme="majorEastAsia" w:hAnsiTheme="majorEastAsia"/>
          <w:sz w:val="24"/>
          <w:szCs w:val="24"/>
        </w:rPr>
      </w:pPr>
      <w:r>
        <w:rPr>
          <w:rFonts w:asciiTheme="majorEastAsia" w:eastAsiaTheme="majorEastAsia" w:hAnsiTheme="majorEastAsia" w:hint="eastAsia"/>
          <w:sz w:val="24"/>
          <w:szCs w:val="24"/>
        </w:rPr>
        <w:t>①独具特色的语言文字   ②浩如烟海的文化典籍  ③名扬世界的科技工艺    ④异彩纷呈的文学艺术</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A.①②③       B. ①②③④      C. ①②④      D. ①③④</w:t>
      </w:r>
    </w:p>
    <w:p>
      <w:pPr>
        <w:spacing w:line="400" w:lineRule="exact"/>
        <w:ind w:left="240" w:hanging="240" w:hangingChars="100"/>
        <w:rPr>
          <w:rFonts w:asciiTheme="majorEastAsia" w:eastAsiaTheme="majorEastAsia" w:hAnsiTheme="majorEastAsia"/>
          <w:sz w:val="24"/>
          <w:szCs w:val="24"/>
        </w:rPr>
      </w:pPr>
      <w:r>
        <w:rPr>
          <w:rFonts w:asciiTheme="majorEastAsia" w:eastAsiaTheme="majorEastAsia" w:hAnsiTheme="majorEastAsia" w:hint="eastAsia"/>
          <w:sz w:val="24"/>
          <w:szCs w:val="24"/>
        </w:rPr>
        <w:t>8.我国纪念2017年“世界水日”和开展“中国水周”活动的宣传主题为“落实绿色发展理念，全面推行河长制”。之所以开展这样的活动，是因为（     ）</w:t>
      </w:r>
    </w:p>
    <w:p>
      <w:pPr>
        <w:spacing w:line="400" w:lineRule="exact"/>
        <w:ind w:left="315" w:leftChars="150"/>
        <w:rPr>
          <w:rFonts w:asciiTheme="majorEastAsia" w:eastAsiaTheme="majorEastAsia" w:hAnsiTheme="majorEastAsia"/>
          <w:sz w:val="24"/>
          <w:szCs w:val="24"/>
        </w:rPr>
      </w:pPr>
      <w:r>
        <w:rPr>
          <w:rFonts w:asciiTheme="majorEastAsia" w:eastAsiaTheme="majorEastAsia" w:hAnsiTheme="majorEastAsia" w:hint="eastAsia"/>
          <w:sz w:val="24"/>
          <w:szCs w:val="24"/>
        </w:rPr>
        <w:t>①我国总体上资源紧缺    ②资源开发利用不尽合理、不够科学   ③我国资源浪费、损失、污染严重    ④我国水资源丰富</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A.①②③        B. ①③④       C. ①②④       D.②③④</w:t>
      </w:r>
    </w:p>
    <w:p>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9.实现人与自然和谐发展，建设生态文明，要  （     ）</w:t>
      </w:r>
    </w:p>
    <w:p>
      <w:pPr>
        <w:spacing w:line="400" w:lineRule="exact"/>
        <w:ind w:left="420" w:leftChars="200"/>
        <w:rPr>
          <w:rFonts w:asciiTheme="majorEastAsia" w:eastAsiaTheme="majorEastAsia" w:hAnsiTheme="majorEastAsia"/>
          <w:sz w:val="24"/>
          <w:szCs w:val="24"/>
        </w:rPr>
      </w:pPr>
      <w:r>
        <w:rPr>
          <w:rFonts w:asciiTheme="majorEastAsia" w:eastAsiaTheme="majorEastAsia" w:hAnsiTheme="majorEastAsia" w:hint="eastAsia"/>
          <w:sz w:val="24"/>
          <w:szCs w:val="24"/>
        </w:rPr>
        <w:t>①以资源环境承载能力为基础   ②以自然规律为准则  ③以可持续发展、人与自然和谐共处为目标  ④以不开发和利用自然资源为代价</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A.①②④        B. ②③④      C. ①②③     D. ①③④</w:t>
      </w:r>
    </w:p>
    <w:p>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10. 下边漫画说明反对分裂就要（     ）</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sz w:val="24"/>
          <w:szCs w:val="24"/>
        </w:rPr>
        <w:drawing>
          <wp:anchor distT="0" distB="0" distL="114300" distR="114300" simplePos="0" relativeHeight="251658240" behindDoc="0" locked="0" layoutInCell="1" allowOverlap="1">
            <wp:simplePos x="0" y="0"/>
            <wp:positionH relativeFrom="column">
              <wp:posOffset>2052320</wp:posOffset>
            </wp:positionH>
            <wp:positionV relativeFrom="paragraph">
              <wp:posOffset>42545</wp:posOffset>
            </wp:positionV>
            <wp:extent cx="2308225" cy="1162050"/>
            <wp:effectExtent l="0" t="0" r="0" b="0"/>
            <wp:wrapSquare wrapText="left"/>
            <wp:docPr id="1" name="图片 1" descr="C:\Users\Administrator\Desktop\IMG_20191216_1857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632488" name="图片 1" descr="C:\Users\Administrator\Desktop\IMG_20191216_185729.jpg"/>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2308225" cy="1162050"/>
                    </a:xfrm>
                    <a:prstGeom prst="rect">
                      <a:avLst/>
                    </a:prstGeom>
                    <a:noFill/>
                    <a:ln>
                      <a:noFill/>
                    </a:ln>
                  </pic:spPr>
                </pic:pic>
              </a:graphicData>
            </a:graphic>
          </wp:anchor>
        </w:drawing>
      </w:r>
      <w:r>
        <w:rPr>
          <w:rFonts w:asciiTheme="majorEastAsia" w:eastAsiaTheme="majorEastAsia" w:hAnsiTheme="majorEastAsia" w:hint="eastAsia"/>
          <w:sz w:val="24"/>
          <w:szCs w:val="24"/>
        </w:rPr>
        <w:t>A.维护国家统一</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B.维护国家主权</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C.维护民族团结</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D.严惩暴惩犯罪</w:t>
      </w:r>
    </w:p>
    <w:p>
      <w:pPr>
        <w:spacing w:line="400" w:lineRule="exact"/>
        <w:rPr>
          <w:rFonts w:asciiTheme="majorEastAsia" w:eastAsiaTheme="majorEastAsia" w:hAnsiTheme="majorEastAsia"/>
          <w:sz w:val="24"/>
          <w:szCs w:val="24"/>
        </w:rPr>
      </w:pPr>
    </w:p>
    <w:p>
      <w:pPr>
        <w:spacing w:line="400" w:lineRule="exact"/>
        <w:ind w:left="360" w:hanging="36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11．“我们唱着东方红，当家作主站起来。我们讲着春天的故事，改革开放富起来</w:t>
      </w:r>
      <w:r>
        <w:rPr>
          <w:rFonts w:asciiTheme="majorEastAsia" w:eastAsiaTheme="majorEastAsia" w:hAnsiTheme="majorEastAsia"/>
          <w:sz w:val="24"/>
          <w:szCs w:val="24"/>
        </w:rPr>
        <w:t>……</w:t>
      </w:r>
      <w:r>
        <w:rPr>
          <w:rFonts w:asciiTheme="majorEastAsia" w:eastAsiaTheme="majorEastAsia" w:hAnsiTheme="majorEastAsia" w:hint="eastAsia"/>
          <w:sz w:val="24"/>
          <w:szCs w:val="24"/>
        </w:rPr>
        <w:t>”歌曲《走进新时代》中，“当家作主站起来”和“改革开放富起来”这两句歌词指的历史事件分别是      （      ）</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A．中华人民共和国成立       党的十一届三中全会</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B. 中国共产党成立           党的十一届三中全会</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C. 中国共产党成立           中华人民共和国成立</w:t>
      </w:r>
    </w:p>
    <w:p>
      <w:pPr>
        <w:spacing w:line="400" w:lineRule="exact"/>
        <w:ind w:firstLine="360" w:firstLineChars="15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D. 中华人民共和国成立       党的十九大</w:t>
      </w:r>
    </w:p>
    <w:p>
      <w:pPr>
        <w:spacing w:line="400" w:lineRule="exact"/>
        <w:ind w:left="240" w:hanging="240" w:hangingChars="100"/>
        <w:rPr>
          <w:rFonts w:asciiTheme="majorEastAsia" w:eastAsiaTheme="majorEastAsia" w:hAnsiTheme="majorEastAsia"/>
          <w:sz w:val="24"/>
          <w:szCs w:val="24"/>
        </w:rPr>
      </w:pPr>
      <w:r>
        <w:rPr>
          <w:rFonts w:asciiTheme="majorEastAsia" w:eastAsiaTheme="majorEastAsia" w:hAnsiTheme="majorEastAsia" w:hint="eastAsia"/>
          <w:sz w:val="24"/>
          <w:szCs w:val="24"/>
        </w:rPr>
        <w:t>12．在我国，塑造现代公民，需要增强民主意识，使民主思想和法治精神成为公民的自觉信仰，体现在日常言行中。（      ）</w:t>
      </w:r>
    </w:p>
    <w:p>
      <w:pPr>
        <w:spacing w:line="400" w:lineRule="exact"/>
        <w:ind w:left="210" w:leftChars="100"/>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①公民要自觉遵守宪法，始终按照宪法原则和精神参与民主生活 ②公民要不断积累民主知识，形成尊重、宽容、批判和协商的民主态度 ③公民要充分运用自己的权力，去做自己想做的一切事情 ④公民要通过依法参与公共事务，在实践中逐步增强民主意识 </w:t>
      </w:r>
    </w:p>
    <w:p>
      <w:pPr>
        <w:spacing w:line="400" w:lineRule="exact"/>
        <w:ind w:firstLine="240" w:firstLineChars="100"/>
        <w:rPr>
          <w:rFonts w:asciiTheme="majorEastAsia" w:eastAsiaTheme="majorEastAsia" w:hAnsiTheme="majorEastAsia"/>
          <w:sz w:val="24"/>
          <w:szCs w:val="24"/>
        </w:rPr>
      </w:pPr>
      <w:r>
        <w:rPr>
          <w:rFonts w:asciiTheme="majorEastAsia" w:eastAsiaTheme="majorEastAsia" w:hAnsiTheme="majorEastAsia" w:hint="eastAsia"/>
          <w:sz w:val="24"/>
          <w:szCs w:val="24"/>
        </w:rPr>
        <w:t>A.①②③       B. ①②④      C. ①②③④      D. ①③④</w:t>
      </w:r>
    </w:p>
    <w:p>
      <w:pPr>
        <w:spacing w:line="40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二、辨析题（对的打“√”，错的打“×”，并说明理由。每题3分，共6分）</w:t>
      </w:r>
    </w:p>
    <w:p>
      <w:pPr>
        <w:spacing w:line="400" w:lineRule="exact"/>
        <w:ind w:left="480" w:hanging="480" w:hangingChars="200"/>
        <w:rPr>
          <w:rFonts w:asciiTheme="majorEastAsia" w:eastAsiaTheme="majorEastAsia" w:hAnsiTheme="majorEastAsia"/>
          <w:sz w:val="24"/>
          <w:szCs w:val="24"/>
        </w:rPr>
      </w:pPr>
      <w:r>
        <w:rPr>
          <w:rFonts w:asciiTheme="majorEastAsia" w:eastAsiaTheme="majorEastAsia" w:hAnsiTheme="majorEastAsia" w:hint="eastAsia"/>
          <w:sz w:val="24"/>
          <w:szCs w:val="24"/>
        </w:rPr>
        <w:t>13.社会主义核心价值观是社会主义核心价值体系的内核。社会主义核心价值观</w:t>
      </w:r>
    </w:p>
    <w:p>
      <w:pPr>
        <w:spacing w:line="400" w:lineRule="exact"/>
        <w:ind w:left="420" w:leftChars="200"/>
        <w:rPr>
          <w:rFonts w:asciiTheme="majorEastAsia" w:eastAsiaTheme="majorEastAsia" w:hAnsiTheme="majorEastAsia"/>
          <w:sz w:val="24"/>
          <w:szCs w:val="24"/>
        </w:rPr>
      </w:pPr>
      <w:r>
        <w:rPr>
          <w:rFonts w:asciiTheme="majorEastAsia" w:eastAsiaTheme="majorEastAsia" w:hAnsiTheme="majorEastAsia" w:hint="eastAsia"/>
          <w:sz w:val="24"/>
          <w:szCs w:val="24"/>
        </w:rPr>
        <w:t>包括国家层面、社会层面和个人层面，其中个人层面的价值准则是富强、民主、文明、和谐。  （       ）</w:t>
      </w:r>
    </w:p>
    <w:p>
      <w:pPr>
        <w:spacing w:line="400" w:lineRule="exact"/>
        <w:ind w:left="360" w:hanging="36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14.实现中国梦必须弘扬中国精神。中国精神就是以改革创新为核心的民族精神和以爱国主义为核心的时代精神。中华文明生生不息，中国精神薪火相传。（     ）</w:t>
      </w:r>
    </w:p>
    <w:p>
      <w:pPr>
        <w:spacing w:line="400" w:lineRule="exact"/>
        <w:ind w:left="480" w:hanging="480" w:hangingChars="200"/>
        <w:rPr>
          <w:rFonts w:asciiTheme="majorEastAsia" w:eastAsiaTheme="majorEastAsia" w:hAnsiTheme="majorEastAsia"/>
          <w:b/>
          <w:sz w:val="24"/>
          <w:szCs w:val="24"/>
        </w:rPr>
      </w:pPr>
      <w:r>
        <w:rPr>
          <w:rFonts w:asciiTheme="majorEastAsia" w:eastAsiaTheme="majorEastAsia" w:hAnsiTheme="majorEastAsia" w:hint="eastAsia"/>
          <w:b/>
          <w:sz w:val="24"/>
          <w:szCs w:val="24"/>
        </w:rPr>
        <w:t>三、简答题（本大题共有3个小题，第15题6分，第16题7分，第17题8分，共21分</w:t>
      </w:r>
      <w:r>
        <w:rPr>
          <w:rFonts w:asciiTheme="majorEastAsia" w:eastAsiaTheme="majorEastAsia" w:hAnsiTheme="majorEastAsia"/>
          <w:b/>
          <w:sz w:val="24"/>
          <w:szCs w:val="24"/>
        </w:rPr>
        <w:t>）</w:t>
      </w:r>
    </w:p>
    <w:p>
      <w:pPr>
        <w:spacing w:line="400" w:lineRule="exact"/>
        <w:ind w:left="360" w:hanging="36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15.国家主席习近平发表2018年新年贺词：幸福都是奋斗出来的！我为中国人民迸发出来的创造伟力喝彩！2018年，我们将迎来改革开放40周年。我们要以庆祝改革开放40周年为契机，逢山开路，遇水架桥，将改革进行到底。以造福人民为最大政绩！</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（1）在党的领导下，改革开放40年来我国取得了哪些成就？（4分）</w:t>
      </w:r>
    </w:p>
    <w:p>
      <w:pPr>
        <w:spacing w:line="400" w:lineRule="exact"/>
        <w:ind w:firstLine="480" w:firstLineChars="200"/>
        <w:rPr>
          <w:rFonts w:asciiTheme="majorEastAsia" w:eastAsiaTheme="majorEastAsia" w:hAnsiTheme="majorEastAsia"/>
          <w:sz w:val="24"/>
          <w:szCs w:val="24"/>
        </w:rPr>
      </w:pP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（2）结合改革开放给我国带来的巨变，我们可以得出哪一结论？（2分）</w:t>
      </w:r>
    </w:p>
    <w:p>
      <w:pPr>
        <w:spacing w:line="400" w:lineRule="exact"/>
        <w:ind w:firstLine="480" w:firstLineChars="200"/>
        <w:rPr>
          <w:rFonts w:asciiTheme="majorEastAsia" w:eastAsiaTheme="majorEastAsia" w:hAnsiTheme="majorEastAsia"/>
          <w:sz w:val="24"/>
          <w:szCs w:val="24"/>
        </w:rPr>
      </w:pPr>
    </w:p>
    <w:p>
      <w:pPr>
        <w:spacing w:line="400" w:lineRule="exact"/>
        <w:ind w:left="360" w:hanging="36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16.西藏自治区是我国五个少数民族自治区之一，主要居住着汉、藏等多个民族。西藏民主改革60多年来，国家在西藏地区累计投入1万多亿元，实施了800多个重点建设项目，经过全国各族人民的共同团结奋斗，西藏地区经济社会发展不断跃上新台阶，一个经济繁荣、社会和谐、民族团结、人民幸福的社会主义新西藏展现在世人面前。</w:t>
      </w:r>
    </w:p>
    <w:p>
      <w:pPr>
        <w:spacing w:line="400" w:lineRule="exact"/>
        <w:ind w:left="420" w:leftChars="200"/>
        <w:rPr>
          <w:rFonts w:asciiTheme="majorEastAsia" w:eastAsiaTheme="majorEastAsia" w:hAnsiTheme="majorEastAsia"/>
          <w:sz w:val="24"/>
          <w:szCs w:val="24"/>
        </w:rPr>
      </w:pPr>
      <w:r>
        <w:rPr>
          <w:rFonts w:asciiTheme="majorEastAsia" w:eastAsiaTheme="majorEastAsia" w:hAnsiTheme="majorEastAsia" w:hint="eastAsia"/>
          <w:sz w:val="24"/>
          <w:szCs w:val="24"/>
        </w:rPr>
        <w:t>（1）材料印证了我国怎样的民族分布特点？（3分）</w:t>
      </w:r>
    </w:p>
    <w:p>
      <w:pPr>
        <w:spacing w:line="400" w:lineRule="exact"/>
        <w:rPr>
          <w:rFonts w:asciiTheme="majorEastAsia" w:eastAsiaTheme="majorEastAsia" w:hAnsiTheme="majorEastAsia"/>
          <w:sz w:val="24"/>
          <w:szCs w:val="24"/>
        </w:rPr>
      </w:pP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（2）为了维护民族团结，我们还可以做些什么？（4分）</w:t>
      </w:r>
    </w:p>
    <w:p>
      <w:pPr>
        <w:spacing w:line="400" w:lineRule="exact"/>
        <w:ind w:firstLine="480" w:firstLineChars="200"/>
        <w:rPr>
          <w:rFonts w:asciiTheme="majorEastAsia" w:eastAsiaTheme="majorEastAsia" w:hAnsiTheme="majorEastAsia"/>
          <w:sz w:val="24"/>
          <w:szCs w:val="24"/>
        </w:rPr>
      </w:pPr>
    </w:p>
    <w:p>
      <w:pPr>
        <w:spacing w:line="400" w:lineRule="exact"/>
        <w:ind w:left="360" w:hanging="36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17.</w:t>
      </w:r>
      <w:r>
        <w:rPr>
          <w:rFonts w:asciiTheme="majorEastAsia" w:eastAsiaTheme="majorEastAsia" w:hAnsiTheme="majorEastAsia"/>
          <w:sz w:val="24"/>
          <w:szCs w:val="24"/>
        </w:rPr>
        <w:t xml:space="preserve"> </w:t>
      </w:r>
      <w:r>
        <w:rPr>
          <w:rFonts w:asciiTheme="majorEastAsia" w:eastAsiaTheme="majorEastAsia" w:hAnsiTheme="majorEastAsia" w:hint="eastAsia"/>
          <w:sz w:val="24"/>
          <w:szCs w:val="24"/>
        </w:rPr>
        <w:t>党的十八大以来，习近平反复强调，环境就是民生，青山就是美丽，蓝天也是幸福，绿水青山就是金山银山；像保护眼睛一样保护生态环境，像对待生命一样对待生态环境；决不以牺牲环境为代价去换取一时的经济增长。</w:t>
      </w: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545297"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rFonts w:asciiTheme="majorEastAsia" w:eastAsiaTheme="majorEastAsia" w:hAnsiTheme="majorEastAsia" w:hint="eastAsia"/>
          <w:sz w:val="24"/>
          <w:szCs w:val="24"/>
        </w:rPr>
        <w:t>（1）你身边有哪些污染环境的现象？（2分）</w:t>
      </w:r>
    </w:p>
    <w:p>
      <w:pPr>
        <w:spacing w:line="400" w:lineRule="exact"/>
        <w:ind w:firstLine="480" w:firstLineChars="200"/>
        <w:rPr>
          <w:rFonts w:asciiTheme="majorEastAsia" w:eastAsiaTheme="majorEastAsia" w:hAnsiTheme="majorEastAsia"/>
          <w:sz w:val="24"/>
          <w:szCs w:val="24"/>
        </w:rPr>
      </w:pPr>
    </w:p>
    <w:p>
      <w:pPr>
        <w:spacing w:line="400" w:lineRule="exact"/>
        <w:ind w:left="780" w:hanging="360" w:leftChars="20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（2）为建设美丽中国，我国必须坚持什么基本国策？（2分）</w:t>
      </w:r>
    </w:p>
    <w:p>
      <w:pPr>
        <w:spacing w:line="400" w:lineRule="exact"/>
        <w:rPr>
          <w:rFonts w:asciiTheme="majorEastAsia" w:eastAsiaTheme="majorEastAsia" w:hAnsiTheme="majorEastAsia"/>
          <w:sz w:val="24"/>
          <w:szCs w:val="24"/>
        </w:rPr>
      </w:pPr>
    </w:p>
    <w:p>
      <w:pPr>
        <w:spacing w:line="400" w:lineRule="exact"/>
        <w:ind w:firstLine="480" w:firstLineChars="200"/>
        <w:rPr>
          <w:rFonts w:asciiTheme="majorEastAsia" w:eastAsiaTheme="majorEastAsia" w:hAnsiTheme="majorEastAsia"/>
          <w:sz w:val="24"/>
          <w:szCs w:val="24"/>
        </w:rPr>
      </w:pPr>
      <w:r>
        <w:rPr>
          <w:rFonts w:asciiTheme="majorEastAsia" w:eastAsiaTheme="majorEastAsia" w:hAnsiTheme="majorEastAsia" w:hint="eastAsia"/>
          <w:sz w:val="24"/>
          <w:szCs w:val="24"/>
        </w:rPr>
        <w:t>（3）作为中学生的你能为建设美丽中国作出怎样的贡献？（4分）</w:t>
      </w:r>
    </w:p>
    <w:p>
      <w:pPr>
        <w:spacing w:line="40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四、实践探究题（12分）</w:t>
      </w:r>
    </w:p>
    <w:p>
      <w:pPr>
        <w:spacing w:line="400" w:lineRule="exact"/>
        <w:ind w:left="360" w:hanging="360" w:hangingChars="150"/>
        <w:rPr>
          <w:rFonts w:asciiTheme="majorEastAsia" w:eastAsiaTheme="majorEastAsia" w:hAnsiTheme="majorEastAsia"/>
          <w:sz w:val="24"/>
          <w:szCs w:val="24"/>
        </w:rPr>
      </w:pPr>
      <w:r>
        <w:rPr>
          <w:rFonts w:asciiTheme="majorEastAsia" w:eastAsiaTheme="majorEastAsia" w:hAnsiTheme="majorEastAsia" w:hint="eastAsia"/>
          <w:sz w:val="24"/>
          <w:szCs w:val="24"/>
        </w:rPr>
        <w:t>18.材料一：中华民族一家亲，同心共筑中国梦，这是全体中华儿女的共同心愿，也是全国各族人民的共同目标。实现这个心愿和目标，必须走中国道路，必须弘扬中国精神，必须凝聚中国力量。</w:t>
      </w:r>
    </w:p>
    <w:p>
      <w:pPr>
        <w:spacing w:line="400" w:lineRule="exact"/>
        <w:ind w:left="315" w:leftChars="150"/>
        <w:rPr>
          <w:rFonts w:asciiTheme="majorEastAsia" w:eastAsiaTheme="majorEastAsia" w:hAnsiTheme="majorEastAsia"/>
          <w:sz w:val="24"/>
          <w:szCs w:val="24"/>
        </w:rPr>
      </w:pPr>
      <w:r>
        <w:rPr>
          <w:rFonts w:asciiTheme="majorEastAsia" w:eastAsiaTheme="majorEastAsia" w:hAnsiTheme="majorEastAsia" w:hint="eastAsia"/>
          <w:sz w:val="24"/>
          <w:szCs w:val="24"/>
        </w:rPr>
        <w:t>材料二：70多年披荆斩棘、风雨兼程，中国经济、政治、文化等各方面都取得了巨大的成就，创造了人类历史上前所未有的发展奇迹。70多年巨变充分彰显了中国特色社会主义制度的优势，使我们更坚定了制度自信。</w:t>
      </w:r>
    </w:p>
    <w:p>
      <w:pPr>
        <w:pStyle w:val="ListParagraph"/>
        <w:numPr>
          <w:ilvl w:val="0"/>
          <w:numId w:val="1"/>
        </w:numPr>
        <w:spacing w:line="400" w:lineRule="exact"/>
        <w:ind w:firstLineChars="0"/>
        <w:rPr>
          <w:rFonts w:asciiTheme="majorEastAsia" w:eastAsiaTheme="majorEastAsia" w:hAnsiTheme="majorEastAsia"/>
          <w:sz w:val="24"/>
          <w:szCs w:val="24"/>
        </w:rPr>
      </w:pPr>
      <w:r>
        <w:rPr>
          <w:rFonts w:asciiTheme="majorEastAsia" w:eastAsiaTheme="majorEastAsia" w:hAnsiTheme="majorEastAsia" w:hint="eastAsia"/>
          <w:sz w:val="24"/>
          <w:szCs w:val="24"/>
        </w:rPr>
        <w:t>中华民族伟大复兴的中国梦，其内涵包括哪些方面？（2分）</w:t>
      </w:r>
    </w:p>
    <w:p>
      <w:pPr>
        <w:spacing w:line="400" w:lineRule="exac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p>
      <w:pPr>
        <w:pStyle w:val="ListParagraph"/>
        <w:numPr>
          <w:ilvl w:val="0"/>
          <w:numId w:val="1"/>
        </w:numPr>
        <w:spacing w:line="400" w:lineRule="exact"/>
        <w:ind w:firstLineChars="0"/>
        <w:rPr>
          <w:sz w:val="24"/>
          <w:szCs w:val="24"/>
        </w:rPr>
      </w:pPr>
      <w:r>
        <w:rPr>
          <w:rFonts w:hint="eastAsia"/>
          <w:sz w:val="24"/>
          <w:szCs w:val="24"/>
        </w:rPr>
        <w:t>我国创造了前所未有的发展奇迹的根本原因是什么？（4分）</w:t>
      </w:r>
    </w:p>
    <w:p>
      <w:pPr>
        <w:pStyle w:val="ListParagraph"/>
      </w:pPr>
    </w:p>
    <w:p>
      <w:pPr>
        <w:spacing w:line="400" w:lineRule="exact"/>
      </w:pPr>
    </w:p>
    <w:p>
      <w:pPr>
        <w:pStyle w:val="ListParagraph"/>
        <w:numPr>
          <w:ilvl w:val="0"/>
          <w:numId w:val="1"/>
        </w:numPr>
        <w:spacing w:line="400" w:lineRule="exact"/>
        <w:ind w:firstLineChars="0"/>
      </w:pPr>
      <w:r>
        <w:rPr>
          <w:rFonts w:asciiTheme="majorEastAsia" w:eastAsiaTheme="majorEastAsia" w:hAnsiTheme="majorEastAsia" w:hint="eastAsia"/>
          <w:sz w:val="24"/>
          <w:szCs w:val="24"/>
        </w:rPr>
        <w:t>个人梦托起中国梦。你的个人梦是什么？（2分）为此你打算如何做？（4分）</w:t>
      </w:r>
    </w:p>
    <w:p/>
    <w:p/>
    <w:p/>
    <w:p/>
    <w:p/>
    <w:p/>
    <w:p/>
    <w:p/>
    <w:p/>
    <w:p/>
    <w:p/>
    <w:p/>
    <w:p/>
    <w:p/>
    <w:p/>
    <w:p/>
    <w:p/>
    <w:p/>
    <w:p/>
    <w:p/>
    <w:p/>
    <w:p/>
    <w:p/>
    <w:p/>
    <w:p/>
    <w:p/>
    <w:p>
      <w:r>
        <w:br w:type="page"/>
      </w:r>
    </w:p>
    <w:p>
      <w:pPr>
        <w:spacing w:line="360" w:lineRule="exact"/>
        <w:ind w:firstLine="420" w:firstLineChars="200"/>
        <w:rPr>
          <w:rFonts w:ascii="宋体" w:hAnsi="宋体"/>
          <w:b/>
          <w:szCs w:val="21"/>
        </w:rPr>
      </w:pPr>
      <w:r>
        <w:rPr>
          <w:rFonts w:ascii="宋体" w:hAnsi="宋体" w:hint="eastAsia"/>
          <w:b/>
          <w:szCs w:val="21"/>
        </w:rPr>
        <w:t>答案</w:t>
      </w:r>
    </w:p>
    <w:p>
      <w:pPr>
        <w:spacing w:line="360" w:lineRule="exact"/>
        <w:ind w:left="420" w:hanging="420" w:hangingChars="200"/>
        <w:rPr>
          <w:rFonts w:ascii="宋体" w:hAnsi="宋体"/>
          <w:b/>
          <w:szCs w:val="21"/>
        </w:rPr>
      </w:pPr>
      <w:r>
        <w:rPr>
          <w:rFonts w:ascii="宋体" w:hAnsi="宋体" w:hint="eastAsia"/>
          <w:b/>
          <w:szCs w:val="21"/>
        </w:rPr>
        <w:t>一、单项选择题（本大题共12个小题，每题3分，共36分。在每小题给出的选项中，只有一项是最符合题目要求的，请将选出的答案填涂在答题卡相应位置上）</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55"/>
        <w:gridCol w:w="655"/>
        <w:gridCol w:w="655"/>
        <w:gridCol w:w="655"/>
        <w:gridCol w:w="655"/>
        <w:gridCol w:w="655"/>
        <w:gridCol w:w="656"/>
        <w:gridCol w:w="656"/>
        <w:gridCol w:w="656"/>
        <w:gridCol w:w="656"/>
        <w:gridCol w:w="656"/>
        <w:gridCol w:w="656"/>
        <w:gridCol w:w="65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655" w:type="dxa"/>
            <w:noWrap w:val="0"/>
            <w:vAlign w:val="top"/>
          </w:tcPr>
          <w:p>
            <w:pPr>
              <w:spacing w:line="360" w:lineRule="exact"/>
              <w:rPr>
                <w:rFonts w:ascii="宋体" w:hAnsi="宋体"/>
                <w:szCs w:val="21"/>
              </w:rPr>
            </w:pPr>
            <w:r>
              <w:rPr>
                <w:rFonts w:ascii="宋体" w:hAnsi="宋体" w:hint="eastAsia"/>
                <w:szCs w:val="21"/>
              </w:rPr>
              <w:t>题号</w:t>
            </w:r>
          </w:p>
        </w:tc>
        <w:tc>
          <w:tcPr>
            <w:tcW w:w="655" w:type="dxa"/>
            <w:noWrap w:val="0"/>
            <w:vAlign w:val="top"/>
          </w:tcPr>
          <w:p>
            <w:pPr>
              <w:spacing w:line="360" w:lineRule="exact"/>
              <w:rPr>
                <w:rFonts w:ascii="宋体" w:hAnsi="宋体"/>
                <w:szCs w:val="21"/>
              </w:rPr>
            </w:pPr>
            <w:r>
              <w:rPr>
                <w:rFonts w:ascii="宋体" w:hAnsi="宋体" w:hint="eastAsia"/>
                <w:szCs w:val="21"/>
              </w:rPr>
              <w:t>1</w:t>
            </w:r>
          </w:p>
        </w:tc>
        <w:tc>
          <w:tcPr>
            <w:tcW w:w="655" w:type="dxa"/>
            <w:noWrap w:val="0"/>
            <w:vAlign w:val="top"/>
          </w:tcPr>
          <w:p>
            <w:pPr>
              <w:spacing w:line="360" w:lineRule="exact"/>
              <w:rPr>
                <w:rFonts w:ascii="宋体" w:hAnsi="宋体"/>
                <w:szCs w:val="21"/>
              </w:rPr>
            </w:pPr>
            <w:r>
              <w:rPr>
                <w:rFonts w:ascii="宋体" w:hAnsi="宋体" w:hint="eastAsia"/>
                <w:szCs w:val="21"/>
              </w:rPr>
              <w:t>2</w:t>
            </w:r>
          </w:p>
        </w:tc>
        <w:tc>
          <w:tcPr>
            <w:tcW w:w="655" w:type="dxa"/>
            <w:noWrap w:val="0"/>
            <w:vAlign w:val="top"/>
          </w:tcPr>
          <w:p>
            <w:pPr>
              <w:spacing w:line="360" w:lineRule="exact"/>
              <w:rPr>
                <w:rFonts w:ascii="宋体" w:hAnsi="宋体"/>
                <w:szCs w:val="21"/>
              </w:rPr>
            </w:pPr>
            <w:r>
              <w:rPr>
                <w:rFonts w:ascii="宋体" w:hAnsi="宋体" w:hint="eastAsia"/>
                <w:szCs w:val="21"/>
              </w:rPr>
              <w:t>3</w:t>
            </w:r>
          </w:p>
        </w:tc>
        <w:tc>
          <w:tcPr>
            <w:tcW w:w="655" w:type="dxa"/>
            <w:noWrap w:val="0"/>
            <w:vAlign w:val="top"/>
          </w:tcPr>
          <w:p>
            <w:pPr>
              <w:spacing w:line="360" w:lineRule="exact"/>
              <w:rPr>
                <w:rFonts w:ascii="宋体" w:hAnsi="宋体"/>
                <w:szCs w:val="21"/>
              </w:rPr>
            </w:pPr>
            <w:r>
              <w:rPr>
                <w:rFonts w:ascii="宋体" w:hAnsi="宋体" w:hint="eastAsia"/>
                <w:szCs w:val="21"/>
              </w:rPr>
              <w:t>4</w:t>
            </w:r>
          </w:p>
        </w:tc>
        <w:tc>
          <w:tcPr>
            <w:tcW w:w="655" w:type="dxa"/>
            <w:noWrap w:val="0"/>
            <w:vAlign w:val="top"/>
          </w:tcPr>
          <w:p>
            <w:pPr>
              <w:spacing w:line="360" w:lineRule="exact"/>
              <w:rPr>
                <w:rFonts w:ascii="宋体" w:hAnsi="宋体"/>
                <w:szCs w:val="21"/>
              </w:rPr>
            </w:pPr>
            <w:r>
              <w:rPr>
                <w:rFonts w:ascii="宋体" w:hAnsi="宋体" w:hint="eastAsia"/>
                <w:szCs w:val="21"/>
              </w:rPr>
              <w:t>5</w:t>
            </w:r>
          </w:p>
        </w:tc>
        <w:tc>
          <w:tcPr>
            <w:tcW w:w="656" w:type="dxa"/>
            <w:noWrap w:val="0"/>
            <w:vAlign w:val="top"/>
          </w:tcPr>
          <w:p>
            <w:pPr>
              <w:spacing w:line="360" w:lineRule="exact"/>
              <w:rPr>
                <w:rFonts w:ascii="宋体" w:hAnsi="宋体"/>
                <w:szCs w:val="21"/>
              </w:rPr>
            </w:pPr>
            <w:r>
              <w:rPr>
                <w:rFonts w:ascii="宋体" w:hAnsi="宋体" w:hint="eastAsia"/>
                <w:szCs w:val="21"/>
              </w:rPr>
              <w:t>6</w:t>
            </w:r>
          </w:p>
        </w:tc>
        <w:tc>
          <w:tcPr>
            <w:tcW w:w="656" w:type="dxa"/>
            <w:noWrap w:val="0"/>
            <w:vAlign w:val="top"/>
          </w:tcPr>
          <w:p>
            <w:pPr>
              <w:spacing w:line="360" w:lineRule="exact"/>
              <w:rPr>
                <w:rFonts w:ascii="宋体" w:hAnsi="宋体"/>
                <w:szCs w:val="21"/>
              </w:rPr>
            </w:pPr>
            <w:r>
              <w:rPr>
                <w:rFonts w:ascii="宋体" w:hAnsi="宋体" w:hint="eastAsia"/>
                <w:szCs w:val="21"/>
              </w:rPr>
              <w:t>7</w:t>
            </w:r>
          </w:p>
        </w:tc>
        <w:tc>
          <w:tcPr>
            <w:tcW w:w="656" w:type="dxa"/>
            <w:noWrap w:val="0"/>
            <w:vAlign w:val="top"/>
          </w:tcPr>
          <w:p>
            <w:pPr>
              <w:spacing w:line="360" w:lineRule="exact"/>
              <w:rPr>
                <w:rFonts w:ascii="宋体" w:hAnsi="宋体"/>
                <w:szCs w:val="21"/>
              </w:rPr>
            </w:pPr>
            <w:r>
              <w:rPr>
                <w:rFonts w:ascii="宋体" w:hAnsi="宋体" w:hint="eastAsia"/>
                <w:szCs w:val="21"/>
              </w:rPr>
              <w:t>8</w:t>
            </w:r>
          </w:p>
        </w:tc>
        <w:tc>
          <w:tcPr>
            <w:tcW w:w="656" w:type="dxa"/>
            <w:noWrap w:val="0"/>
            <w:vAlign w:val="top"/>
          </w:tcPr>
          <w:p>
            <w:pPr>
              <w:spacing w:line="360" w:lineRule="exact"/>
              <w:rPr>
                <w:rFonts w:ascii="宋体" w:hAnsi="宋体"/>
                <w:szCs w:val="21"/>
              </w:rPr>
            </w:pPr>
            <w:r>
              <w:rPr>
                <w:rFonts w:ascii="宋体" w:hAnsi="宋体" w:hint="eastAsia"/>
                <w:szCs w:val="21"/>
              </w:rPr>
              <w:t>9</w:t>
            </w:r>
          </w:p>
        </w:tc>
        <w:tc>
          <w:tcPr>
            <w:tcW w:w="656" w:type="dxa"/>
            <w:noWrap w:val="0"/>
            <w:vAlign w:val="top"/>
          </w:tcPr>
          <w:p>
            <w:pPr>
              <w:spacing w:line="360" w:lineRule="exact"/>
              <w:rPr>
                <w:rFonts w:ascii="宋体" w:hAnsi="宋体"/>
                <w:szCs w:val="21"/>
              </w:rPr>
            </w:pPr>
            <w:r>
              <w:rPr>
                <w:rFonts w:ascii="宋体" w:hAnsi="宋体" w:hint="eastAsia"/>
                <w:szCs w:val="21"/>
              </w:rPr>
              <w:t>10</w:t>
            </w:r>
          </w:p>
        </w:tc>
        <w:tc>
          <w:tcPr>
            <w:tcW w:w="656" w:type="dxa"/>
            <w:noWrap w:val="0"/>
            <w:vAlign w:val="top"/>
          </w:tcPr>
          <w:p>
            <w:pPr>
              <w:spacing w:line="360" w:lineRule="exact"/>
              <w:rPr>
                <w:rFonts w:ascii="宋体" w:hAnsi="宋体"/>
                <w:szCs w:val="21"/>
              </w:rPr>
            </w:pPr>
            <w:r>
              <w:rPr>
                <w:rFonts w:ascii="宋体" w:hAnsi="宋体" w:hint="eastAsia"/>
                <w:szCs w:val="21"/>
              </w:rPr>
              <w:t>11</w:t>
            </w:r>
          </w:p>
        </w:tc>
        <w:tc>
          <w:tcPr>
            <w:tcW w:w="656" w:type="dxa"/>
            <w:noWrap w:val="0"/>
            <w:vAlign w:val="top"/>
          </w:tcPr>
          <w:p>
            <w:pPr>
              <w:spacing w:line="360" w:lineRule="exact"/>
              <w:rPr>
                <w:rFonts w:ascii="宋体" w:hAnsi="宋体"/>
                <w:szCs w:val="21"/>
              </w:rPr>
            </w:pPr>
            <w:r>
              <w:rPr>
                <w:rFonts w:ascii="宋体" w:hAnsi="宋体" w:hint="eastAsia"/>
                <w:szCs w:val="21"/>
              </w:rPr>
              <w:t>12</w:t>
            </w:r>
          </w:p>
        </w:tc>
      </w:tr>
      <w:tr>
        <w:tblPrEx>
          <w:tblW w:w="0" w:type="auto"/>
          <w:tblInd w:w="0" w:type="dxa"/>
          <w:tblCellMar>
            <w:top w:w="0" w:type="dxa"/>
            <w:left w:w="108" w:type="dxa"/>
            <w:bottom w:w="0" w:type="dxa"/>
            <w:right w:w="108" w:type="dxa"/>
          </w:tblCellMar>
        </w:tblPrEx>
        <w:tc>
          <w:tcPr>
            <w:tcW w:w="655" w:type="dxa"/>
            <w:noWrap w:val="0"/>
            <w:vAlign w:val="top"/>
          </w:tcPr>
          <w:p>
            <w:pPr>
              <w:spacing w:line="360" w:lineRule="exact"/>
              <w:rPr>
                <w:rFonts w:ascii="宋体" w:hAnsi="宋体"/>
                <w:szCs w:val="21"/>
              </w:rPr>
            </w:pPr>
            <w:r>
              <w:rPr>
                <w:rFonts w:ascii="宋体" w:hAnsi="宋体" w:hint="eastAsia"/>
                <w:szCs w:val="21"/>
              </w:rPr>
              <w:t>答案</w:t>
            </w:r>
          </w:p>
        </w:tc>
        <w:tc>
          <w:tcPr>
            <w:tcW w:w="655" w:type="dxa"/>
            <w:noWrap w:val="0"/>
            <w:vAlign w:val="top"/>
          </w:tcPr>
          <w:p>
            <w:pPr>
              <w:spacing w:line="360" w:lineRule="exact"/>
              <w:ind w:firstLine="105" w:firstLineChars="50"/>
              <w:rPr>
                <w:rFonts w:ascii="宋体" w:hAnsi="宋体"/>
                <w:szCs w:val="21"/>
              </w:rPr>
            </w:pPr>
            <w:r>
              <w:rPr>
                <w:rFonts w:ascii="宋体" w:hAnsi="宋体" w:hint="eastAsia"/>
                <w:szCs w:val="21"/>
              </w:rPr>
              <w:t>C</w:t>
            </w:r>
          </w:p>
        </w:tc>
        <w:tc>
          <w:tcPr>
            <w:tcW w:w="655" w:type="dxa"/>
            <w:noWrap w:val="0"/>
            <w:vAlign w:val="top"/>
          </w:tcPr>
          <w:p>
            <w:pPr>
              <w:spacing w:line="360" w:lineRule="exact"/>
              <w:rPr>
                <w:rFonts w:ascii="宋体" w:hAnsi="宋体"/>
                <w:szCs w:val="21"/>
              </w:rPr>
            </w:pPr>
            <w:r>
              <w:rPr>
                <w:rFonts w:ascii="宋体" w:hAnsi="宋体" w:hint="eastAsia"/>
                <w:szCs w:val="21"/>
              </w:rPr>
              <w:t>D</w:t>
            </w:r>
          </w:p>
        </w:tc>
        <w:tc>
          <w:tcPr>
            <w:tcW w:w="655" w:type="dxa"/>
            <w:noWrap w:val="0"/>
            <w:vAlign w:val="top"/>
          </w:tcPr>
          <w:p>
            <w:pPr>
              <w:spacing w:line="360" w:lineRule="exact"/>
              <w:rPr>
                <w:rFonts w:ascii="宋体" w:hAnsi="宋体"/>
                <w:szCs w:val="21"/>
              </w:rPr>
            </w:pPr>
            <w:r>
              <w:rPr>
                <w:rFonts w:ascii="宋体" w:hAnsi="宋体" w:hint="eastAsia"/>
                <w:szCs w:val="21"/>
              </w:rPr>
              <w:t>D</w:t>
            </w:r>
          </w:p>
        </w:tc>
        <w:tc>
          <w:tcPr>
            <w:tcW w:w="655" w:type="dxa"/>
            <w:noWrap w:val="0"/>
            <w:vAlign w:val="top"/>
          </w:tcPr>
          <w:p>
            <w:pPr>
              <w:spacing w:line="360" w:lineRule="exact"/>
              <w:rPr>
                <w:rFonts w:ascii="宋体" w:hAnsi="宋体"/>
                <w:szCs w:val="21"/>
              </w:rPr>
            </w:pPr>
            <w:r>
              <w:rPr>
                <w:rFonts w:ascii="宋体" w:hAnsi="宋体" w:hint="eastAsia"/>
                <w:szCs w:val="21"/>
              </w:rPr>
              <w:t>C</w:t>
            </w:r>
          </w:p>
        </w:tc>
        <w:tc>
          <w:tcPr>
            <w:tcW w:w="655" w:type="dxa"/>
            <w:noWrap w:val="0"/>
            <w:vAlign w:val="top"/>
          </w:tcPr>
          <w:p>
            <w:pPr>
              <w:spacing w:line="360" w:lineRule="exact"/>
              <w:rPr>
                <w:rFonts w:ascii="宋体" w:hAnsi="宋体"/>
                <w:szCs w:val="21"/>
              </w:rPr>
            </w:pPr>
            <w:r>
              <w:rPr>
                <w:rFonts w:ascii="宋体" w:hAnsi="宋体" w:hint="eastAsia"/>
                <w:szCs w:val="21"/>
              </w:rPr>
              <w:t>A</w:t>
            </w:r>
          </w:p>
        </w:tc>
        <w:tc>
          <w:tcPr>
            <w:tcW w:w="656" w:type="dxa"/>
            <w:noWrap w:val="0"/>
            <w:vAlign w:val="top"/>
          </w:tcPr>
          <w:p>
            <w:pPr>
              <w:spacing w:line="360" w:lineRule="exact"/>
              <w:rPr>
                <w:rFonts w:ascii="宋体" w:hAnsi="宋体"/>
                <w:szCs w:val="21"/>
              </w:rPr>
            </w:pPr>
            <w:r>
              <w:rPr>
                <w:rFonts w:ascii="宋体" w:hAnsi="宋体" w:hint="eastAsia"/>
                <w:szCs w:val="21"/>
              </w:rPr>
              <w:t>D</w:t>
            </w:r>
          </w:p>
        </w:tc>
        <w:tc>
          <w:tcPr>
            <w:tcW w:w="656" w:type="dxa"/>
            <w:noWrap w:val="0"/>
            <w:vAlign w:val="top"/>
          </w:tcPr>
          <w:p>
            <w:pPr>
              <w:spacing w:line="360" w:lineRule="exact"/>
              <w:rPr>
                <w:rFonts w:ascii="宋体" w:hAnsi="宋体"/>
                <w:szCs w:val="21"/>
              </w:rPr>
            </w:pPr>
            <w:r>
              <w:rPr>
                <w:rFonts w:ascii="宋体" w:hAnsi="宋体" w:hint="eastAsia"/>
                <w:szCs w:val="21"/>
              </w:rPr>
              <w:t>B</w:t>
            </w:r>
          </w:p>
        </w:tc>
        <w:tc>
          <w:tcPr>
            <w:tcW w:w="656" w:type="dxa"/>
            <w:noWrap w:val="0"/>
            <w:vAlign w:val="top"/>
          </w:tcPr>
          <w:p>
            <w:pPr>
              <w:spacing w:line="360" w:lineRule="exact"/>
              <w:rPr>
                <w:rFonts w:ascii="宋体" w:hAnsi="宋体"/>
                <w:szCs w:val="21"/>
              </w:rPr>
            </w:pPr>
            <w:r>
              <w:rPr>
                <w:rFonts w:ascii="宋体" w:hAnsi="宋体" w:hint="eastAsia"/>
                <w:szCs w:val="21"/>
              </w:rPr>
              <w:t>A</w:t>
            </w:r>
          </w:p>
        </w:tc>
        <w:tc>
          <w:tcPr>
            <w:tcW w:w="656" w:type="dxa"/>
            <w:noWrap w:val="0"/>
            <w:vAlign w:val="top"/>
          </w:tcPr>
          <w:p>
            <w:pPr>
              <w:spacing w:line="360" w:lineRule="exact"/>
              <w:rPr>
                <w:rFonts w:ascii="宋体" w:hAnsi="宋体"/>
                <w:szCs w:val="21"/>
              </w:rPr>
            </w:pPr>
            <w:r>
              <w:rPr>
                <w:rFonts w:ascii="宋体" w:hAnsi="宋体" w:hint="eastAsia"/>
                <w:szCs w:val="21"/>
              </w:rPr>
              <w:t>C</w:t>
            </w:r>
          </w:p>
        </w:tc>
        <w:tc>
          <w:tcPr>
            <w:tcW w:w="656" w:type="dxa"/>
            <w:noWrap w:val="0"/>
            <w:vAlign w:val="top"/>
          </w:tcPr>
          <w:p>
            <w:pPr>
              <w:spacing w:line="360" w:lineRule="exact"/>
              <w:rPr>
                <w:rFonts w:ascii="宋体" w:hAnsi="宋体"/>
                <w:szCs w:val="21"/>
              </w:rPr>
            </w:pPr>
            <w:r>
              <w:rPr>
                <w:rFonts w:ascii="宋体" w:hAnsi="宋体" w:hint="eastAsia"/>
                <w:szCs w:val="21"/>
              </w:rPr>
              <w:t>A</w:t>
            </w:r>
          </w:p>
        </w:tc>
        <w:tc>
          <w:tcPr>
            <w:tcW w:w="656" w:type="dxa"/>
            <w:noWrap w:val="0"/>
            <w:vAlign w:val="top"/>
          </w:tcPr>
          <w:p>
            <w:pPr>
              <w:spacing w:line="360" w:lineRule="exact"/>
              <w:rPr>
                <w:rFonts w:ascii="宋体" w:hAnsi="宋体"/>
                <w:szCs w:val="21"/>
              </w:rPr>
            </w:pPr>
            <w:r>
              <w:rPr>
                <w:rFonts w:ascii="宋体" w:hAnsi="宋体" w:hint="eastAsia"/>
                <w:szCs w:val="21"/>
              </w:rPr>
              <w:t>A</w:t>
            </w:r>
          </w:p>
        </w:tc>
        <w:tc>
          <w:tcPr>
            <w:tcW w:w="656" w:type="dxa"/>
            <w:noWrap w:val="0"/>
            <w:vAlign w:val="top"/>
          </w:tcPr>
          <w:p>
            <w:pPr>
              <w:spacing w:line="360" w:lineRule="exact"/>
              <w:rPr>
                <w:rFonts w:ascii="宋体" w:hAnsi="宋体"/>
                <w:szCs w:val="21"/>
              </w:rPr>
            </w:pPr>
            <w:r>
              <w:rPr>
                <w:rFonts w:ascii="宋体" w:hAnsi="宋体" w:hint="eastAsia"/>
                <w:szCs w:val="21"/>
              </w:rPr>
              <w:t>B</w:t>
            </w:r>
          </w:p>
        </w:tc>
      </w:tr>
    </w:tbl>
    <w:p>
      <w:pPr>
        <w:spacing w:line="360" w:lineRule="exact"/>
        <w:rPr>
          <w:rFonts w:ascii="宋体" w:hAnsi="宋体"/>
          <w:b/>
          <w:szCs w:val="21"/>
        </w:rPr>
      </w:pPr>
      <w:r>
        <w:rPr>
          <w:rFonts w:ascii="宋体" w:hAnsi="宋体" w:hint="eastAsia"/>
          <w:b/>
          <w:szCs w:val="21"/>
        </w:rPr>
        <w:t>二、辨析题（对的打“√”，错的打“×”，并说明理由。每题3分，共6分）</w:t>
      </w:r>
    </w:p>
    <w:p>
      <w:pPr>
        <w:spacing w:line="400" w:lineRule="exact"/>
        <w:ind w:left="420" w:hanging="420" w:hangingChars="200"/>
        <w:rPr>
          <w:rFonts w:ascii="宋体" w:eastAsia="宋体" w:hAnsi="宋体"/>
          <w:sz w:val="24"/>
          <w:szCs w:val="24"/>
        </w:rPr>
      </w:pPr>
      <w:r>
        <w:rPr>
          <w:rFonts w:ascii="宋体" w:hAnsi="宋体" w:hint="eastAsia"/>
          <w:szCs w:val="21"/>
        </w:rPr>
        <w:t>13.</w:t>
      </w:r>
      <w:r>
        <w:rPr>
          <w:rFonts w:ascii="宋体" w:hAnsi="宋体"/>
          <w:szCs w:val="21"/>
        </w:rPr>
        <w:t xml:space="preserve"> </w:t>
      </w:r>
      <w:r>
        <w:rPr>
          <w:rFonts w:ascii="宋体" w:hAnsi="宋体" w:hint="eastAsia"/>
          <w:szCs w:val="21"/>
        </w:rPr>
        <w:t>×。因为：</w:t>
      </w:r>
      <w:r>
        <w:rPr>
          <w:rFonts w:ascii="宋体" w:eastAsia="宋体" w:hAnsi="宋体" w:hint="eastAsia"/>
          <w:sz w:val="24"/>
          <w:szCs w:val="24"/>
        </w:rPr>
        <w:t>社会主义核心价值观是社会主义核心价值体系的内核。社会主义核心价值观包括国家层面、社会层面和个人层面，其中个人层面的价值准则是爱国、敬业、诚信、友善</w:t>
      </w:r>
      <w:r>
        <w:rPr>
          <w:rFonts w:ascii="宋体" w:eastAsia="宋体" w:hAnsi="宋体" w:hint="eastAsia"/>
          <w:szCs w:val="21"/>
        </w:rPr>
        <w:t xml:space="preserve">。  </w:t>
      </w:r>
    </w:p>
    <w:p>
      <w:pPr>
        <w:spacing w:line="360" w:lineRule="exact"/>
        <w:ind w:left="420" w:hanging="420" w:hangingChars="200"/>
        <w:rPr>
          <w:rFonts w:ascii="宋体" w:hAnsi="宋体"/>
          <w:szCs w:val="21"/>
        </w:rPr>
      </w:pPr>
      <w:r>
        <w:rPr>
          <w:rFonts w:ascii="宋体" w:eastAsia="宋体" w:hAnsi="宋体" w:hint="eastAsia"/>
          <w:szCs w:val="21"/>
        </w:rPr>
        <w:t>14.</w:t>
      </w:r>
      <w:r>
        <w:rPr>
          <w:rFonts w:ascii="宋体" w:hAnsi="宋体" w:hint="eastAsia"/>
          <w:szCs w:val="21"/>
        </w:rPr>
        <w:t xml:space="preserve"> ×。因为：</w:t>
      </w:r>
      <w:r>
        <w:rPr>
          <w:rFonts w:ascii="宋体" w:eastAsia="宋体" w:hAnsi="宋体" w:hint="eastAsia"/>
          <w:szCs w:val="21"/>
        </w:rPr>
        <w:t>中国精神是以爱国主义为核心的民族精神和以改革创新为核心的时代精神。</w:t>
      </w:r>
    </w:p>
    <w:p>
      <w:pPr>
        <w:spacing w:line="360" w:lineRule="exact"/>
        <w:ind w:left="420" w:hanging="420" w:hangingChars="200"/>
        <w:rPr>
          <w:rFonts w:ascii="宋体" w:hAnsi="宋体"/>
          <w:b/>
          <w:szCs w:val="21"/>
        </w:rPr>
      </w:pPr>
      <w:r>
        <w:rPr>
          <w:rFonts w:ascii="宋体" w:hAnsi="宋体" w:hint="eastAsia"/>
          <w:b/>
          <w:szCs w:val="21"/>
        </w:rPr>
        <w:t>三、简答题（本大题共有3个小题，第15题6分，第16题7分，第17题8分，共21分</w:t>
      </w:r>
      <w:r>
        <w:rPr>
          <w:rFonts w:ascii="宋体" w:hAnsi="宋体"/>
          <w:b/>
          <w:szCs w:val="21"/>
        </w:rPr>
        <w:t>）</w:t>
      </w:r>
    </w:p>
    <w:p>
      <w:pPr>
        <w:spacing w:line="360" w:lineRule="exact"/>
        <w:ind w:left="1050" w:hanging="1050" w:hangingChars="500"/>
        <w:rPr>
          <w:rFonts w:ascii="宋体" w:hAnsi="宋体"/>
          <w:szCs w:val="21"/>
        </w:rPr>
      </w:pPr>
      <w:r>
        <w:rPr>
          <w:rFonts w:ascii="宋体" w:hAnsi="宋体" w:hint="eastAsia"/>
          <w:szCs w:val="21"/>
        </w:rPr>
        <w:t>15.（1）（4分）40年来，中国人民坚持改革开放，找到了一条使国家强盛、人民富裕的正确道路，即中国特色社会主义道路；今天，中国已经成为世界第二大经济体、第一大工业国、第一大货物贸易国、第一大外汇储备国，科技、教育、文化等各项事业蓬勃发展；在中国共产党员领导下，中国人民创造了人类发展史上的伟大奇迹，充分显示了中国力量。（符号题意，言之有理即可，至少答2点）</w:t>
      </w:r>
    </w:p>
    <w:p>
      <w:pPr>
        <w:spacing w:line="360" w:lineRule="exact"/>
        <w:ind w:firstLine="420" w:firstLineChars="200"/>
        <w:rPr>
          <w:rFonts w:ascii="宋体" w:hAnsi="宋体"/>
          <w:szCs w:val="21"/>
        </w:rPr>
      </w:pPr>
      <w:r>
        <w:rPr>
          <w:rFonts w:ascii="宋体" w:hAnsi="宋体" w:hint="eastAsia"/>
          <w:szCs w:val="21"/>
        </w:rPr>
        <w:t>（2）（2分）改革开放是决定当代中国命运的关键抉择。</w:t>
      </w:r>
    </w:p>
    <w:p>
      <w:pPr>
        <w:spacing w:line="360" w:lineRule="exact"/>
        <w:ind w:left="1050" w:hanging="1050" w:hangingChars="500"/>
        <w:rPr>
          <w:rFonts w:ascii="宋体" w:hAnsi="宋体"/>
          <w:szCs w:val="21"/>
        </w:rPr>
      </w:pPr>
      <w:r>
        <w:rPr>
          <w:rFonts w:ascii="宋体" w:hAnsi="宋体" w:hint="eastAsia"/>
          <w:szCs w:val="21"/>
        </w:rPr>
        <w:t>16.（1）（3分）大杂居、小聚居、交错杂剧。</w:t>
      </w:r>
    </w:p>
    <w:p>
      <w:pPr>
        <w:spacing w:line="360" w:lineRule="exact"/>
        <w:ind w:left="1050" w:hanging="630" w:leftChars="200" w:hangingChars="300"/>
        <w:rPr>
          <w:rFonts w:ascii="宋体" w:hAnsi="宋体"/>
          <w:szCs w:val="21"/>
        </w:rPr>
      </w:pPr>
      <w:r>
        <w:rPr>
          <w:rFonts w:ascii="宋体" w:hAnsi="宋体" w:hint="eastAsia"/>
          <w:szCs w:val="21"/>
        </w:rPr>
        <w:t>（2）（4分）青少年要认真学习和宣传党的民族政策，增强民族团结意识；关心帮助少数民族同学；尊重各民族的风俗习惯、语言文字和宗教信仰；坚决同破坏民族团结、制造民族分裂的言行作斗争。</w:t>
      </w:r>
    </w:p>
    <w:p>
      <w:pPr>
        <w:spacing w:line="360" w:lineRule="exact"/>
        <w:ind w:left="1050" w:hanging="1050" w:hangingChars="500"/>
        <w:rPr>
          <w:rFonts w:ascii="宋体" w:hAnsi="宋体"/>
          <w:szCs w:val="21"/>
        </w:rPr>
      </w:pPr>
      <w:r>
        <w:rPr>
          <w:rFonts w:ascii="宋体" w:hAnsi="宋体" w:hint="eastAsia"/>
          <w:szCs w:val="21"/>
        </w:rPr>
        <w:t>17.（1）（2分）违法排放废水废气渣；随地乱扔垃圾；等（符合题意即可，至少回答1点）</w:t>
      </w:r>
    </w:p>
    <w:p>
      <w:pPr>
        <w:spacing w:line="360" w:lineRule="exact"/>
        <w:ind w:left="1050" w:hanging="630" w:leftChars="200" w:hangingChars="300"/>
        <w:rPr>
          <w:rFonts w:ascii="宋体" w:hAnsi="宋体"/>
          <w:szCs w:val="21"/>
        </w:rPr>
      </w:pPr>
      <w:r>
        <w:rPr>
          <w:rFonts w:ascii="宋体" w:hAnsi="宋体" w:hint="eastAsia"/>
          <w:szCs w:val="21"/>
        </w:rPr>
        <w:t>（2）（2分）</w:t>
      </w:r>
      <w:r>
        <w:rPr>
          <w:rFonts w:ascii="宋体" w:eastAsia="宋体" w:hAnsi="宋体" w:hint="eastAsia"/>
          <w:sz w:val="24"/>
          <w:szCs w:val="24"/>
        </w:rPr>
        <w:t>坚持节约资源和保护环境的基本国策。</w:t>
      </w:r>
    </w:p>
    <w:p>
      <w:pPr>
        <w:spacing w:line="360" w:lineRule="exact"/>
        <w:ind w:left="840" w:hanging="840" w:hangingChars="400"/>
        <w:rPr>
          <w:rFonts w:ascii="宋体" w:hAnsi="宋体"/>
          <w:szCs w:val="21"/>
        </w:rPr>
      </w:pPr>
      <w:r>
        <w:rPr>
          <w:rFonts w:ascii="宋体" w:hAnsi="宋体" w:hint="eastAsia"/>
          <w:szCs w:val="21"/>
        </w:rPr>
        <w:t xml:space="preserve">   （3）（4分）</w:t>
      </w:r>
      <w:r>
        <w:rPr>
          <w:rFonts w:ascii="宋体" w:eastAsia="宋体" w:hAnsi="宋体" w:hint="eastAsia"/>
          <w:sz w:val="24"/>
          <w:szCs w:val="24"/>
        </w:rPr>
        <w:t>①认真学习，增强环保意识；②落实环保行动，践行低碳生活方式；③积极参加环保公益活动；④勇于同浪费资源、破坏环境的行为作斗争；</w:t>
      </w:r>
      <w:r>
        <w:rPr>
          <w:rFonts w:ascii="微软雅黑" w:eastAsia="微软雅黑" w:hAnsi="微软雅黑" w:hint="eastAsia"/>
          <w:sz w:val="24"/>
          <w:szCs w:val="24"/>
        </w:rPr>
        <w:t>⑤</w:t>
      </w:r>
      <w:r>
        <w:rPr>
          <w:rFonts w:ascii="宋体" w:eastAsia="宋体" w:hAnsi="宋体" w:hint="eastAsia"/>
          <w:sz w:val="24"/>
          <w:szCs w:val="24"/>
        </w:rPr>
        <w:t>向有关部门建言献策；</w:t>
      </w:r>
      <w:r>
        <w:rPr>
          <w:rFonts w:ascii="宋体" w:hAnsi="宋体" w:hint="eastAsia"/>
          <w:szCs w:val="21"/>
        </w:rPr>
        <w:t>等。（至少回答2点，其它符合题意即可）</w:t>
      </w:r>
      <w:r>
        <w:rPr>
          <w:rFonts w:ascii="宋体" w:hAnsi="宋体"/>
          <w:szCs w:val="21"/>
        </w:rPr>
        <w:t xml:space="preserve"> </w:t>
      </w:r>
    </w:p>
    <w:p>
      <w:pPr>
        <w:spacing w:line="360" w:lineRule="exact"/>
        <w:rPr>
          <w:rFonts w:ascii="宋体" w:hAnsi="宋体"/>
          <w:b/>
          <w:szCs w:val="21"/>
        </w:rPr>
      </w:pPr>
      <w:r>
        <w:rPr>
          <w:rFonts w:ascii="宋体" w:hAnsi="宋体" w:hint="eastAsia"/>
          <w:b/>
          <w:szCs w:val="21"/>
        </w:rPr>
        <w:t>四、实践探究题（12分）</w:t>
      </w:r>
    </w:p>
    <w:p>
      <w:pPr>
        <w:spacing w:line="360" w:lineRule="exact"/>
        <w:ind w:left="1050" w:hanging="1050" w:hangingChars="500"/>
        <w:rPr>
          <w:rFonts w:ascii="宋体" w:hAnsi="宋体"/>
          <w:szCs w:val="21"/>
        </w:rPr>
      </w:pPr>
      <w:r>
        <w:rPr>
          <w:rFonts w:ascii="宋体" w:hAnsi="宋体" w:hint="eastAsia"/>
          <w:szCs w:val="21"/>
        </w:rPr>
        <w:t>18.（1）（2分）国家富强、民族振兴、人民幸福。</w:t>
      </w:r>
    </w:p>
    <w:p>
      <w:pPr>
        <w:spacing w:line="360" w:lineRule="exact"/>
        <w:ind w:left="1050" w:hanging="630" w:leftChars="200" w:hangingChars="300"/>
        <w:rPr>
          <w:rFonts w:ascii="宋体" w:hAnsi="宋体"/>
          <w:szCs w:val="21"/>
        </w:rPr>
      </w:pPr>
      <w:r>
        <w:rPr>
          <w:rFonts w:ascii="宋体" w:hAnsi="宋体" w:hint="eastAsia"/>
          <w:szCs w:val="21"/>
        </w:rPr>
        <w:t>（2）（4分）中国共产党领导中国人民开辟了中国特色社会主义道路，形成了中国特色社会主义理论体系，确立了中国特色社会主义制度，发展了中国特色社会主义文化。</w:t>
      </w:r>
    </w:p>
    <w:p>
      <w:pPr>
        <w:spacing w:line="360" w:lineRule="exact"/>
        <w:ind w:left="1050" w:hanging="630" w:leftChars="200" w:hangingChars="300"/>
        <w:rPr>
          <w:rFonts w:ascii="宋体" w:hAnsi="宋体"/>
          <w:szCs w:val="21"/>
        </w:rPr>
      </w:pPr>
      <w:r>
        <w:rPr>
          <w:rFonts w:ascii="宋体" w:hAnsi="宋体" w:hint="eastAsia"/>
          <w:szCs w:val="21"/>
        </w:rPr>
        <w:t>（3）（6分）个人梦：略。①树立远大理想，立志成才，将个人发展融入到祖国的现代化建设中去；②努力学习科学文化知识，全面提高自身素质；③培养创新精神，求真务实，提高实践能力；</w:t>
      </w:r>
      <w:r>
        <w:rPr>
          <w:rFonts w:ascii="微软雅黑" w:eastAsia="微软雅黑" w:hAnsi="微软雅黑" w:hint="eastAsia"/>
          <w:szCs w:val="21"/>
        </w:rPr>
        <w:t>④</w:t>
      </w:r>
      <w:r>
        <w:rPr>
          <w:rFonts w:ascii="宋体" w:hAnsi="宋体" w:hint="eastAsia"/>
          <w:szCs w:val="21"/>
        </w:rPr>
        <w:t>发扬艰苦奋斗精神，从日常学习、工作和生活做起，自觉承担时代赋予的历史使命。（至少回答2点，其它符合题意即可。）</w:t>
      </w:r>
    </w:p>
    <w:p/>
    <w:p/>
    <w:p>
      <w:bookmarkStart w:id="2" w:name="_GoBack"/>
      <w:bookmarkEnd w:id="2"/>
    </w:p>
    <w:sectPr>
      <w:footerReference w:type="defaul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80987534"/>
      <w:docPartObj>
        <w:docPartGallery w:val="autotext"/>
      </w:docPartObj>
    </w:sdtPr>
    <w:sdtContent>
      <w:p>
        <w:pPr>
          <w:pStyle w:val="Footer"/>
          <w:jc w:val="center"/>
        </w:pPr>
        <w:r>
          <w:fldChar w:fldCharType="begin"/>
        </w:r>
        <w:r>
          <w:instrText>PAGE   \* MERGEFORMAT</w:instrText>
        </w:r>
        <w:r>
          <w:fldChar w:fldCharType="separate"/>
        </w:r>
        <w:r>
          <w:rPr>
            <w:lang w:val="zh-CN"/>
          </w:rPr>
          <w:t>5</w:t>
        </w:r>
        <w:r>
          <w:fldChar w:fldCharType="end"/>
        </w:r>
      </w:p>
    </w:sdtContent>
  </w:sdt>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AB5506"/>
    <w:multiLevelType w:val="multilevel"/>
    <w:tmpl w:val="03AB5506"/>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B6B"/>
    <w:rsid w:val="001073FA"/>
    <w:rsid w:val="00116920"/>
    <w:rsid w:val="001664AE"/>
    <w:rsid w:val="00243B6B"/>
    <w:rsid w:val="002444FA"/>
    <w:rsid w:val="00284210"/>
    <w:rsid w:val="002D7576"/>
    <w:rsid w:val="002F6AE6"/>
    <w:rsid w:val="0031100C"/>
    <w:rsid w:val="003B24ED"/>
    <w:rsid w:val="003B49FE"/>
    <w:rsid w:val="00507DE4"/>
    <w:rsid w:val="006078D5"/>
    <w:rsid w:val="00662149"/>
    <w:rsid w:val="00677D2E"/>
    <w:rsid w:val="006946C8"/>
    <w:rsid w:val="007332A7"/>
    <w:rsid w:val="007F26F6"/>
    <w:rsid w:val="00804B80"/>
    <w:rsid w:val="008333E2"/>
    <w:rsid w:val="00877269"/>
    <w:rsid w:val="00906E87"/>
    <w:rsid w:val="009343C2"/>
    <w:rsid w:val="00981311"/>
    <w:rsid w:val="009D4980"/>
    <w:rsid w:val="00A21A99"/>
    <w:rsid w:val="00A73B29"/>
    <w:rsid w:val="00B779C5"/>
    <w:rsid w:val="00BD15A5"/>
    <w:rsid w:val="00E67C33"/>
    <w:rsid w:val="00EC00AB"/>
    <w:rsid w:val="00EF41CB"/>
    <w:rsid w:val="29D63054"/>
    <w:rsid w:val="317668D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0"/>
    <w:uiPriority w:val="99"/>
    <w:semiHidden/>
    <w:unhideWhenUsed/>
    <w:rPr>
      <w:sz w:val="18"/>
      <w:szCs w:val="18"/>
    </w:rPr>
  </w:style>
  <w:style w:type="paragraph" w:styleId="Footer">
    <w:name w:val="footer"/>
    <w:basedOn w:val="Normal"/>
    <w:link w:val="Char"/>
    <w:uiPriority w:val="99"/>
    <w:unhideWhenUsed/>
    <w:pPr>
      <w:tabs>
        <w:tab w:val="center" w:pos="4153"/>
        <w:tab w:val="right" w:pos="8306"/>
      </w:tabs>
      <w:snapToGrid w:val="0"/>
      <w:jc w:val="left"/>
    </w:pPr>
    <w:rPr>
      <w:sz w:val="18"/>
      <w:szCs w:val="18"/>
    </w:rPr>
  </w:style>
  <w:style w:type="paragraph" w:styleId="Header">
    <w:name w:val="header"/>
    <w:basedOn w:val="Normal"/>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脚 Char"/>
    <w:basedOn w:val="DefaultParagraphFont"/>
    <w:link w:val="Footer"/>
    <w:uiPriority w:val="99"/>
    <w:qFormat/>
    <w:rPr>
      <w:sz w:val="18"/>
      <w:szCs w:val="18"/>
    </w:rPr>
  </w:style>
  <w:style w:type="paragraph" w:styleId="ListParagraph">
    <w:name w:val="List Paragraph"/>
    <w:basedOn w:val="Normal"/>
    <w:uiPriority w:val="34"/>
    <w:qFormat/>
    <w:pPr>
      <w:ind w:firstLine="420" w:firstLineChars="200"/>
    </w:pPr>
  </w:style>
  <w:style w:type="character" w:customStyle="1" w:styleId="Char0">
    <w:name w:val="批注框文本 Char"/>
    <w:basedOn w:val="DefaultParagraphFont"/>
    <w:link w:val="BalloonText"/>
    <w:uiPriority w:val="99"/>
    <w:semiHidden/>
    <w:qFormat/>
    <w:rPr>
      <w:sz w:val="18"/>
      <w:szCs w:val="18"/>
    </w:rPr>
  </w:style>
  <w:style w:type="character" w:customStyle="1" w:styleId="Char1">
    <w:name w:val="页眉 Char"/>
    <w:basedOn w:val="DefaultParagraphFont"/>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E22989-FE8D-41CF-B588-2697492AFA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638</Words>
  <Characters>3637</Characters>
  <Application>Microsoft Office Word</Application>
  <DocSecurity>0</DocSecurity>
  <Lines>30</Lines>
  <Paragraphs>8</Paragraphs>
  <ScaleCrop>false</ScaleCrop>
  <Company>微软中国</Company>
  <LinksUpToDate>false</LinksUpToDate>
  <CharactersWithSpaces>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WPS_1608542707</cp:lastModifiedBy>
  <cp:revision>61</cp:revision>
  <cp:lastPrinted>2020-12-07T06:14:00Z</cp:lastPrinted>
  <dcterms:created xsi:type="dcterms:W3CDTF">2020-12-03T02:58:00Z</dcterms:created>
  <dcterms:modified xsi:type="dcterms:W3CDTF">2021-04-07T10:14:46Z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