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0" w:line="360" w:lineRule="auto"/>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drawing>
          <wp:anchor distT="0" distB="0" distL="114300" distR="114300" simplePos="0" relativeHeight="251658240" behindDoc="0" locked="0" layoutInCell="1" allowOverlap="1">
            <wp:simplePos x="0" y="0"/>
            <wp:positionH relativeFrom="page">
              <wp:posOffset>10553700</wp:posOffset>
            </wp:positionH>
            <wp:positionV relativeFrom="topMargin">
              <wp:posOffset>10947400</wp:posOffset>
            </wp:positionV>
            <wp:extent cx="292100" cy="342900"/>
            <wp:effectExtent l="0" t="0" r="12700" b="0"/>
            <wp:wrapNone/>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2" name="图片 100062"/>
                    <pic:cNvPicPr>
                      <a:picLocks noChangeAspect="1"/>
                    </pic:cNvPicPr>
                  </pic:nvPicPr>
                  <pic:blipFill>
                    <a:blip r:embed="rId4"/>
                    <a:stretch>
                      <a:fillRect/>
                    </a:stretch>
                  </pic:blipFill>
                  <pic:spPr>
                    <a:xfrm>
                      <a:off x="0" y="0"/>
                      <a:ext cx="292100" cy="342900"/>
                    </a:xfrm>
                    <a:prstGeom prst="rect">
                      <a:avLst/>
                    </a:prstGeom>
                  </pic:spPr>
                </pic:pic>
              </a:graphicData>
            </a:graphic>
          </wp:anchor>
        </w:drawing>
      </w:r>
      <w:r>
        <w:rPr>
          <w:rFonts w:hint="eastAsia" w:ascii="Times New Roman" w:hAnsi="Times New Roman" w:eastAsia="宋体" w:cs="Times New Roman"/>
          <w:b/>
          <w:sz w:val="28"/>
          <w:szCs w:val="28"/>
        </w:rPr>
        <w:t>浙江省杭州市西湖区</w:t>
      </w:r>
      <w:r>
        <w:rPr>
          <w:rFonts w:ascii="Times New Roman" w:hAnsi="Times New Roman" w:eastAsia="宋体" w:cs="Times New Roman"/>
          <w:b/>
          <w:sz w:val="28"/>
          <w:szCs w:val="28"/>
        </w:rPr>
        <w:t>2021-2022学年九年级上册科学全册</w:t>
      </w:r>
    </w:p>
    <w:p>
      <w:pPr>
        <w:adjustRightInd w:val="0"/>
        <w:snapToGrid w:val="0"/>
        <w:spacing w:after="0" w:line="36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期末</w:t>
      </w:r>
      <w:r>
        <w:rPr>
          <w:rFonts w:hint="eastAsia" w:ascii="Times New Roman" w:hAnsi="Times New Roman" w:eastAsia="宋体" w:cs="Times New Roman"/>
          <w:b/>
          <w:sz w:val="28"/>
          <w:szCs w:val="28"/>
        </w:rPr>
        <w:t>考试模拟试卷</w:t>
      </w:r>
    </w:p>
    <w:p>
      <w:pPr>
        <w:adjustRightInd w:val="0"/>
        <w:snapToGrid w:val="0"/>
        <w:spacing w:after="0" w:line="360" w:lineRule="auto"/>
        <w:rPr>
          <w:rFonts w:ascii="Times New Roman" w:hAnsi="Times New Roman" w:eastAsia="宋体" w:cs="Times New Roman"/>
          <w:bCs/>
        </w:rPr>
      </w:pPr>
      <w:r>
        <w:rPr>
          <w:rFonts w:ascii="Times New Roman" w:hAnsi="Times New Roman" w:eastAsia="宋体" w:cs="Times New Roman"/>
          <w:bCs/>
        </w:rPr>
        <w:t>一、选择题（每小题3分，共60分，每小题只有一个选项符合题意）</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1.高铁酸钠（Na</w:t>
      </w:r>
      <w:r>
        <w:rPr>
          <w:rFonts w:ascii="Times New Roman" w:hAnsi="Times New Roman" w:eastAsia="宋体" w:cs="Times New Roman"/>
          <w:vertAlign w:val="subscript"/>
        </w:rPr>
        <w:t>2</w:t>
      </w:r>
      <w:r>
        <w:rPr>
          <w:rFonts w:ascii="Times New Roman" w:hAnsi="Times New Roman" w:eastAsia="宋体" w:cs="Times New Roman"/>
        </w:rPr>
        <w:t>FeO</w:t>
      </w:r>
      <w:r>
        <w:rPr>
          <w:rFonts w:ascii="Times New Roman" w:hAnsi="Times New Roman" w:eastAsia="宋体" w:cs="Times New Roman"/>
          <w:vertAlign w:val="subscript"/>
        </w:rPr>
        <w:t>4</w:t>
      </w:r>
      <w:r>
        <w:rPr>
          <w:rFonts w:ascii="Times New Roman" w:hAnsi="Times New Roman" w:eastAsia="宋体" w:cs="Times New Roman"/>
        </w:rPr>
        <w:t>)是一种新型绿色消毒剂，它属于（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A.酸           B.碱           C.盐           D.氧化物</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2.电脑芯片的制作要用到高纯度的硅。目前广泛采用石英砂（主要成分是SiO</w:t>
      </w:r>
      <w:r>
        <w:rPr>
          <w:rFonts w:ascii="Times New Roman" w:hAnsi="Times New Roman" w:eastAsia="宋体" w:cs="Times New Roman"/>
          <w:vertAlign w:val="subscript"/>
        </w:rPr>
        <w:t>2</w:t>
      </w:r>
      <w:r>
        <w:rPr>
          <w:rFonts w:ascii="Times New Roman" w:hAnsi="Times New Roman" w:eastAsia="宋体" w:cs="Times New Roman"/>
        </w:rPr>
        <w:t>）为原料制取，其中一步反应为：</w:t>
      </w:r>
      <w:r>
        <w:rPr>
          <w:rFonts w:ascii="Times New Roman" w:hAnsi="Times New Roman" w:eastAsia="宋体" w:cs="Times New Roman"/>
        </w:rPr>
        <w:drawing>
          <wp:inline distT="0" distB="0" distL="114300" distR="114300">
            <wp:extent cx="1184910" cy="175260"/>
            <wp:effectExtent l="0" t="0" r="3810" b="6985"/>
            <wp:docPr id="1" name="61704547-3176-4FA0-AAD0-7DF1A1D1964B-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1704547-3176-4FA0-AAD0-7DF1A1D1964B-1" descr="qt_temp"/>
                    <pic:cNvPicPr>
                      <a:picLocks noChangeAspect="1"/>
                    </pic:cNvPicPr>
                  </pic:nvPicPr>
                  <pic:blipFill>
                    <a:blip r:embed="rId5"/>
                    <a:stretch>
                      <a:fillRect/>
                    </a:stretch>
                  </pic:blipFill>
                  <pic:spPr>
                    <a:xfrm>
                      <a:off x="0" y="0"/>
                      <a:ext cx="1184910" cy="175260"/>
                    </a:xfrm>
                    <a:prstGeom prst="rect">
                      <a:avLst/>
                    </a:prstGeom>
                  </pic:spPr>
                </pic:pic>
              </a:graphicData>
            </a:graphic>
          </wp:inline>
        </w:drawing>
      </w:r>
      <w:r>
        <w:rPr>
          <w:rFonts w:ascii="Times New Roman" w:hAnsi="Times New Roman" w:eastAsia="宋体" w:cs="Times New Roman"/>
        </w:rPr>
        <w:t>。对该反应分析正确的是（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A.该反应在常温下也能发生</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B.碳发生了还原反应</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C.反应前后只有碳元素的化合价发生变化</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D.该反应属于置换反应</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3.在日常生活中，用30牛的拉力不能将重45牛的物体移到高处的简单机械是（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A.一个定滑轮       B.一个动滑轮       C.杠杆       D.斜面</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4.2020年6月23日，我国在西昌卫星发射中心成功将北斗三号最后一颗全球组网卫星送入太空，如图所示。卫星随火箭加速上升时，下列描述正确的是（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drawing>
          <wp:inline distT="0" distB="0" distL="114300" distR="114300">
            <wp:extent cx="762000" cy="963295"/>
            <wp:effectExtent l="0" t="0" r="0" b="12065"/>
            <wp:docPr id="3" name="图片 3" descr="181d56ec8a95d599225f95ce4d2b8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81d56ec8a95d599225f95ce4d2b85d"/>
                    <pic:cNvPicPr>
                      <a:picLocks noChangeAspect="1"/>
                    </pic:cNvPicPr>
                  </pic:nvPicPr>
                  <pic:blipFill>
                    <a:blip r:embed="rId6"/>
                    <a:stretch>
                      <a:fillRect/>
                    </a:stretch>
                  </pic:blipFill>
                  <pic:spPr>
                    <a:xfrm>
                      <a:off x="0" y="0"/>
                      <a:ext cx="762000" cy="963295"/>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A动能、重力势能和机械能都增大</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B.重力势能不变，动能和机械能都增大</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C.动能不变，重力势能和机械能都增大</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D.动能转化为重力势能，机械能不变</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5.下列物质的性质与用途的对应关系正确的是（   ）</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4558"/>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2"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选项</w:t>
            </w:r>
          </w:p>
        </w:tc>
        <w:tc>
          <w:tcPr>
            <w:tcW w:w="4558"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性质</w:t>
            </w:r>
          </w:p>
        </w:tc>
        <w:tc>
          <w:tcPr>
            <w:tcW w:w="2766"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2"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zh-CN"/>
              </w:rPr>
              <w:t>A</w:t>
            </w:r>
          </w:p>
        </w:tc>
        <w:tc>
          <w:tcPr>
            <w:tcW w:w="4558"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浓硫酸具有脱水性</w:t>
            </w:r>
          </w:p>
        </w:tc>
        <w:tc>
          <w:tcPr>
            <w:tcW w:w="2766"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干燥氧气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2"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zh-CN"/>
              </w:rPr>
              <w:t>B</w:t>
            </w:r>
          </w:p>
        </w:tc>
        <w:tc>
          <w:tcPr>
            <w:tcW w:w="4558"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氢氧化钠呈碱性</w:t>
            </w:r>
          </w:p>
        </w:tc>
        <w:tc>
          <w:tcPr>
            <w:tcW w:w="2766"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改良酸性</w:t>
            </w:r>
            <w:r>
              <w:rPr>
                <w:rFonts w:ascii="Times New Roman" w:hAnsi="Times New Roman" w:eastAsia="宋体" w:cs="Times New Roman"/>
                <w:kern w:val="0"/>
                <w:sz w:val="21"/>
                <w:lang w:eastAsia="zh-CN"/>
              </w:rPr>
              <w:t>土</w:t>
            </w:r>
            <w:r>
              <w:rPr>
                <w:rFonts w:ascii="Times New Roman" w:hAnsi="Times New Roman" w:eastAsia="宋体" w:cs="Times New Roman"/>
                <w:kern w:val="0"/>
                <w:sz w:val="21"/>
                <w:lang w:eastAsia="en-US"/>
              </w:rPr>
              <w:t>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2"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zh-CN"/>
              </w:rPr>
              <w:t>C</w:t>
            </w:r>
          </w:p>
        </w:tc>
        <w:tc>
          <w:tcPr>
            <w:tcW w:w="4558" w:type="dxa"/>
          </w:tcPr>
          <w:p>
            <w:pPr>
              <w:adjustRightInd w:val="0"/>
              <w:snapToGrid w:val="0"/>
              <w:spacing w:after="0" w:line="360" w:lineRule="auto"/>
              <w:rPr>
                <w:rFonts w:ascii="Times New Roman" w:hAnsi="Times New Roman" w:eastAsia="宋体" w:cs="Times New Roman"/>
                <w:kern w:val="0"/>
                <w:sz w:val="20"/>
                <w:lang w:eastAsia="zh-CN"/>
              </w:rPr>
            </w:pPr>
            <w:r>
              <w:rPr>
                <w:rFonts w:ascii="Times New Roman" w:hAnsi="Times New Roman" w:eastAsia="宋体" w:cs="Times New Roman"/>
                <w:kern w:val="0"/>
                <w:sz w:val="21"/>
                <w:lang w:eastAsia="zh-CN"/>
              </w:rPr>
              <w:t>稀盐酸能与某些金属氧化物反应</w:t>
            </w:r>
          </w:p>
        </w:tc>
        <w:tc>
          <w:tcPr>
            <w:tcW w:w="2766"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除铁锈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2"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zh-CN"/>
              </w:rPr>
              <w:t>D</w:t>
            </w:r>
          </w:p>
        </w:tc>
        <w:tc>
          <w:tcPr>
            <w:tcW w:w="4558" w:type="dxa"/>
          </w:tcPr>
          <w:p>
            <w:pPr>
              <w:adjustRightInd w:val="0"/>
              <w:snapToGrid w:val="0"/>
              <w:spacing w:after="0" w:line="360" w:lineRule="auto"/>
              <w:rPr>
                <w:rFonts w:ascii="Times New Roman" w:hAnsi="Times New Roman" w:eastAsia="宋体" w:cs="Times New Roman"/>
                <w:kern w:val="0"/>
                <w:sz w:val="20"/>
                <w:lang w:eastAsia="zh-CN"/>
              </w:rPr>
            </w:pPr>
            <w:r>
              <w:rPr>
                <w:rFonts w:ascii="Times New Roman" w:hAnsi="Times New Roman" w:eastAsia="宋体" w:cs="Times New Roman"/>
                <w:kern w:val="0"/>
                <w:sz w:val="21"/>
                <w:lang w:eastAsia="zh-CN"/>
              </w:rPr>
              <w:t>氢氧化钠能与某些非金属氧化物反应</w:t>
            </w:r>
          </w:p>
        </w:tc>
        <w:tc>
          <w:tcPr>
            <w:tcW w:w="2766"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吸收一氧化碳</w:t>
            </w:r>
          </w:p>
        </w:tc>
      </w:tr>
    </w:tbl>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6.人体把食物中获得的氨基酸合成人体的蛋白质，这一生理过程属于（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A.消化作用       B.吸收作用       C.同化作用       D.异化作用</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7.如图是尿的形成过程示意图，①-⑥表示相关结构，下列叙述正确的是（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drawing>
          <wp:inline distT="0" distB="0" distL="114300" distR="114300">
            <wp:extent cx="1244600" cy="1160145"/>
            <wp:effectExtent l="0" t="0" r="5080" b="13335"/>
            <wp:docPr id="5" name="图片 5" descr="4e2831b739148dbf57a64af6c5505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e2831b739148dbf57a64af6c55053e"/>
                    <pic:cNvPicPr>
                      <a:picLocks noChangeAspect="1"/>
                    </pic:cNvPicPr>
                  </pic:nvPicPr>
                  <pic:blipFill>
                    <a:blip r:embed="rId7"/>
                    <a:stretch>
                      <a:fillRect/>
                    </a:stretch>
                  </pic:blipFill>
                  <pic:spPr>
                    <a:xfrm>
                      <a:off x="0" y="0"/>
                      <a:ext cx="1244600" cy="1160145"/>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A.②起重吸收作用  B.④中的液体是原尿  C.⑤中尿素浓度最低  D.⑥中的液体是血浆</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8.如图所示为人体的血液循环，下列说法正确的是（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drawing>
          <wp:inline distT="0" distB="0" distL="114300" distR="114300">
            <wp:extent cx="1329055" cy="831850"/>
            <wp:effectExtent l="0" t="0" r="12065" b="6350"/>
            <wp:docPr id="6" name="图片 6" descr="0c7c9e249b5282d2885fae889b0ba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c7c9e249b5282d2885fae889b0bad2"/>
                    <pic:cNvPicPr>
                      <a:picLocks noChangeAspect="1"/>
                    </pic:cNvPicPr>
                  </pic:nvPicPr>
                  <pic:blipFill>
                    <a:blip r:embed="rId8"/>
                    <a:stretch>
                      <a:fillRect/>
                    </a:stretch>
                  </pic:blipFill>
                  <pic:spPr>
                    <a:xfrm>
                      <a:off x="0" y="0"/>
                      <a:ext cx="1329055" cy="831850"/>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A.当血液流经①时，血红蛋白与氧分离</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B.图中实线为体循环路径，血液由静脉血变成动脉血</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C.若②为小肠，则血液流经②后，营养物质减少</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D.若②为肾脏，则血液流经②后，尿素和氧气明显减少</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9.如图所示是一位同学已经连接好的电路。闭合开关，将滑动变阻器的滑片向B端移动的过程中，下列分析正确的是（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drawing>
          <wp:inline distT="0" distB="0" distL="114300" distR="114300">
            <wp:extent cx="1891665" cy="1057910"/>
            <wp:effectExtent l="0" t="0" r="13335" b="8890"/>
            <wp:docPr id="8" name="图片 8" descr="0cd46a0808c424279b8ed9f94dbf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0cd46a0808c424279b8ed9f94dbf196"/>
                    <pic:cNvPicPr>
                      <a:picLocks noChangeAspect="1"/>
                    </pic:cNvPicPr>
                  </pic:nvPicPr>
                  <pic:blipFill>
                    <a:blip r:embed="rId9"/>
                    <a:srcRect t="1213"/>
                    <a:stretch>
                      <a:fillRect/>
                    </a:stretch>
                  </pic:blipFill>
                  <pic:spPr>
                    <a:xfrm>
                      <a:off x="0" y="0"/>
                      <a:ext cx="1891665" cy="1057910"/>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A.电流表的示数逐渐增大</w:t>
      </w:r>
      <w:r>
        <w:rPr>
          <w:rFonts w:hint="eastAsia" w:ascii="Times New Roman" w:hAnsi="Times New Roman" w:eastAsia="宋体" w:cs="Times New Roman"/>
        </w:rPr>
        <w:t xml:space="preserve"> </w:t>
      </w:r>
      <w:r>
        <w:rPr>
          <w:rFonts w:ascii="Times New Roman" w:hAnsi="Times New Roman" w:eastAsia="宋体" w:cs="Times New Roman"/>
        </w:rPr>
        <w:t xml:space="preserve">      B.电压表的示数逐渐增大</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C.小灯泡的亮度越来越小</w:t>
      </w:r>
      <w:r>
        <w:rPr>
          <w:rFonts w:hint="eastAsia" w:ascii="Times New Roman" w:hAnsi="Times New Roman" w:eastAsia="宋体" w:cs="Times New Roman"/>
        </w:rPr>
        <w:t xml:space="preserve"> </w:t>
      </w:r>
      <w:r>
        <w:rPr>
          <w:rFonts w:ascii="Times New Roman" w:hAnsi="Times New Roman" w:eastAsia="宋体" w:cs="Times New Roman"/>
        </w:rPr>
        <w:t xml:space="preserve">        D.滑动变阻器连入的电阻越来越小</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10.下列关于物质的鉴别、除杂所选用的试剂或方法正确的是（   ）</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4657"/>
        <w:gridCol w:w="2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1"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选项</w:t>
            </w:r>
          </w:p>
        </w:tc>
        <w:tc>
          <w:tcPr>
            <w:tcW w:w="4657"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实验目的</w:t>
            </w:r>
          </w:p>
        </w:tc>
        <w:tc>
          <w:tcPr>
            <w:tcW w:w="2758"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试剂或方法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1"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zh-CN"/>
              </w:rPr>
              <w:t>A</w:t>
            </w:r>
          </w:p>
        </w:tc>
        <w:tc>
          <w:tcPr>
            <w:tcW w:w="4657"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鉴别Na</w:t>
            </w:r>
            <w:r>
              <w:rPr>
                <w:rFonts w:ascii="Times New Roman" w:hAnsi="Times New Roman" w:eastAsia="宋体" w:cs="Times New Roman"/>
                <w:kern w:val="0"/>
                <w:sz w:val="21"/>
                <w:vertAlign w:val="subscript"/>
                <w:lang w:eastAsia="en-US"/>
              </w:rPr>
              <w:t>2</w:t>
            </w:r>
            <w:r>
              <w:rPr>
                <w:rFonts w:ascii="Times New Roman" w:hAnsi="Times New Roman" w:eastAsia="宋体" w:cs="Times New Roman"/>
                <w:kern w:val="0"/>
                <w:sz w:val="21"/>
                <w:lang w:eastAsia="en-US"/>
              </w:rPr>
              <w:t>CO</w:t>
            </w:r>
            <w:r>
              <w:rPr>
                <w:rFonts w:ascii="Times New Roman" w:hAnsi="Times New Roman" w:eastAsia="宋体" w:cs="Times New Roman"/>
                <w:kern w:val="0"/>
                <w:sz w:val="21"/>
                <w:vertAlign w:val="subscript"/>
                <w:lang w:eastAsia="en-US"/>
              </w:rPr>
              <w:t>3</w:t>
            </w:r>
            <w:r>
              <w:rPr>
                <w:rFonts w:ascii="Times New Roman" w:hAnsi="Times New Roman" w:eastAsia="宋体" w:cs="Times New Roman"/>
                <w:kern w:val="0"/>
                <w:sz w:val="21"/>
                <w:lang w:eastAsia="en-US"/>
              </w:rPr>
              <w:t>、NaCl两种固体</w:t>
            </w:r>
          </w:p>
        </w:tc>
        <w:tc>
          <w:tcPr>
            <w:tcW w:w="2758"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1"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zh-CN"/>
              </w:rPr>
              <w:t>B</w:t>
            </w:r>
          </w:p>
        </w:tc>
        <w:tc>
          <w:tcPr>
            <w:tcW w:w="4657"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鉴别FeCl</w:t>
            </w:r>
            <w:r>
              <w:rPr>
                <w:rFonts w:ascii="Times New Roman" w:hAnsi="Times New Roman" w:eastAsia="宋体" w:cs="Times New Roman"/>
                <w:kern w:val="0"/>
                <w:sz w:val="21"/>
                <w:vertAlign w:val="subscript"/>
                <w:lang w:eastAsia="en-US"/>
              </w:rPr>
              <w:t>3</w:t>
            </w:r>
            <w:r>
              <w:rPr>
                <w:rFonts w:ascii="Times New Roman" w:hAnsi="Times New Roman" w:eastAsia="宋体" w:cs="Times New Roman"/>
                <w:kern w:val="0"/>
                <w:sz w:val="21"/>
                <w:lang w:eastAsia="en-US"/>
              </w:rPr>
              <w:t>、NaCl、NaOH、MgC</w:t>
            </w:r>
            <w:r>
              <w:rPr>
                <w:rFonts w:ascii="Times New Roman" w:hAnsi="Times New Roman" w:eastAsia="宋体" w:cs="Times New Roman"/>
                <w:kern w:val="0"/>
                <w:sz w:val="21"/>
                <w:lang w:eastAsia="zh-CN"/>
              </w:rPr>
              <w:t>l</w:t>
            </w:r>
            <w:r>
              <w:rPr>
                <w:rFonts w:ascii="Times New Roman" w:hAnsi="Times New Roman" w:eastAsia="宋体" w:cs="Times New Roman"/>
                <w:kern w:val="0"/>
                <w:sz w:val="21"/>
                <w:vertAlign w:val="subscript"/>
                <w:lang w:eastAsia="en-US"/>
              </w:rPr>
              <w:t>2</w:t>
            </w:r>
            <w:r>
              <w:rPr>
                <w:rFonts w:ascii="Times New Roman" w:hAnsi="Times New Roman" w:eastAsia="宋体" w:cs="Times New Roman"/>
                <w:kern w:val="0"/>
                <w:sz w:val="21"/>
                <w:lang w:eastAsia="en-US"/>
              </w:rPr>
              <w:t>四种溶液</w:t>
            </w:r>
          </w:p>
        </w:tc>
        <w:tc>
          <w:tcPr>
            <w:tcW w:w="2758"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不另加试剂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1"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zh-CN"/>
              </w:rPr>
              <w:t>C</w:t>
            </w:r>
          </w:p>
        </w:tc>
        <w:tc>
          <w:tcPr>
            <w:tcW w:w="4657" w:type="dxa"/>
          </w:tcPr>
          <w:p>
            <w:pPr>
              <w:adjustRightInd w:val="0"/>
              <w:snapToGrid w:val="0"/>
              <w:spacing w:after="0" w:line="360" w:lineRule="auto"/>
              <w:rPr>
                <w:rFonts w:ascii="Times New Roman" w:hAnsi="Times New Roman" w:eastAsia="宋体" w:cs="Times New Roman"/>
                <w:kern w:val="0"/>
                <w:sz w:val="20"/>
                <w:lang w:eastAsia="zh-CN"/>
              </w:rPr>
            </w:pPr>
            <w:r>
              <w:rPr>
                <w:rFonts w:ascii="Times New Roman" w:hAnsi="Times New Roman" w:eastAsia="宋体" w:cs="Times New Roman"/>
                <w:kern w:val="0"/>
                <w:sz w:val="21"/>
                <w:lang w:eastAsia="zh-CN"/>
              </w:rPr>
              <w:t>鉴别KCl、CaCl</w:t>
            </w:r>
            <w:r>
              <w:rPr>
                <w:rFonts w:ascii="Times New Roman" w:hAnsi="Times New Roman" w:eastAsia="宋体" w:cs="Times New Roman"/>
                <w:kern w:val="0"/>
                <w:sz w:val="21"/>
                <w:vertAlign w:val="subscript"/>
                <w:lang w:eastAsia="zh-CN"/>
              </w:rPr>
              <w:t>2</w:t>
            </w:r>
            <w:r>
              <w:rPr>
                <w:rFonts w:ascii="Times New Roman" w:hAnsi="Times New Roman" w:eastAsia="宋体" w:cs="Times New Roman"/>
                <w:kern w:val="0"/>
                <w:sz w:val="21"/>
                <w:lang w:eastAsia="zh-CN"/>
              </w:rPr>
              <w:t>两种溶液</w:t>
            </w:r>
          </w:p>
        </w:tc>
        <w:tc>
          <w:tcPr>
            <w:tcW w:w="2758"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分别通入二氧化碳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1" w:type="dxa"/>
          </w:tcPr>
          <w:p>
            <w:pPr>
              <w:adjustRightInd w:val="0"/>
              <w:snapToGrid w:val="0"/>
              <w:spacing w:after="0" w:line="360" w:lineRule="auto"/>
              <w:jc w:val="center"/>
              <w:rPr>
                <w:rFonts w:ascii="Times New Roman" w:hAnsi="Times New Roman" w:eastAsia="宋体" w:cs="Times New Roman"/>
                <w:kern w:val="0"/>
                <w:sz w:val="20"/>
                <w:lang w:eastAsia="en-US"/>
              </w:rPr>
            </w:pPr>
            <w:r>
              <w:rPr>
                <w:rFonts w:ascii="Times New Roman" w:hAnsi="Times New Roman" w:eastAsia="宋体" w:cs="Times New Roman"/>
                <w:kern w:val="0"/>
                <w:sz w:val="21"/>
                <w:lang w:eastAsia="zh-CN"/>
              </w:rPr>
              <w:t>D</w:t>
            </w:r>
          </w:p>
        </w:tc>
        <w:tc>
          <w:tcPr>
            <w:tcW w:w="4657"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除去N</w:t>
            </w:r>
            <w:r>
              <w:rPr>
                <w:rFonts w:ascii="Times New Roman" w:hAnsi="Times New Roman" w:eastAsia="宋体" w:cs="Times New Roman"/>
                <w:kern w:val="0"/>
                <w:sz w:val="21"/>
                <w:vertAlign w:val="subscript"/>
                <w:lang w:eastAsia="en-US"/>
              </w:rPr>
              <w:t>2</w:t>
            </w:r>
            <w:r>
              <w:rPr>
                <w:rFonts w:ascii="Times New Roman" w:hAnsi="Times New Roman" w:eastAsia="宋体" w:cs="Times New Roman"/>
                <w:kern w:val="0"/>
                <w:sz w:val="21"/>
                <w:lang w:eastAsia="en-US"/>
              </w:rPr>
              <w:t>中的少量CO</w:t>
            </w:r>
          </w:p>
        </w:tc>
        <w:tc>
          <w:tcPr>
            <w:tcW w:w="2758" w:type="dxa"/>
          </w:tcPr>
          <w:p>
            <w:pPr>
              <w:adjustRightInd w:val="0"/>
              <w:snapToGrid w:val="0"/>
              <w:spacing w:after="0" w:line="360" w:lineRule="auto"/>
              <w:rPr>
                <w:rFonts w:ascii="Times New Roman" w:hAnsi="Times New Roman" w:eastAsia="宋体" w:cs="Times New Roman"/>
                <w:kern w:val="0"/>
                <w:sz w:val="20"/>
                <w:lang w:eastAsia="en-US"/>
              </w:rPr>
            </w:pPr>
            <w:r>
              <w:rPr>
                <w:rFonts w:ascii="Times New Roman" w:hAnsi="Times New Roman" w:eastAsia="宋体" w:cs="Times New Roman"/>
                <w:kern w:val="0"/>
                <w:sz w:val="21"/>
                <w:lang w:eastAsia="en-US"/>
              </w:rPr>
              <w:t>点燃</w:t>
            </w:r>
          </w:p>
        </w:tc>
      </w:tr>
    </w:tbl>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11.水盐平衡是人体生命活动调节的重要方面，对维持人体的健康有着重要的意义。关于正常人体内水分的自身调节，下列说法正确的是（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A.排尿是人体内水分流失的途径之一，而排粪不是</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B.获得水分的途径有饮水、进食和呼吸</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C.若摄入的盐较多，肾脏会产生盐含量较高的尿液</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D.若摄入的糖分较多，肾脏会产生糖含量较高的尿液</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12.某学生将锌粒放入CuSO</w:t>
      </w:r>
      <w:r>
        <w:rPr>
          <w:rFonts w:ascii="Times New Roman" w:hAnsi="Times New Roman" w:eastAsia="宋体" w:cs="Times New Roman"/>
          <w:vertAlign w:val="subscript"/>
        </w:rPr>
        <w:t>4</w:t>
      </w:r>
      <w:r>
        <w:rPr>
          <w:rFonts w:ascii="Times New Roman" w:hAnsi="Times New Roman" w:eastAsia="宋体" w:cs="Times New Roman"/>
        </w:rPr>
        <w:t>溶液中，发现锌粒表面有红色物质析出，同时还有少量无色无味气泡产生。对于产生气泡的“异常现象”，下列分析有科学道理的是（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A.产生的气体可能是CO</w:t>
      </w:r>
      <w:r>
        <w:rPr>
          <w:rFonts w:ascii="Times New Roman" w:hAnsi="Times New Roman" w:eastAsia="宋体" w:cs="Times New Roman"/>
          <w:vertAlign w:val="subscript"/>
        </w:rPr>
        <w:t>2</w:t>
      </w:r>
      <w:r>
        <w:rPr>
          <w:rFonts w:hint="eastAsia" w:ascii="Times New Roman" w:hAnsi="Times New Roman" w:eastAsia="宋体" w:cs="Times New Roman"/>
        </w:rPr>
        <w:t xml:space="preserve"> </w:t>
      </w:r>
      <w:r>
        <w:rPr>
          <w:rFonts w:ascii="Times New Roman" w:hAnsi="Times New Roman" w:eastAsia="宋体" w:cs="Times New Roman"/>
        </w:rPr>
        <w:t xml:space="preserve">    B.CuSO</w:t>
      </w:r>
      <w:r>
        <w:rPr>
          <w:rFonts w:ascii="Times New Roman" w:hAnsi="Times New Roman" w:eastAsia="宋体" w:cs="Times New Roman"/>
          <w:vertAlign w:val="subscript"/>
        </w:rPr>
        <w:t>4</w:t>
      </w:r>
      <w:r>
        <w:rPr>
          <w:rFonts w:ascii="Times New Roman" w:hAnsi="Times New Roman" w:eastAsia="宋体" w:cs="Times New Roman"/>
        </w:rPr>
        <w:t>溶液呈碱性</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C溶液中可能含有氢离子</w:t>
      </w:r>
      <w:r>
        <w:rPr>
          <w:rFonts w:hint="eastAsia" w:ascii="Times New Roman" w:hAnsi="Times New Roman" w:eastAsia="宋体" w:cs="Times New Roman"/>
        </w:rPr>
        <w:t xml:space="preserve"> </w:t>
      </w:r>
      <w:r>
        <w:rPr>
          <w:rFonts w:ascii="Times New Roman" w:hAnsi="Times New Roman" w:eastAsia="宋体" w:cs="Times New Roman"/>
        </w:rPr>
        <w:t xml:space="preserve">    D.若用银粉替代锌粒也会有同样的现象</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13.如图所示是比较花生仁、大米、牛肉干三种食物所含能量多少实验装置图。对该实验下列说法合理的是（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drawing>
          <wp:inline distT="0" distB="0" distL="114300" distR="114300">
            <wp:extent cx="1156335" cy="859790"/>
            <wp:effectExtent l="0" t="0" r="1905" b="8890"/>
            <wp:docPr id="9" name="图片 9" descr="77472f665532b237e16e4fa83ad93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77472f665532b237e16e4fa83ad938c"/>
                    <pic:cNvPicPr>
                      <a:picLocks noChangeAspect="1"/>
                    </pic:cNvPicPr>
                  </pic:nvPicPr>
                  <pic:blipFill>
                    <a:blip r:embed="rId10"/>
                    <a:stretch>
                      <a:fillRect/>
                    </a:stretch>
                  </pic:blipFill>
                  <pic:spPr>
                    <a:xfrm>
                      <a:off x="0" y="0"/>
                      <a:ext cx="1156335" cy="859790"/>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A.实验前所取的三种食物的体积必须相等质量</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B实验中要注意挡风，否则会使测量结果偏大</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C.该实验中体现了控制变量的方法</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D.实验中水吸收的热量等于食物实际所含的能量</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14.关于超市手推车（如图为侧视图）下列说法正确的是（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drawing>
          <wp:inline distT="0" distB="0" distL="114300" distR="114300">
            <wp:extent cx="1504950" cy="1006475"/>
            <wp:effectExtent l="0" t="0" r="3810" b="14605"/>
            <wp:docPr id="11" name="图片 11" descr="3c1353ca2ee2978b86779edcda0c4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3c1353ca2ee2978b86779edcda0c44a"/>
                    <pic:cNvPicPr>
                      <a:picLocks noChangeAspect="1"/>
                    </pic:cNvPicPr>
                  </pic:nvPicPr>
                  <pic:blipFill>
                    <a:blip r:embed="rId11"/>
                    <a:stretch>
                      <a:fillRect/>
                    </a:stretch>
                  </pic:blipFill>
                  <pic:spPr>
                    <a:xfrm>
                      <a:off x="0" y="0"/>
                      <a:ext cx="1504950" cy="1006475"/>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A.当前轮遇到障碍物A时，需向下压扶把，手推车可以视为以B为支点的杠杆</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B.当后轮遇到障碍物A时，需向上抬扶把，手推车可以视为费力杠杆</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C.货物越靠前（B点)，前轮过障碍物A所需向下压的力越大</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D.货物越靠前（B点），后轮过障碍物A所需向上抬的力越大</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15.如图所示是探究电流通过导体时产生热量的多少与哪些因素有关的实验装置。两个透明容器中密封着等量的空气，通电一段时间后，右侧U形管中液面高度差比左侧的大。下列说法正确的是（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mc:AlternateContent>
          <mc:Choice Requires="wps">
            <w:drawing>
              <wp:anchor distT="0" distB="0" distL="114300" distR="114300" simplePos="0" relativeHeight="251661312" behindDoc="0" locked="0" layoutInCell="1" allowOverlap="1">
                <wp:simplePos x="0" y="0"/>
                <wp:positionH relativeFrom="column">
                  <wp:posOffset>1131570</wp:posOffset>
                </wp:positionH>
                <wp:positionV relativeFrom="paragraph">
                  <wp:posOffset>149225</wp:posOffset>
                </wp:positionV>
                <wp:extent cx="315595" cy="276225"/>
                <wp:effectExtent l="0" t="0" r="4445" b="13335"/>
                <wp:wrapNone/>
                <wp:docPr id="15" name="文本框 15"/>
                <wp:cNvGraphicFramePr/>
                <a:graphic xmlns:a="http://schemas.openxmlformats.org/drawingml/2006/main">
                  <a:graphicData uri="http://schemas.microsoft.com/office/word/2010/wordprocessingShape">
                    <wps:wsp>
                      <wps:cNvSpPr txBox="1"/>
                      <wps:spPr>
                        <a:xfrm>
                          <a:off x="2384425" y="1708785"/>
                          <a:ext cx="315595" cy="2762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R</w:t>
                            </w:r>
                            <w:r>
                              <w:rPr>
                                <w:rFonts w:hint="eastAsia"/>
                                <w:vertAlign w:val="subscript"/>
                              </w:rPr>
                              <w:t>2</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89.1pt;margin-top:11.75pt;height:21.75pt;width:24.85pt;z-index:251661312;mso-width-relative:page;mso-height-relative:page;" fillcolor="#FFFFFF [3201]" filled="t" stroked="f" coordsize="21600,21600" o:gfxdata="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0WIrtQAAAAJAQAADwAA&#10;AAAAAAABACAAAAAiAAAAZHJzL2Rvd25yZXYueG1sUEsBAhQAFAAAAAgAh07iQD0HGnoaAgAAAAQA&#10;AA4AAAAAAAAAAQAgAAAAIwEAAGRycy9lMm9Eb2MueG1sUEsFBgAAAAAGAAYAWQEAAK8FAAAAAA==&#10;">
                <v:fill on="t" focussize="0,0"/>
                <v:stroke on="f" weight="0.5pt"/>
                <v:imagedata o:title=""/>
                <o:lock v:ext="edit" aspectratio="f"/>
                <v:textbox>
                  <w:txbxContent>
                    <w:p>
                      <w:r>
                        <w:rPr>
                          <w:rFonts w:hint="eastAsia"/>
                        </w:rPr>
                        <w:t>R</w:t>
                      </w:r>
                      <w:r>
                        <w:rPr>
                          <w:rFonts w:hint="eastAsia"/>
                          <w:vertAlign w:val="subscript"/>
                        </w:rPr>
                        <w:t>2</w:t>
                      </w:r>
                    </w:p>
                  </w:txbxContent>
                </v:textbox>
              </v:shape>
            </w:pict>
          </mc:Fallback>
        </mc:AlternateContent>
      </w:r>
      <w:r>
        <w:rPr>
          <w:rFonts w:ascii="Times New Roman" w:hAnsi="Times New Roman" w:eastAsia="宋体" w:cs="Times New Roman"/>
        </w:rPr>
        <mc:AlternateContent>
          <mc:Choice Requires="wps">
            <w:drawing>
              <wp:anchor distT="0" distB="0" distL="114300" distR="114300" simplePos="0" relativeHeight="251659264" behindDoc="0" locked="0" layoutInCell="1" allowOverlap="1">
                <wp:simplePos x="0" y="0"/>
                <wp:positionH relativeFrom="column">
                  <wp:posOffset>222885</wp:posOffset>
                </wp:positionH>
                <wp:positionV relativeFrom="paragraph">
                  <wp:posOffset>172085</wp:posOffset>
                </wp:positionV>
                <wp:extent cx="323215" cy="295910"/>
                <wp:effectExtent l="0" t="0" r="12065" b="8890"/>
                <wp:wrapNone/>
                <wp:docPr id="14" name="文本框 14"/>
                <wp:cNvGraphicFramePr/>
                <a:graphic xmlns:a="http://schemas.openxmlformats.org/drawingml/2006/main">
                  <a:graphicData uri="http://schemas.microsoft.com/office/word/2010/wordprocessingShape">
                    <wps:wsp>
                      <wps:cNvSpPr txBox="1"/>
                      <wps:spPr>
                        <a:xfrm>
                          <a:off x="1431925" y="1811655"/>
                          <a:ext cx="323215" cy="2959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vertAlign w:val="subscript"/>
                              </w:rPr>
                            </w:pPr>
                            <w:r>
                              <w:rPr>
                                <w:rFonts w:hint="eastAsia"/>
                              </w:rPr>
                              <w:t>R</w:t>
                            </w:r>
                            <w:r>
                              <w:rPr>
                                <w:rFonts w:hint="eastAsia"/>
                                <w:vertAlign w:val="subscript"/>
                              </w:rPr>
                              <w:t>1</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7.55pt;margin-top:13.55pt;height:23.3pt;width:25.45pt;z-index:251659264;mso-width-relative:page;mso-height-relative:page;" fillcolor="#FFFFFF [3201]" filled="t" stroked="f" coordsize="21600,21600" o:gfxdata="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JaQgx1AAAAAcBAAAP&#10;AAAAAAAAAAEAIAAAACIAAABkcnMvZG93bnJldi54bWxQSwECFAAUAAAACACHTuJAidwfHRwCAAAA&#10;BAAADgAAAAAAAAABACAAAAAjAQAAZHJzL2Uyb0RvYy54bWxQSwUGAAAAAAYABgBZAQAAsQUAAAAA&#10;">
                <v:fill on="t" focussize="0,0"/>
                <v:stroke on="f" weight="0.5pt"/>
                <v:imagedata o:title=""/>
                <o:lock v:ext="edit" aspectratio="f"/>
                <v:textbox>
                  <w:txbxContent>
                    <w:p>
                      <w:pPr>
                        <w:rPr>
                          <w:vertAlign w:val="subscript"/>
                        </w:rPr>
                      </w:pPr>
                      <w:r>
                        <w:rPr>
                          <w:rFonts w:hint="eastAsia"/>
                        </w:rPr>
                        <w:t>R</w:t>
                      </w:r>
                      <w:r>
                        <w:rPr>
                          <w:rFonts w:hint="eastAsia"/>
                          <w:vertAlign w:val="subscript"/>
                        </w:rPr>
                        <w:t>1</w:t>
                      </w:r>
                    </w:p>
                  </w:txbxContent>
                </v:textbox>
              </v:shape>
            </w:pict>
          </mc:Fallback>
        </mc:AlternateContent>
      </w:r>
      <w:r>
        <w:rPr>
          <w:rFonts w:ascii="Times New Roman" w:hAnsi="Times New Roman" w:eastAsia="宋体" w:cs="Times New Roman"/>
        </w:rPr>
        <w:drawing>
          <wp:inline distT="0" distB="0" distL="114300" distR="114300">
            <wp:extent cx="1710690" cy="869950"/>
            <wp:effectExtent l="0" t="0" r="11430" b="13970"/>
            <wp:docPr id="13" name="图片 13" descr="b2e069e7694b017b702a163120b1a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b2e069e7694b017b702a163120b1a4f"/>
                    <pic:cNvPicPr>
                      <a:picLocks noChangeAspect="1"/>
                    </pic:cNvPicPr>
                  </pic:nvPicPr>
                  <pic:blipFill>
                    <a:blip r:embed="rId12"/>
                    <a:stretch>
                      <a:fillRect/>
                    </a:stretch>
                  </pic:blipFill>
                  <pic:spPr>
                    <a:xfrm>
                      <a:off x="0" y="0"/>
                      <a:ext cx="1710690" cy="869950"/>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A.该装置用来探究电流通过导体产生的热量跟电流大小的关系</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B.电阻丝的R</w:t>
      </w:r>
      <w:r>
        <w:rPr>
          <w:rFonts w:ascii="Times New Roman" w:hAnsi="Times New Roman" w:eastAsia="宋体" w:cs="Times New Roman"/>
          <w:vertAlign w:val="subscript"/>
        </w:rPr>
        <w:t>1</w:t>
      </w:r>
      <w:r>
        <w:rPr>
          <w:rFonts w:ascii="Times New Roman" w:hAnsi="Times New Roman" w:eastAsia="宋体" w:cs="Times New Roman"/>
        </w:rPr>
        <w:t>阻值比R</w:t>
      </w:r>
      <w:r>
        <w:rPr>
          <w:rFonts w:ascii="Times New Roman" w:hAnsi="Times New Roman" w:eastAsia="宋体" w:cs="Times New Roman"/>
          <w:vertAlign w:val="subscript"/>
        </w:rPr>
        <w:t>2</w:t>
      </w:r>
      <w:r>
        <w:rPr>
          <w:rFonts w:ascii="Times New Roman" w:hAnsi="Times New Roman" w:eastAsia="宋体" w:cs="Times New Roman"/>
        </w:rPr>
        <w:t>大</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C.U形管中液面高度发生变化是因为液体的热胀冷缩造成的</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D.该装置用来探究电流通过导体产生的热量跟电阻大小的关系</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16.小胡在做稀盐酸和氢氧化钠溶液的反应的实验时，测得杯中溶液的pH随滴加液体体积变化的曲线如图所示。下列说法正确的是（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drawing>
          <wp:inline distT="0" distB="0" distL="114300" distR="114300">
            <wp:extent cx="1231900" cy="1134110"/>
            <wp:effectExtent l="0" t="0" r="6350" b="8890"/>
            <wp:docPr id="17" name="图片 17" descr="fdec948bd6935a6574a4d71bdcf0e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dec948bd6935a6574a4d71bdcf0e6c"/>
                    <pic:cNvPicPr>
                      <a:picLocks noChangeAspect="1"/>
                    </pic:cNvPicPr>
                  </pic:nvPicPr>
                  <pic:blipFill>
                    <a:blip r:embed="rId13"/>
                    <a:stretch>
                      <a:fillRect/>
                    </a:stretch>
                  </pic:blipFill>
                  <pic:spPr>
                    <a:xfrm>
                      <a:off x="0" y="0"/>
                      <a:ext cx="1232598" cy="1134881"/>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A.该实验是将盐酸逐滴滴入到氢氧化钠溶液中</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B.a点所示溶液中含有NaOH</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C.b点所示溶液的pH=7，说明酸碱发生了化学反应</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D.向c点所示溶液中滴加无色酚酞，溶液不变色</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17.如图所示X、Y、Z三种物质的类别不同，连线两端的物质常温下均能反应。下列说法正确的是（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drawing>
          <wp:inline distT="0" distB="0" distL="114300" distR="114300">
            <wp:extent cx="2673350" cy="702945"/>
            <wp:effectExtent l="0" t="0" r="0" b="1905"/>
            <wp:docPr id="18" name="图片 18" descr="d21ea8473c1d9ee188b271e7ca7da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d21ea8473c1d9ee188b271e7ca7da6c"/>
                    <pic:cNvPicPr>
                      <a:picLocks noChangeAspect="1"/>
                    </pic:cNvPicPr>
                  </pic:nvPicPr>
                  <pic:blipFill>
                    <a:blip r:embed="rId14"/>
                    <a:stretch>
                      <a:fillRect/>
                    </a:stretch>
                  </pic:blipFill>
                  <pic:spPr>
                    <a:xfrm>
                      <a:off x="0" y="0"/>
                      <a:ext cx="2677035" cy="703933"/>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A.X、Y、Z可以是CuSO</w:t>
      </w:r>
      <w:r>
        <w:rPr>
          <w:rFonts w:ascii="Times New Roman" w:hAnsi="Times New Roman" w:eastAsia="宋体" w:cs="Times New Roman"/>
          <w:vertAlign w:val="subscript"/>
        </w:rPr>
        <w:t>4</w:t>
      </w:r>
      <w:r>
        <w:rPr>
          <w:rFonts w:ascii="Times New Roman" w:hAnsi="Times New Roman" w:eastAsia="宋体" w:cs="Times New Roman"/>
        </w:rPr>
        <w:t>、Ca(OH)</w:t>
      </w:r>
      <w:r>
        <w:rPr>
          <w:rFonts w:ascii="Times New Roman" w:hAnsi="Times New Roman" w:eastAsia="宋体" w:cs="Times New Roman"/>
          <w:vertAlign w:val="subscript"/>
        </w:rPr>
        <w:t>2</w:t>
      </w:r>
      <w:r>
        <w:rPr>
          <w:rFonts w:ascii="Times New Roman" w:hAnsi="Times New Roman" w:eastAsia="宋体" w:cs="Times New Roman"/>
        </w:rPr>
        <w:t>和H</w:t>
      </w:r>
      <w:r>
        <w:rPr>
          <w:rFonts w:ascii="Times New Roman" w:hAnsi="Times New Roman" w:eastAsia="宋体" w:cs="Times New Roman"/>
          <w:vertAlign w:val="subscript"/>
        </w:rPr>
        <w:t>2</w:t>
      </w:r>
      <w:r>
        <w:rPr>
          <w:rFonts w:ascii="Times New Roman" w:hAnsi="Times New Roman" w:eastAsia="宋体" w:cs="Times New Roman"/>
        </w:rPr>
        <w:t>SO</w:t>
      </w:r>
      <w:r>
        <w:rPr>
          <w:rFonts w:ascii="Times New Roman" w:hAnsi="Times New Roman" w:eastAsia="宋体" w:cs="Times New Roman"/>
          <w:vertAlign w:val="subscript"/>
        </w:rPr>
        <w:t>4</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B.X和Z可以是CuO和CaCl</w:t>
      </w:r>
      <w:r>
        <w:rPr>
          <w:rFonts w:ascii="Times New Roman" w:hAnsi="Times New Roman" w:eastAsia="宋体" w:cs="Times New Roman"/>
          <w:vertAlign w:val="subscript"/>
        </w:rPr>
        <w:t>2</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C.Y和Z可以是K</w:t>
      </w:r>
      <w:r>
        <w:rPr>
          <w:rFonts w:ascii="Times New Roman" w:hAnsi="Times New Roman" w:eastAsia="宋体" w:cs="Times New Roman"/>
          <w:vertAlign w:val="subscript"/>
        </w:rPr>
        <w:t>2</w:t>
      </w:r>
      <w:r>
        <w:rPr>
          <w:rFonts w:ascii="Times New Roman" w:hAnsi="Times New Roman" w:eastAsia="宋体" w:cs="Times New Roman"/>
        </w:rPr>
        <w:t>CO</w:t>
      </w:r>
      <w:r>
        <w:rPr>
          <w:rFonts w:ascii="Times New Roman" w:hAnsi="Times New Roman" w:eastAsia="宋体" w:cs="Times New Roman"/>
          <w:vertAlign w:val="subscript"/>
        </w:rPr>
        <w:t>3</w:t>
      </w:r>
      <w:r>
        <w:rPr>
          <w:rFonts w:ascii="Times New Roman" w:hAnsi="Times New Roman" w:eastAsia="宋体" w:cs="Times New Roman"/>
        </w:rPr>
        <w:t>和Ca(OH)</w:t>
      </w:r>
      <w:r>
        <w:rPr>
          <w:rFonts w:ascii="Times New Roman" w:hAnsi="Times New Roman" w:eastAsia="宋体" w:cs="Times New Roman"/>
          <w:vertAlign w:val="subscript"/>
        </w:rPr>
        <w:t>2</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D.X和Y可以是NaCl和NaOH</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18.下列四组研究化学反应快慢的对比实验中，各组所用溶液浓度相同且适宜、所用固体表面积相同，其中现象最不明显的一组是（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drawing>
          <wp:inline distT="0" distB="0" distL="114300" distR="114300">
            <wp:extent cx="5728970" cy="1264285"/>
            <wp:effectExtent l="0" t="0" r="1270" b="635"/>
            <wp:docPr id="20" name="图片 20" descr="fba7d09eeba28e4bf33b35a94cddf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ba7d09eeba28e4bf33b35a94cddf9c"/>
                    <pic:cNvPicPr>
                      <a:picLocks noChangeAspect="1"/>
                    </pic:cNvPicPr>
                  </pic:nvPicPr>
                  <pic:blipFill>
                    <a:blip r:embed="rId15"/>
                    <a:srcRect l="6740" t="7516" r="10212" b="9695"/>
                    <a:stretch>
                      <a:fillRect/>
                    </a:stretch>
                  </pic:blipFill>
                  <pic:spPr>
                    <a:xfrm>
                      <a:off x="0" y="0"/>
                      <a:ext cx="5728970" cy="1264285"/>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19.小胡按如图流程进行实验（每步均充分反应），①中无明显现象，②中发现红色固体析出，甲烧杯中的物质完全反应后过滤，向滤渣中加入少量稀盐酸，无明显现象，下列说法不正确的是（   ）</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mc:AlternateContent>
          <mc:Choice Requires="wps">
            <w:drawing>
              <wp:anchor distT="0" distB="0" distL="114300" distR="114300" simplePos="0" relativeHeight="251667456" behindDoc="0" locked="0" layoutInCell="1" allowOverlap="1">
                <wp:simplePos x="0" y="0"/>
                <wp:positionH relativeFrom="column">
                  <wp:posOffset>2142490</wp:posOffset>
                </wp:positionH>
                <wp:positionV relativeFrom="paragraph">
                  <wp:posOffset>1250315</wp:posOffset>
                </wp:positionV>
                <wp:extent cx="283845" cy="283210"/>
                <wp:effectExtent l="0" t="0" r="5715" b="6350"/>
                <wp:wrapNone/>
                <wp:docPr id="32" name="文本框 32"/>
                <wp:cNvGraphicFramePr/>
                <a:graphic xmlns:a="http://schemas.openxmlformats.org/drawingml/2006/main">
                  <a:graphicData uri="http://schemas.microsoft.com/office/word/2010/wordprocessingShape">
                    <wps:wsp>
                      <wps:cNvSpPr txBox="1"/>
                      <wps:spPr>
                        <a:xfrm>
                          <a:off x="3336925" y="5676265"/>
                          <a:ext cx="283845" cy="2832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sz w:val="16"/>
                                <w:szCs w:val="20"/>
                              </w:rPr>
                              <w:t>甲</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68.7pt;margin-top:98.45pt;height:22.3pt;width:22.35pt;z-index:251667456;mso-width-relative:page;mso-height-relative:page;" fillcolor="#FFFFFF [3201]" filled="t" stroked="f" coordsize="21600,21600" o:gfxdata="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16uQn1gAAAAsB&#10;AAAPAAAAAAAAAAEAIAAAACIAAABkcnMvZG93bnJldi54bWxQSwECFAAUAAAACACHTuJAhBZ0Qx0C&#10;AAAABAAADgAAAAAAAAABACAAAAAlAQAAZHJzL2Uyb0RvYy54bWxQSwUGAAAAAAYABgBZAQAAtAUA&#10;AAAA&#10;">
                <v:fill on="t" focussize="0,0"/>
                <v:stroke on="f" weight="0.5pt"/>
                <v:imagedata o:title=""/>
                <o:lock v:ext="edit" aspectratio="f"/>
                <v:textbox>
                  <w:txbxContent>
                    <w:p>
                      <w:r>
                        <w:rPr>
                          <w:rFonts w:hint="eastAsia"/>
                          <w:sz w:val="16"/>
                          <w:szCs w:val="20"/>
                        </w:rPr>
                        <w:t>甲</w:t>
                      </w:r>
                    </w:p>
                  </w:txbxContent>
                </v:textbox>
              </v:shape>
            </w:pict>
          </mc:Fallback>
        </mc:AlternateContent>
      </w:r>
      <w:r>
        <w:rPr>
          <w:rFonts w:ascii="Times New Roman" w:hAnsi="Times New Roman" w:eastAsia="宋体" w:cs="Times New Roman"/>
        </w:rPr>
        <mc:AlternateContent>
          <mc:Choice Requires="wps">
            <w:drawing>
              <wp:anchor distT="0" distB="0" distL="114300" distR="114300" simplePos="0" relativeHeight="251665408" behindDoc="0" locked="0" layoutInCell="1" allowOverlap="1">
                <wp:simplePos x="0" y="0"/>
                <wp:positionH relativeFrom="column">
                  <wp:posOffset>-167005</wp:posOffset>
                </wp:positionH>
                <wp:positionV relativeFrom="paragraph">
                  <wp:posOffset>1045210</wp:posOffset>
                </wp:positionV>
                <wp:extent cx="328930" cy="289560"/>
                <wp:effectExtent l="0" t="0" r="6350" b="0"/>
                <wp:wrapNone/>
                <wp:docPr id="30" name="文本框 30"/>
                <wp:cNvGraphicFramePr/>
                <a:graphic xmlns:a="http://schemas.openxmlformats.org/drawingml/2006/main">
                  <a:graphicData uri="http://schemas.microsoft.com/office/word/2010/wordprocessingShape">
                    <wps:wsp>
                      <wps:cNvSpPr txBox="1"/>
                      <wps:spPr>
                        <a:xfrm>
                          <a:off x="0" y="0"/>
                          <a:ext cx="328930" cy="2895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3.15pt;margin-top:82.3pt;height:22.8pt;width:25.9pt;z-index:251665408;mso-width-relative:page;mso-height-relative:page;" fillcolor="#FFFFFF [3201]" filled="t" stroked="f" coordsize="21600,21600" o:gfxdata="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6Q9SLWAAAACgEAAA8AAAAAAAAAAQAgAAAA&#10;IgAAAGRycy9kb3ducmV2LnhtbFBLAQIUABQAAAAIAIdO4kBu+f3kDQIAAPQDAAAOAAAAAAAAAAEA&#10;IAAAACUBAABkcnMvZTJvRG9jLnhtbFBLBQYAAAAABgAGAFkBAACkBQAAAAA=&#10;">
                <v:fill on="t" focussize="0,0"/>
                <v:stroke on="f" weight="0.5pt"/>
                <v:imagedata o:title=""/>
                <o:lock v:ext="edit" aspectratio="f"/>
                <v:textbox>
                  <w:txbxContent>
                    <w:p>
                      <w:r>
                        <w:rPr>
                          <w:rFonts w:hint="eastAsia"/>
                        </w:rPr>
                        <w:t>②</w:t>
                      </w:r>
                    </w:p>
                  </w:txbxContent>
                </v:textbox>
              </v:shape>
            </w:pict>
          </mc:Fallback>
        </mc:AlternateContent>
      </w:r>
      <w:r>
        <w:rPr>
          <w:rFonts w:ascii="Times New Roman" w:hAnsi="Times New Roman" w:eastAsia="宋体" w:cs="Times New Roman"/>
        </w:rPr>
        <mc:AlternateContent>
          <mc:Choice Requires="wps">
            <w:drawing>
              <wp:anchor distT="0" distB="0" distL="114300" distR="114300" simplePos="0" relativeHeight="251663360" behindDoc="0" locked="0" layoutInCell="1" allowOverlap="1">
                <wp:simplePos x="0" y="0"/>
                <wp:positionH relativeFrom="column">
                  <wp:posOffset>-202565</wp:posOffset>
                </wp:positionH>
                <wp:positionV relativeFrom="paragraph">
                  <wp:posOffset>64770</wp:posOffset>
                </wp:positionV>
                <wp:extent cx="328930" cy="289560"/>
                <wp:effectExtent l="0" t="0" r="6350" b="0"/>
                <wp:wrapNone/>
                <wp:docPr id="29" name="文本框 29"/>
                <wp:cNvGraphicFramePr/>
                <a:graphic xmlns:a="http://schemas.openxmlformats.org/drawingml/2006/main">
                  <a:graphicData uri="http://schemas.microsoft.com/office/word/2010/wordprocessingShape">
                    <wps:wsp>
                      <wps:cNvSpPr txBox="1"/>
                      <wps:spPr>
                        <a:xfrm>
                          <a:off x="4882515" y="4841875"/>
                          <a:ext cx="328930" cy="2895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①</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5.95pt;margin-top:5.1pt;height:22.8pt;width:25.9pt;z-index:251663360;mso-width-relative:page;mso-height-relative:page;" fillcolor="#FFFFFF [3201]" filled="t" stroked="f" coordsize="21600,21600" o:gfxdata="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A8tHTAAAACAEAAA8A&#10;AAAAAAAAAQAgAAAAIgAAAGRycy9kb3ducmV2LnhtbFBLAQIUABQAAAAIAIdO4kBM011SHAIAAAAE&#10;AAAOAAAAAAAAAAEAIAAAACIBAABkcnMvZTJvRG9jLnhtbFBLBQYAAAAABgAGAFkBAACwBQAAAAA=&#10;">
                <v:fill on="t" focussize="0,0"/>
                <v:stroke on="f" weight="0.5pt"/>
                <v:imagedata o:title=""/>
                <o:lock v:ext="edit" aspectratio="f"/>
                <v:textbox>
                  <w:txbxContent>
                    <w:p>
                      <w:r>
                        <w:rPr>
                          <w:rFonts w:hint="eastAsia"/>
                        </w:rPr>
                        <w:t>①</w:t>
                      </w:r>
                    </w:p>
                  </w:txbxContent>
                </v:textbox>
              </v:shape>
            </w:pict>
          </mc:Fallback>
        </mc:AlternateContent>
      </w:r>
      <w:r>
        <w:rPr>
          <w:rFonts w:ascii="Times New Roman" w:hAnsi="Times New Roman" w:eastAsia="宋体" w:cs="Times New Roman"/>
        </w:rPr>
        <w:drawing>
          <wp:inline distT="0" distB="0" distL="114300" distR="114300">
            <wp:extent cx="2159000" cy="1378585"/>
            <wp:effectExtent l="0" t="0" r="0" b="0"/>
            <wp:docPr id="21" name="图片 21" descr="804394dd505cba7bc38fad1282950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804394dd505cba7bc38fad1282950ae"/>
                    <pic:cNvPicPr>
                      <a:picLocks noChangeAspect="1"/>
                    </pic:cNvPicPr>
                  </pic:nvPicPr>
                  <pic:blipFill>
                    <a:blip r:embed="rId16"/>
                    <a:stretch>
                      <a:fillRect/>
                    </a:stretch>
                  </pic:blipFill>
                  <pic:spPr>
                    <a:xfrm>
                      <a:off x="0" y="0"/>
                      <a:ext cx="2162792" cy="1381041"/>
                    </a:xfrm>
                    <a:prstGeom prst="rect">
                      <a:avLst/>
                    </a:prstGeom>
                  </pic:spPr>
                </pic:pic>
              </a:graphicData>
            </a:graphic>
          </wp:inline>
        </w:drawing>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A.由实验可判断出铁、铜、镁的活动性顺序</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B.滤液中的溶质一定有FeCl</w:t>
      </w:r>
      <w:r>
        <w:rPr>
          <w:rFonts w:ascii="Times New Roman" w:hAnsi="Times New Roman" w:eastAsia="宋体" w:cs="Times New Roman"/>
          <w:vertAlign w:val="subscript"/>
        </w:rPr>
        <w:t>2</w:t>
      </w:r>
      <w:r>
        <w:rPr>
          <w:rFonts w:ascii="Times New Roman" w:hAnsi="Times New Roman" w:eastAsia="宋体" w:cs="Times New Roman"/>
        </w:rPr>
        <w:t>、MgCl</w:t>
      </w:r>
      <w:r>
        <w:rPr>
          <w:rFonts w:ascii="Times New Roman" w:hAnsi="Times New Roman" w:eastAsia="宋体" w:cs="Times New Roman"/>
          <w:vertAlign w:val="subscript"/>
        </w:rPr>
        <w:t>2</w:t>
      </w:r>
      <w:r>
        <w:rPr>
          <w:rFonts w:ascii="Times New Roman" w:hAnsi="Times New Roman" w:eastAsia="宋体" w:cs="Times New Roman"/>
        </w:rPr>
        <w:t>和CuCl</w:t>
      </w:r>
      <w:r>
        <w:rPr>
          <w:rFonts w:ascii="Times New Roman" w:hAnsi="Times New Roman" w:eastAsia="宋体" w:cs="Times New Roman"/>
          <w:vertAlign w:val="subscript"/>
        </w:rPr>
        <w:t>2</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C.两支试管混合后，固体总质量一定增加</w:t>
      </w:r>
    </w:p>
    <w:p>
      <w:pPr>
        <w:adjustRightInd w:val="0"/>
        <w:snapToGrid w:val="0"/>
        <w:spacing w:after="0" w:line="360" w:lineRule="auto"/>
        <w:rPr>
          <w:rFonts w:ascii="Times New Roman" w:hAnsi="Times New Roman" w:eastAsia="宋体" w:cs="Times New Roman"/>
        </w:rPr>
      </w:pPr>
      <w:r>
        <w:rPr>
          <w:rFonts w:ascii="Times New Roman" w:hAnsi="Times New Roman" w:eastAsia="宋体" w:cs="Times New Roman"/>
        </w:rPr>
        <w:t>D.滤渣中一定有Cu，一定没有Fe和Mg</w:t>
      </w:r>
    </w:p>
    <w:p>
      <w:pPr>
        <w:adjustRightInd w:val="0"/>
        <w:snapToGrid w:val="0"/>
        <w:spacing w:after="0" w:line="360" w:lineRule="auto"/>
        <w:rPr>
          <w:rFonts w:ascii="Times New Roman" w:hAnsi="Times New Roman" w:eastAsia="宋体" w:cs="宋体"/>
        </w:rPr>
      </w:pPr>
      <w:r>
        <w:rPr>
          <w:rFonts w:hint="eastAsia" w:ascii="Times New Roman" w:hAnsi="Times New Roman" w:eastAsia="宋体" w:cs="宋体"/>
        </w:rPr>
        <w:t>20.“模拟实验”是一种常用的科学研究方法，以下不属于该研究方法的是（   ）</w:t>
      </w:r>
    </w:p>
    <w:p>
      <w:pPr>
        <w:adjustRightInd w:val="0"/>
        <w:snapToGrid w:val="0"/>
        <w:spacing w:after="0" w:line="360" w:lineRule="auto"/>
        <w:rPr>
          <w:rFonts w:ascii="Times New Roman" w:hAnsi="Times New Roman" w:eastAsia="宋体" w:cs="宋体"/>
        </w:rPr>
      </w:pPr>
      <w:r>
        <w:rPr>
          <w:rFonts w:hint="eastAsia" w:ascii="Times New Roman" w:hAnsi="Times New Roman" w:eastAsia="宋体" w:cs="宋体"/>
        </w:rPr>
        <w:t xml:space="preserve">     </w:t>
      </w:r>
      <w:r>
        <w:rPr>
          <w:rFonts w:ascii="Times New Roman" w:hAnsi="Times New Roman" w:eastAsia="宋体"/>
        </w:rPr>
        <w:drawing>
          <wp:inline distT="0" distB="0" distL="114300" distR="114300">
            <wp:extent cx="754380" cy="894080"/>
            <wp:effectExtent l="0" t="0" r="7620" b="508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7"/>
                    <a:stretch>
                      <a:fillRect/>
                    </a:stretch>
                  </pic:blipFill>
                  <pic:spPr>
                    <a:xfrm>
                      <a:off x="0" y="0"/>
                      <a:ext cx="754380" cy="894080"/>
                    </a:xfrm>
                    <a:prstGeom prst="rect">
                      <a:avLst/>
                    </a:prstGeom>
                    <a:noFill/>
                    <a:ln>
                      <a:noFill/>
                    </a:ln>
                  </pic:spPr>
                </pic:pic>
              </a:graphicData>
            </a:graphic>
          </wp:inline>
        </w:drawing>
      </w:r>
      <w:r>
        <w:rPr>
          <w:rFonts w:hint="eastAsia" w:ascii="Times New Roman" w:hAnsi="Times New Roman" w:eastAsia="宋体" w:cs="宋体"/>
        </w:rPr>
        <w:t xml:space="preserve">     </w:t>
      </w:r>
      <w:r>
        <w:rPr>
          <w:rFonts w:hint="eastAsia" w:ascii="Times New Roman" w:hAnsi="Times New Roman" w:eastAsia="宋体" w:cs="宋体"/>
        </w:rPr>
        <w:drawing>
          <wp:inline distT="0" distB="0" distL="114300" distR="114300">
            <wp:extent cx="833120" cy="579120"/>
            <wp:effectExtent l="0" t="0" r="5080" b="0"/>
            <wp:docPr id="12" name="图片 12" descr="6369ff0bcfb71a94a2f00276124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6369ff0bcfb71a94a2f002761243150"/>
                    <pic:cNvPicPr>
                      <a:picLocks noChangeAspect="1"/>
                    </pic:cNvPicPr>
                  </pic:nvPicPr>
                  <pic:blipFill>
                    <a:blip r:embed="rId18"/>
                    <a:stretch>
                      <a:fillRect/>
                    </a:stretch>
                  </pic:blipFill>
                  <pic:spPr>
                    <a:xfrm>
                      <a:off x="0" y="0"/>
                      <a:ext cx="833120" cy="579120"/>
                    </a:xfrm>
                    <a:prstGeom prst="rect">
                      <a:avLst/>
                    </a:prstGeom>
                  </pic:spPr>
                </pic:pic>
              </a:graphicData>
            </a:graphic>
          </wp:inline>
        </w:drawing>
      </w:r>
      <w:r>
        <w:rPr>
          <w:rFonts w:hint="eastAsia" w:ascii="Times New Roman" w:hAnsi="Times New Roman" w:eastAsia="宋体" w:cs="宋体"/>
        </w:rPr>
        <w:t xml:space="preserve">      </w:t>
      </w:r>
      <w:r>
        <w:rPr>
          <w:rFonts w:ascii="Times New Roman" w:hAnsi="Times New Roman" w:eastAsia="宋体"/>
        </w:rPr>
        <w:drawing>
          <wp:inline distT="0" distB="0" distL="114300" distR="114300">
            <wp:extent cx="754380" cy="594360"/>
            <wp:effectExtent l="0" t="0" r="762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9"/>
                    <a:srcRect t="4878" r="4808"/>
                    <a:stretch>
                      <a:fillRect/>
                    </a:stretch>
                  </pic:blipFill>
                  <pic:spPr>
                    <a:xfrm>
                      <a:off x="0" y="0"/>
                      <a:ext cx="754380" cy="594360"/>
                    </a:xfrm>
                    <a:prstGeom prst="rect">
                      <a:avLst/>
                    </a:prstGeom>
                    <a:noFill/>
                    <a:ln>
                      <a:noFill/>
                    </a:ln>
                  </pic:spPr>
                </pic:pic>
              </a:graphicData>
            </a:graphic>
          </wp:inline>
        </w:drawing>
      </w:r>
      <w:r>
        <w:rPr>
          <w:rFonts w:hint="eastAsia" w:ascii="Times New Roman" w:hAnsi="Times New Roman" w:eastAsia="宋体" w:cs="宋体"/>
        </w:rPr>
        <w:t xml:space="preserve">      </w:t>
      </w:r>
      <w:r>
        <w:rPr>
          <w:rFonts w:ascii="Times New Roman" w:hAnsi="Times New Roman" w:eastAsia="宋体"/>
        </w:rPr>
        <w:drawing>
          <wp:inline distT="0" distB="0" distL="114300" distR="114300">
            <wp:extent cx="1026160" cy="647700"/>
            <wp:effectExtent l="0" t="0" r="10160"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0"/>
                    <a:stretch>
                      <a:fillRect/>
                    </a:stretch>
                  </pic:blipFill>
                  <pic:spPr>
                    <a:xfrm>
                      <a:off x="0" y="0"/>
                      <a:ext cx="1026160" cy="647700"/>
                    </a:xfrm>
                    <a:prstGeom prst="rect">
                      <a:avLst/>
                    </a:prstGeom>
                    <a:noFill/>
                    <a:ln>
                      <a:noFill/>
                    </a:ln>
                  </pic:spPr>
                </pic:pic>
              </a:graphicData>
            </a:graphic>
          </wp:inline>
        </w:drawing>
      </w:r>
    </w:p>
    <w:p>
      <w:pPr>
        <w:adjustRightInd w:val="0"/>
        <w:snapToGrid w:val="0"/>
        <w:spacing w:after="0" w:line="360" w:lineRule="auto"/>
        <w:rPr>
          <w:rFonts w:ascii="Times New Roman" w:hAnsi="Times New Roman" w:eastAsia="宋体" w:cs="宋体"/>
        </w:rPr>
      </w:pPr>
      <w:r>
        <w:drawing>
          <wp:anchor distT="0" distB="0" distL="114300" distR="114300" simplePos="0" relativeHeight="251672576" behindDoc="0" locked="0" layoutInCell="1" allowOverlap="1">
            <wp:simplePos x="0" y="0"/>
            <wp:positionH relativeFrom="column">
              <wp:posOffset>4707890</wp:posOffset>
            </wp:positionH>
            <wp:positionV relativeFrom="paragraph">
              <wp:posOffset>254635</wp:posOffset>
            </wp:positionV>
            <wp:extent cx="1011555" cy="723900"/>
            <wp:effectExtent l="0" t="0" r="0" b="0"/>
            <wp:wrapSquare wrapText="bothSides"/>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学科网(www.zxxk.com)--教育资源门户，提供试题试卷、教案、课件、教学论文、素材等各类教学资源库下载，还有大量丰富的教学资讯！"/>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1011600" cy="723600"/>
                    </a:xfrm>
                    <a:prstGeom prst="rect">
                      <a:avLst/>
                    </a:prstGeom>
                  </pic:spPr>
                </pic:pic>
              </a:graphicData>
            </a:graphic>
          </wp:anchor>
        </w:drawing>
      </w:r>
      <w:r>
        <w:rPr>
          <w:rFonts w:hint="eastAsia" w:ascii="Times New Roman" w:hAnsi="Times New Roman" w:eastAsia="宋体" w:cs="宋体"/>
        </w:rPr>
        <w:t>A.核裂变的链式反应    B.泥石流形成    C.甲烷气体燃烧    D.地球形状的研究</w:t>
      </w:r>
    </w:p>
    <w:p>
      <w:pPr>
        <w:pStyle w:val="9"/>
        <w:spacing w:after="0" w:line="360" w:lineRule="auto"/>
        <w:rPr>
          <w:rFonts w:hAnsi="Times New Roman" w:eastAsia="新宋体"/>
          <w:szCs w:val="21"/>
        </w:rPr>
      </w:pPr>
      <w:r>
        <w:rPr>
          <w:rFonts w:hint="eastAsia" w:hAnsi="Times New Roman" w:eastAsia="新宋体"/>
          <w:szCs w:val="21"/>
        </w:rPr>
        <w:t>二</w:t>
      </w:r>
      <w:r>
        <w:rPr>
          <w:rFonts w:hAnsi="Times New Roman" w:eastAsia="新宋体"/>
          <w:szCs w:val="21"/>
        </w:rPr>
        <w:t>、填空题</w:t>
      </w:r>
      <w:r>
        <w:rPr>
          <w:rFonts w:hint="eastAsia" w:hAnsi="Times New Roman" w:eastAsia="新宋体"/>
          <w:szCs w:val="21"/>
        </w:rPr>
        <w:t>（</w:t>
      </w:r>
      <w:r>
        <w:rPr>
          <w:rFonts w:hAnsi="Times New Roman" w:eastAsia="新宋体"/>
          <w:szCs w:val="21"/>
        </w:rPr>
        <w:t>本大题共</w:t>
      </w:r>
      <w:r>
        <w:rPr>
          <w:rFonts w:hint="eastAsia" w:hAnsi="Times New Roman" w:eastAsia="新宋体"/>
          <w:szCs w:val="21"/>
        </w:rPr>
        <w:t>26分）</w:t>
      </w:r>
    </w:p>
    <w:p>
      <w:pPr>
        <w:spacing w:after="0" w:line="360" w:lineRule="auto"/>
        <w:rPr>
          <w:rFonts w:ascii="Times New Roman" w:hAnsi="Times New Roman" w:eastAsia="新宋体" w:cs="Times New Roman"/>
          <w:szCs w:val="21"/>
        </w:rPr>
      </w:pPr>
      <w:r>
        <w:rPr>
          <w:rFonts w:ascii="Times New Roman" w:hAnsi="Times New Roman" w:eastAsia="新宋体" w:cs="Times New Roman"/>
          <w:szCs w:val="21"/>
        </w:rPr>
        <w:t>21.</w:t>
      </w:r>
      <w:r>
        <w:rPr>
          <w:rFonts w:hint="eastAsia"/>
        </w:rPr>
        <w:t xml:space="preserve"> </w:t>
      </w:r>
      <w:r>
        <w:rPr>
          <w:rFonts w:hint="eastAsia" w:ascii="Times New Roman" w:hAnsi="Times New Roman" w:eastAsia="新宋体" w:cs="Times New Roman"/>
          <w:szCs w:val="21"/>
        </w:rPr>
        <w:t>(</w:t>
      </w:r>
      <w:r>
        <w:rPr>
          <w:rFonts w:ascii="Times New Roman" w:hAnsi="Times New Roman" w:eastAsia="新宋体" w:cs="Times New Roman"/>
          <w:szCs w:val="21"/>
        </w:rPr>
        <w:t>4</w:t>
      </w:r>
      <w:r>
        <w:rPr>
          <w:rFonts w:hint="eastAsia" w:ascii="Times New Roman" w:hAnsi="Times New Roman" w:eastAsia="新宋体" w:cs="Times New Roman"/>
          <w:szCs w:val="21"/>
        </w:rPr>
        <w:t>分)请回答下列有关血液和血型的问题：</w:t>
      </w:r>
    </w:p>
    <w:p>
      <w:pPr>
        <w:spacing w:after="0" w:line="360" w:lineRule="auto"/>
        <w:jc w:val="left"/>
        <w:rPr>
          <w:rFonts w:ascii="Times New Roman" w:hAnsi="Times New Roman" w:eastAsia="新宋体" w:cs="Times New Roman"/>
          <w:szCs w:val="21"/>
        </w:rPr>
      </w:pPr>
      <w:r>
        <w:rPr>
          <w:rFonts w:hint="eastAsia" w:ascii="Times New Roman" w:hAnsi="Times New Roman" w:eastAsia="新宋体" w:cs="Times New Roman"/>
          <w:szCs w:val="21"/>
        </w:rPr>
        <w:t>（1）如图</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为红细胞，因其中含有血红蛋白能够</w:t>
      </w:r>
      <w:r>
        <w:rPr>
          <w:rFonts w:ascii="Times New Roman" w:hAnsi="Times New Roman" w:eastAsia="新宋体" w:cs="Times New Roman"/>
          <w:szCs w:val="21"/>
        </w:rPr>
        <w:t>帮助运输氧气，</w:t>
      </w:r>
      <w:r>
        <w:rPr>
          <w:rFonts w:hint="eastAsia" w:ascii="Times New Roman" w:hAnsi="Times New Roman" w:eastAsia="新宋体" w:cs="Times New Roman"/>
          <w:szCs w:val="21"/>
        </w:rPr>
        <w:t>血红蛋白的</w:t>
      </w:r>
      <w:r>
        <w:rPr>
          <w:rFonts w:ascii="Times New Roman" w:hAnsi="Times New Roman" w:eastAsia="新宋体" w:cs="Times New Roman"/>
          <w:szCs w:val="21"/>
        </w:rPr>
        <w:t>特点是</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u w:val="single"/>
        </w:rPr>
        <w:t xml:space="preserve"> </w:t>
      </w:r>
      <w:r>
        <w:rPr>
          <w:rFonts w:hint="eastAsia" w:ascii="Times New Roman" w:hAnsi="Times New Roman" w:eastAsia="新宋体" w:cs="Times New Roman"/>
          <w:szCs w:val="21"/>
        </w:rPr>
        <w:t>。</w:t>
      </w:r>
    </w:p>
    <w:p>
      <w:pPr>
        <w:spacing w:after="0" w:line="360" w:lineRule="auto"/>
        <w:jc w:val="left"/>
        <w:rPr>
          <w:rFonts w:ascii="Times New Roman" w:hAnsi="Times New Roman"/>
        </w:rPr>
      </w:pPr>
      <w:r>
        <w:rPr>
          <w:rFonts w:hint="eastAsia" w:ascii="Times New Roman" w:hAnsi="Times New Roman"/>
        </w:rPr>
        <w:t>(2)输血时以</w:t>
      </w:r>
      <w:r>
        <w:rPr>
          <w:rFonts w:ascii="Times New Roman" w:hAnsi="Times New Roman"/>
        </w:rPr>
        <w:t>输</w:t>
      </w:r>
      <w:r>
        <w:rPr>
          <w:rFonts w:hint="eastAsia" w:ascii="Times New Roman" w:hAnsi="Times New Roman"/>
        </w:rPr>
        <w:t>同型血</w:t>
      </w:r>
      <w:r>
        <w:rPr>
          <w:rFonts w:ascii="Times New Roman" w:hAnsi="Times New Roman"/>
        </w:rPr>
        <w:t>为原则</w:t>
      </w:r>
      <w:r>
        <w:rPr>
          <w:rFonts w:hint="eastAsia" w:ascii="Times New Roman" w:hAnsi="Times New Roman"/>
        </w:rPr>
        <w:t>。在缺乏同型血的情况下，可以考虑输入少量异型血，决定异型血之间能否输血的关键因素是</w:t>
      </w:r>
      <w:r>
        <w:rPr>
          <w:rFonts w:ascii="Times New Roman" w:hAnsi="Times New Roman" w:eastAsia="新宋体" w:cs="Times New Roman"/>
          <w:szCs w:val="21"/>
          <w:u w:val="single"/>
        </w:rPr>
        <w:t xml:space="preserve">                                       </w:t>
      </w:r>
      <w:r>
        <w:rPr>
          <w:rFonts w:hint="eastAsia" w:ascii="Times New Roman" w:hAnsi="Times New Roman"/>
        </w:rPr>
        <w:t>。</w:t>
      </w:r>
    </w:p>
    <w:p>
      <w:pPr>
        <w:spacing w:after="0" w:line="360" w:lineRule="auto"/>
        <w:rPr>
          <w:rFonts w:ascii="Times New Roman" w:hAnsi="Times New Roman"/>
        </w:rPr>
      </w:pPr>
      <w:r>
        <w:rPr>
          <w:rFonts w:hint="eastAsia" w:ascii="Times New Roman" w:hAnsi="Times New Roman"/>
        </w:rPr>
        <w:t>(3)已知甲、乙、丙、丁四人的ABO血型各不相同，丙、丁的红细胞能与</w:t>
      </w:r>
      <w:r>
        <w:rPr>
          <w:rFonts w:ascii="Times New Roman" w:hAnsi="Times New Roman"/>
        </w:rPr>
        <w:t>A</w:t>
      </w:r>
      <w:r>
        <w:rPr>
          <w:rFonts w:hint="eastAsia" w:ascii="Times New Roman" w:hAnsi="Times New Roman"/>
        </w:rPr>
        <w:t>型血的血清发生凝集反应，又知丁的血清能与乙的红细胞发生凝集反应。则乙的血型是</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rPr>
        <w:t>。</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22.</w:t>
      </w:r>
      <w:r>
        <w:rPr>
          <w:rFonts w:hint="eastAsia"/>
        </w:rPr>
        <w:t xml:space="preserve"> </w:t>
      </w:r>
      <w:r>
        <w:rPr>
          <w:rFonts w:hint="eastAsia" w:ascii="Times New Roman" w:hAnsi="Times New Roman" w:eastAsia="新宋体" w:cs="Times New Roman"/>
          <w:szCs w:val="21"/>
        </w:rPr>
        <w:t>(</w:t>
      </w:r>
      <w:r>
        <w:rPr>
          <w:rFonts w:ascii="Times New Roman" w:hAnsi="Times New Roman" w:eastAsia="新宋体" w:cs="Times New Roman"/>
          <w:szCs w:val="21"/>
        </w:rPr>
        <w:t>4</w:t>
      </w:r>
      <w:r>
        <w:rPr>
          <w:rFonts w:hint="eastAsia" w:ascii="Times New Roman" w:hAnsi="Times New Roman" w:eastAsia="新宋体" w:cs="Times New Roman"/>
          <w:szCs w:val="21"/>
        </w:rPr>
        <w:t>分)如图所示的是人体部分生理活动过程示意图，数字1、2、3、4表示物质，字母A、B、C、D、E表示人体器官（结构），序号①②③表示人体的某些生理过程。据图回答：</w:t>
      </w:r>
    </w:p>
    <w:p>
      <w:pPr>
        <w:spacing w:after="0" w:line="360" w:lineRule="auto"/>
        <w:rPr>
          <w:rFonts w:ascii="Times New Roman" w:hAnsi="Times New Roman" w:eastAsia="新宋体" w:cs="Times New Roman"/>
          <w:szCs w:val="21"/>
        </w:rPr>
      </w:pPr>
      <w:r>
        <w:drawing>
          <wp:inline distT="0" distB="0" distL="0" distR="0">
            <wp:extent cx="2638425" cy="989330"/>
            <wp:effectExtent l="0" t="0" r="0"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2668916" cy="1000843"/>
                    </a:xfrm>
                    <a:prstGeom prst="rect">
                      <a:avLst/>
                    </a:prstGeom>
                    <a:noFill/>
                    <a:ln>
                      <a:noFill/>
                    </a:ln>
                  </pic:spPr>
                </pic:pic>
              </a:graphicData>
            </a:graphic>
          </wp:inline>
        </w:drawing>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（1）若2是蛋白质，则在B中最终转变成</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，生理过程③被</w:t>
      </w:r>
      <w:r>
        <w:rPr>
          <w:rFonts w:ascii="Times New Roman" w:hAnsi="Times New Roman" w:eastAsia="新宋体" w:cs="Times New Roman"/>
          <w:szCs w:val="21"/>
        </w:rPr>
        <w:t>称为</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w:t>
      </w:r>
      <w:r>
        <w:rPr>
          <w:rFonts w:ascii="Times New Roman" w:hAnsi="Times New Roman" w:eastAsia="新宋体" w:cs="Times New Roman"/>
          <w:szCs w:val="21"/>
        </w:rPr>
        <w:t>2</w:t>
      </w:r>
      <w:r>
        <w:rPr>
          <w:rFonts w:hint="eastAsia" w:ascii="Times New Roman" w:hAnsi="Times New Roman" w:eastAsia="新宋体" w:cs="Times New Roman"/>
          <w:szCs w:val="21"/>
        </w:rPr>
        <w:t>）在</w:t>
      </w:r>
      <w:r>
        <w:rPr>
          <w:rFonts w:ascii="Times New Roman" w:hAnsi="Times New Roman" w:eastAsia="新宋体" w:cs="Times New Roman"/>
          <w:szCs w:val="21"/>
        </w:rPr>
        <w:t>正常生理状态下，存在</w:t>
      </w:r>
      <w:r>
        <w:rPr>
          <w:rFonts w:hint="eastAsia" w:ascii="Times New Roman" w:hAnsi="Times New Roman" w:eastAsia="新宋体" w:cs="Times New Roman"/>
          <w:szCs w:val="21"/>
        </w:rPr>
        <w:t>[</w:t>
      </w:r>
      <w:r>
        <w:rPr>
          <w:rFonts w:ascii="Times New Roman" w:hAnsi="Times New Roman" w:eastAsia="新宋体" w:cs="Times New Roman"/>
          <w:szCs w:val="21"/>
        </w:rPr>
        <w:t>C</w:t>
      </w:r>
      <w:r>
        <w:rPr>
          <w:rFonts w:hint="eastAsia" w:ascii="Times New Roman" w:hAnsi="Times New Roman" w:eastAsia="新宋体" w:cs="Times New Roman"/>
          <w:szCs w:val="21"/>
        </w:rPr>
        <w:t>]中</w:t>
      </w:r>
      <w:r>
        <w:rPr>
          <w:rFonts w:ascii="Times New Roman" w:hAnsi="Times New Roman" w:eastAsia="新宋体" w:cs="Times New Roman"/>
          <w:szCs w:val="21"/>
        </w:rPr>
        <w:t>的细胞能透过管壁到达组织细胞的是</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ascii="Times New Roman" w:hAnsi="Times New Roman" w:eastAsia="新宋体" w:cs="Times New Roman"/>
          <w:szCs w:val="21"/>
        </w:rPr>
        <w:t>。</w:t>
      </w:r>
      <w:r>
        <w:rPr>
          <w:rFonts w:hint="eastAsia" w:ascii="Times New Roman" w:hAnsi="Times New Roman" w:eastAsia="新宋体" w:cs="Times New Roman"/>
          <w:szCs w:val="21"/>
        </w:rPr>
        <w:t>（选填</w:t>
      </w:r>
      <w:r>
        <w:rPr>
          <w:rFonts w:ascii="Times New Roman" w:hAnsi="Times New Roman" w:eastAsia="新宋体" w:cs="Times New Roman"/>
          <w:szCs w:val="21"/>
        </w:rPr>
        <w:t>“</w:t>
      </w:r>
      <w:r>
        <w:rPr>
          <w:rFonts w:hint="eastAsia" w:ascii="Times New Roman" w:hAnsi="Times New Roman" w:eastAsia="新宋体" w:cs="Times New Roman"/>
          <w:szCs w:val="21"/>
        </w:rPr>
        <w:t>红细胞</w:t>
      </w:r>
      <w:r>
        <w:rPr>
          <w:rFonts w:ascii="Times New Roman" w:hAnsi="Times New Roman" w:eastAsia="新宋体" w:cs="Times New Roman"/>
          <w:szCs w:val="21"/>
        </w:rPr>
        <w:t>”</w:t>
      </w:r>
      <w:r>
        <w:rPr>
          <w:rFonts w:hint="eastAsia" w:ascii="Times New Roman" w:hAnsi="Times New Roman" w:eastAsia="新宋体" w:cs="Times New Roman"/>
          <w:szCs w:val="21"/>
        </w:rPr>
        <w:t>或</w:t>
      </w:r>
      <w:r>
        <w:rPr>
          <w:rFonts w:ascii="Times New Roman" w:hAnsi="Times New Roman" w:eastAsia="新宋体" w:cs="Times New Roman"/>
          <w:szCs w:val="21"/>
        </w:rPr>
        <w:t>“</w:t>
      </w:r>
      <w:r>
        <w:rPr>
          <w:rFonts w:hint="eastAsia" w:ascii="Times New Roman" w:hAnsi="Times New Roman" w:eastAsia="新宋体" w:cs="Times New Roman"/>
          <w:szCs w:val="21"/>
        </w:rPr>
        <w:t>白细胞</w:t>
      </w:r>
      <w:r>
        <w:rPr>
          <w:rFonts w:ascii="Times New Roman" w:hAnsi="Times New Roman" w:eastAsia="新宋体" w:cs="Times New Roman"/>
          <w:szCs w:val="21"/>
        </w:rPr>
        <w:t>”</w:t>
      </w:r>
      <w:r>
        <w:rPr>
          <w:rFonts w:hint="eastAsia" w:ascii="Times New Roman" w:hAnsi="Times New Roman" w:eastAsia="新宋体" w:cs="Times New Roman"/>
          <w:szCs w:val="21"/>
        </w:rPr>
        <w:t>）</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w:t>
      </w:r>
      <w:r>
        <w:rPr>
          <w:rFonts w:ascii="Times New Roman" w:hAnsi="Times New Roman" w:eastAsia="新宋体" w:cs="Times New Roman"/>
          <w:szCs w:val="21"/>
        </w:rPr>
        <w:t>3</w:t>
      </w:r>
      <w:r>
        <w:rPr>
          <w:rFonts w:hint="eastAsia" w:ascii="Times New Roman" w:hAnsi="Times New Roman" w:eastAsia="新宋体" w:cs="Times New Roman"/>
          <w:szCs w:val="21"/>
        </w:rPr>
        <w:t>）若[</w:t>
      </w:r>
      <w:r>
        <w:rPr>
          <w:rFonts w:ascii="Times New Roman" w:hAnsi="Times New Roman" w:eastAsia="新宋体" w:cs="Times New Roman"/>
          <w:szCs w:val="21"/>
        </w:rPr>
        <w:t>D</w:t>
      </w:r>
      <w:r>
        <w:rPr>
          <w:rFonts w:hint="eastAsia" w:ascii="Times New Roman" w:hAnsi="Times New Roman" w:eastAsia="新宋体" w:cs="Times New Roman"/>
          <w:szCs w:val="21"/>
        </w:rPr>
        <w:t>]表示</w:t>
      </w:r>
      <w:r>
        <w:rPr>
          <w:rFonts w:ascii="Times New Roman" w:hAnsi="Times New Roman" w:eastAsia="新宋体" w:cs="Times New Roman"/>
          <w:szCs w:val="21"/>
        </w:rPr>
        <w:t>的是一个健康人的肾脏，则物质</w:t>
      </w:r>
      <w:r>
        <w:rPr>
          <w:rFonts w:hint="eastAsia" w:ascii="Times New Roman" w:hAnsi="Times New Roman" w:eastAsia="新宋体" w:cs="Times New Roman"/>
          <w:szCs w:val="21"/>
        </w:rPr>
        <w:t>[4]中</w:t>
      </w:r>
      <w:r>
        <w:rPr>
          <w:rFonts w:ascii="Times New Roman" w:hAnsi="Times New Roman" w:eastAsia="新宋体" w:cs="Times New Roman"/>
          <w:szCs w:val="21"/>
        </w:rPr>
        <w:t>的形成需要经过</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两个</w:t>
      </w:r>
      <w:r>
        <w:rPr>
          <w:rFonts w:ascii="Times New Roman" w:hAnsi="Times New Roman" w:eastAsia="新宋体" w:cs="Times New Roman"/>
          <w:szCs w:val="21"/>
        </w:rPr>
        <w:t>过程。</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白细胞</w:t>
      </w:r>
      <w:r>
        <w:rPr>
          <w:rFonts w:ascii="Times New Roman" w:hAnsi="Times New Roman" w:eastAsia="新宋体" w:cs="Times New Roman"/>
          <w:szCs w:val="21"/>
        </w:rPr>
        <w:t>具有防御功能。</w:t>
      </w:r>
      <w:r>
        <w:rPr>
          <w:rFonts w:hint="eastAsia" w:ascii="Times New Roman" w:hAnsi="Times New Roman" w:eastAsia="新宋体" w:cs="Times New Roman"/>
          <w:szCs w:val="21"/>
        </w:rPr>
        <w:t>4中</w:t>
      </w:r>
      <w:r>
        <w:rPr>
          <w:rFonts w:ascii="Times New Roman" w:hAnsi="Times New Roman" w:eastAsia="新宋体" w:cs="Times New Roman"/>
          <w:szCs w:val="21"/>
        </w:rPr>
        <w:t>尿液的主要成分是水、无机盐、尿素、尿酸。</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23. (</w:t>
      </w:r>
      <w:r>
        <w:rPr>
          <w:rFonts w:ascii="Times New Roman" w:hAnsi="Times New Roman" w:eastAsia="新宋体" w:cs="Times New Roman"/>
          <w:szCs w:val="21"/>
        </w:rPr>
        <w:t>4</w:t>
      </w:r>
      <w:r>
        <w:rPr>
          <w:rFonts w:hint="eastAsia" w:ascii="Times New Roman" w:hAnsi="Times New Roman" w:eastAsia="新宋体" w:cs="Times New Roman"/>
          <w:szCs w:val="21"/>
        </w:rPr>
        <w:t>分)硫酸铜晶体常用作农业和渔业的杀虫剂、杀菌剂。以下是由废铜料（含铁）生产硫酸铜晶体的流程。</w:t>
      </w:r>
    </w:p>
    <w:p>
      <w:pPr>
        <w:spacing w:after="0" w:line="360" w:lineRule="auto"/>
        <w:rPr>
          <w:rFonts w:ascii="Times New Roman" w:hAnsi="Times New Roman" w:eastAsia="新宋体" w:cs="Times New Roman"/>
          <w:szCs w:val="21"/>
        </w:rPr>
      </w:pPr>
      <w:r>
        <w:drawing>
          <wp:inline distT="0" distB="0" distL="0" distR="0">
            <wp:extent cx="5083175" cy="90932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5166504" cy="924200"/>
                    </a:xfrm>
                    <a:prstGeom prst="rect">
                      <a:avLst/>
                    </a:prstGeom>
                    <a:noFill/>
                    <a:ln>
                      <a:noFill/>
                    </a:ln>
                  </pic:spPr>
                </pic:pic>
              </a:graphicData>
            </a:graphic>
          </wp:inline>
        </w:drawing>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（1）操作a的名称是</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 xml:space="preserve">。 </w:t>
      </w:r>
    </w:p>
    <w:p>
      <w:pPr>
        <w:spacing w:after="0" w:line="360" w:lineRule="auto"/>
        <w:jc w:val="left"/>
        <w:rPr>
          <w:rFonts w:ascii="Times New Roman" w:hAnsi="Times New Roman" w:eastAsia="新宋体" w:cs="Times New Roman"/>
          <w:szCs w:val="21"/>
        </w:rPr>
      </w:pPr>
      <w:r>
        <w:rPr>
          <w:rFonts w:hint="eastAsia" w:ascii="Times New Roman" w:hAnsi="Times New Roman" w:eastAsia="新宋体" w:cs="Times New Roman"/>
          <w:szCs w:val="21"/>
        </w:rPr>
        <w:t>（2）若试剂X为稀硫酸，则反应①、③的化学方程式分别</w:t>
      </w:r>
      <w:r>
        <w:rPr>
          <w:rFonts w:ascii="Times New Roman" w:hAnsi="Times New Roman" w:eastAsia="新宋体" w:cs="Times New Roman"/>
          <w:szCs w:val="21"/>
        </w:rPr>
        <w:t>为</w:t>
      </w:r>
      <w:r>
        <w:rPr>
          <w:rFonts w:hint="eastAsia" w:ascii="Times New Roman" w:hAnsi="Times New Roman" w:eastAsia="新宋体" w:cs="Times New Roman"/>
          <w:szCs w:val="21"/>
        </w:rPr>
        <w:t>为</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w:t>
      </w:r>
    </w:p>
    <w:p>
      <w:pPr>
        <w:spacing w:after="0" w:line="360" w:lineRule="auto"/>
        <w:jc w:val="left"/>
        <w:rPr>
          <w:rFonts w:ascii="Times New Roman" w:hAnsi="Times New Roman" w:eastAsia="新宋体" w:cs="Times New Roman"/>
          <w:szCs w:val="21"/>
        </w:rPr>
      </w:pPr>
      <w:r>
        <w:rPr>
          <w:rFonts w:hint="eastAsia" w:ascii="Times New Roman" w:hAnsi="Times New Roman" w:eastAsia="新宋体" w:cs="Times New Roman"/>
          <w:szCs w:val="21"/>
        </w:rPr>
        <w:t>（3） 已知：Cu+2H</w:t>
      </w:r>
      <w:r>
        <w:rPr>
          <w:rFonts w:hint="eastAsia" w:ascii="Times New Roman" w:hAnsi="Times New Roman" w:eastAsia="新宋体" w:cs="Times New Roman"/>
          <w:szCs w:val="21"/>
          <w:vertAlign w:val="subscript"/>
        </w:rPr>
        <w:t>2</w:t>
      </w:r>
      <w:r>
        <w:rPr>
          <w:rFonts w:hint="eastAsia" w:ascii="Times New Roman" w:hAnsi="Times New Roman" w:eastAsia="新宋体" w:cs="Times New Roman"/>
          <w:szCs w:val="21"/>
        </w:rPr>
        <w:t>SO</w:t>
      </w:r>
      <w:r>
        <w:rPr>
          <w:rFonts w:hint="eastAsia" w:ascii="Times New Roman" w:hAnsi="Times New Roman" w:eastAsia="新宋体" w:cs="Times New Roman"/>
          <w:szCs w:val="21"/>
          <w:vertAlign w:val="subscript"/>
        </w:rPr>
        <w:t>4</w:t>
      </w:r>
      <w:r>
        <w:rPr>
          <w:rFonts w:hint="eastAsia" w:ascii="Times New Roman" w:hAnsi="Times New Roman" w:eastAsia="新宋体" w:cs="Times New Roman"/>
          <w:szCs w:val="21"/>
        </w:rPr>
        <w:t>（浓）</w:t>
      </w:r>
      <w:r>
        <w:drawing>
          <wp:inline distT="0" distB="0" distL="0" distR="0">
            <wp:extent cx="111760" cy="142875"/>
            <wp:effectExtent l="0" t="0" r="0"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学科网(www.zxxk.com)--教育资源门户，提供试题试卷、教案、课件、教学论文、素材等各类教学资源库下载，还有大量丰富的教学资讯！"/>
                    <pic:cNvPicPr>
                      <a:picLocks noChangeAspect="1"/>
                    </pic:cNvPicPr>
                  </pic:nvPicPr>
                  <pic:blipFill>
                    <a:blip r:embed="rId24"/>
                    <a:stretch>
                      <a:fillRect/>
                    </a:stretch>
                  </pic:blipFill>
                  <pic:spPr>
                    <a:xfrm>
                      <a:off x="0" y="0"/>
                      <a:ext cx="118851" cy="151864"/>
                    </a:xfrm>
                    <a:prstGeom prst="rect">
                      <a:avLst/>
                    </a:prstGeom>
                  </pic:spPr>
                </pic:pic>
              </a:graphicData>
            </a:graphic>
          </wp:inline>
        </w:drawing>
      </w:r>
      <w:r>
        <w:rPr>
          <w:rFonts w:hint="eastAsia" w:ascii="Times New Roman" w:hAnsi="Times New Roman" w:eastAsia="新宋体" w:cs="Times New Roman"/>
          <w:szCs w:val="21"/>
        </w:rPr>
        <w:t>CuSO</w:t>
      </w:r>
      <w:r>
        <w:rPr>
          <w:rFonts w:hint="eastAsia" w:ascii="Times New Roman" w:hAnsi="Times New Roman" w:eastAsia="新宋体" w:cs="Times New Roman"/>
          <w:szCs w:val="21"/>
          <w:vertAlign w:val="subscript"/>
        </w:rPr>
        <w:t>4</w:t>
      </w:r>
      <w:r>
        <w:rPr>
          <w:rFonts w:hint="eastAsia" w:ascii="Times New Roman" w:hAnsi="Times New Roman" w:eastAsia="新宋体" w:cs="Times New Roman"/>
          <w:szCs w:val="21"/>
        </w:rPr>
        <w:t>+SO</w:t>
      </w:r>
      <w:r>
        <w:rPr>
          <w:rFonts w:hint="eastAsia" w:ascii="Times New Roman" w:hAnsi="Times New Roman" w:eastAsia="新宋体" w:cs="Times New Roman"/>
          <w:szCs w:val="21"/>
          <w:vertAlign w:val="subscript"/>
        </w:rPr>
        <w:t>2</w:t>
      </w:r>
      <w:r>
        <w:rPr>
          <w:rFonts w:hint="eastAsia" w:ascii="Times New Roman" w:hAnsi="Times New Roman" w:eastAsia="新宋体" w:cs="Times New Roman"/>
          <w:szCs w:val="21"/>
        </w:rPr>
        <w:t>↑+2H</w:t>
      </w:r>
      <w:r>
        <w:rPr>
          <w:rFonts w:hint="eastAsia" w:ascii="Times New Roman" w:hAnsi="Times New Roman" w:eastAsia="新宋体" w:cs="Times New Roman"/>
          <w:szCs w:val="21"/>
          <w:vertAlign w:val="subscript"/>
        </w:rPr>
        <w:t>2</w:t>
      </w:r>
      <w:r>
        <w:rPr>
          <w:rFonts w:hint="eastAsia" w:ascii="Times New Roman" w:hAnsi="Times New Roman" w:eastAsia="新宋体" w:cs="Times New Roman"/>
          <w:szCs w:val="21"/>
        </w:rPr>
        <w:t>O．从环保和经济的角度分析，对比途径I、Ⅱ，途径I的优点有：硫酸</w:t>
      </w:r>
      <w:r>
        <w:rPr>
          <w:rFonts w:ascii="Times New Roman" w:hAnsi="Times New Roman" w:eastAsia="新宋体" w:cs="Times New Roman"/>
          <w:szCs w:val="21"/>
        </w:rPr>
        <w:t>利用率高和</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 xml:space="preserve">。       </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24.</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w:t>
      </w:r>
      <w:r>
        <w:rPr>
          <w:rFonts w:ascii="Times New Roman" w:hAnsi="Times New Roman" w:eastAsia="新宋体" w:cs="Times New Roman"/>
          <w:szCs w:val="21"/>
        </w:rPr>
        <w:t>4</w:t>
      </w:r>
      <w:r>
        <w:rPr>
          <w:rFonts w:hint="eastAsia" w:ascii="Times New Roman" w:hAnsi="Times New Roman" w:eastAsia="新宋体" w:cs="Times New Roman"/>
          <w:szCs w:val="21"/>
        </w:rPr>
        <w:t>分)有下列四种物质：①氢氧化钠溶液　　②稀硫酸　　③硝酸银溶液　　④无水硫酸铜．根据题意把正确答案的化学式填入空格内：</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（1）除去H</w:t>
      </w:r>
      <w:r>
        <w:rPr>
          <w:rFonts w:hint="eastAsia" w:ascii="Times New Roman" w:hAnsi="Times New Roman" w:eastAsia="新宋体" w:cs="Times New Roman"/>
          <w:szCs w:val="21"/>
          <w:vertAlign w:val="subscript"/>
        </w:rPr>
        <w:t>2</w:t>
      </w:r>
      <w:r>
        <w:rPr>
          <w:rFonts w:hint="eastAsia" w:ascii="Times New Roman" w:hAnsi="Times New Roman" w:eastAsia="新宋体" w:cs="Times New Roman"/>
          <w:szCs w:val="21"/>
        </w:rPr>
        <w:t>中混有的少量CO</w:t>
      </w:r>
      <w:r>
        <w:rPr>
          <w:rFonts w:hint="eastAsia" w:ascii="Times New Roman" w:hAnsi="Times New Roman" w:eastAsia="新宋体" w:cs="Times New Roman"/>
          <w:szCs w:val="21"/>
          <w:vertAlign w:val="subscript"/>
        </w:rPr>
        <w:t>2</w:t>
      </w:r>
      <w:r>
        <w:rPr>
          <w:rFonts w:hint="eastAsia" w:ascii="Times New Roman" w:hAnsi="Times New Roman" w:eastAsia="新宋体" w:cs="Times New Roman"/>
          <w:szCs w:val="21"/>
        </w:rPr>
        <w:t>可以用</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．（2）鉴别NaCl溶液和KNO</w:t>
      </w:r>
      <w:r>
        <w:rPr>
          <w:rFonts w:hint="eastAsia" w:ascii="Times New Roman" w:hAnsi="Times New Roman" w:eastAsia="新宋体" w:cs="Times New Roman"/>
          <w:szCs w:val="21"/>
          <w:vertAlign w:val="subscript"/>
        </w:rPr>
        <w:t>3</w:t>
      </w:r>
      <w:r>
        <w:rPr>
          <w:rFonts w:hint="eastAsia" w:ascii="Times New Roman" w:hAnsi="Times New Roman" w:eastAsia="新宋体" w:cs="Times New Roman"/>
          <w:szCs w:val="21"/>
        </w:rPr>
        <w:t>溶液可以用</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（3）证明H</w:t>
      </w:r>
      <w:r>
        <w:rPr>
          <w:rFonts w:hint="eastAsia" w:ascii="Times New Roman" w:hAnsi="Times New Roman" w:eastAsia="新宋体" w:cs="Times New Roman"/>
          <w:szCs w:val="21"/>
          <w:vertAlign w:val="subscript"/>
        </w:rPr>
        <w:t>2</w:t>
      </w:r>
      <w:r>
        <w:rPr>
          <w:rFonts w:hint="eastAsia" w:ascii="Times New Roman" w:hAnsi="Times New Roman" w:eastAsia="新宋体" w:cs="Times New Roman"/>
          <w:szCs w:val="21"/>
        </w:rPr>
        <w:t>中含有水蒸气可以用</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 （4）研究Zn和Cu的金属活动性可以用</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25. (</w:t>
      </w:r>
      <w:r>
        <w:rPr>
          <w:rFonts w:ascii="Times New Roman" w:hAnsi="Times New Roman" w:eastAsia="新宋体" w:cs="Times New Roman"/>
          <w:szCs w:val="21"/>
        </w:rPr>
        <w:t>4</w:t>
      </w:r>
      <w:r>
        <w:rPr>
          <w:rFonts w:hint="eastAsia" w:ascii="Times New Roman" w:hAnsi="Times New Roman" w:eastAsia="新宋体" w:cs="Times New Roman"/>
          <w:szCs w:val="21"/>
        </w:rPr>
        <w:t>分)</w:t>
      </w:r>
      <w:r>
        <w:rPr>
          <w:rFonts w:hint="eastAsia"/>
        </w:rPr>
        <w:t xml:space="preserve"> </w:t>
      </w:r>
      <w:r>
        <w:rPr>
          <w:rFonts w:hint="eastAsia" w:ascii="Times New Roman" w:hAnsi="Times New Roman" w:eastAsia="新宋体" w:cs="Times New Roman"/>
          <w:szCs w:val="21"/>
        </w:rPr>
        <w:t>某科学兴趣小组利用硬棒（质量一可忽略不计）、细线、若干已知重力的物体、刻度尺等器材来测量物体的重力。</w:t>
      </w:r>
    </w:p>
    <w:p>
      <w:pPr>
        <w:spacing w:after="0" w:line="360" w:lineRule="auto"/>
        <w:rPr>
          <w:rFonts w:ascii="Times New Roman" w:hAnsi="Times New Roman" w:eastAsia="新宋体" w:cs="Times New Roman"/>
          <w:szCs w:val="21"/>
        </w:rPr>
      </w:pPr>
      <w:r>
        <w:drawing>
          <wp:inline distT="0" distB="0" distL="0" distR="0">
            <wp:extent cx="1567815" cy="83566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学科网(www.zxxk.com)--教育资源门户，提供试题试卷、教案、课件、教学论文、素材等各类教学资源库下载，还有大量丰富的教学资讯！"/>
                    <pic:cNvPicPr>
                      <a:picLocks noChangeAspect="1"/>
                    </pic:cNvPicPr>
                  </pic:nvPicPr>
                  <pic:blipFill>
                    <a:blip r:embed="rId25"/>
                    <a:stretch>
                      <a:fillRect/>
                    </a:stretch>
                  </pic:blipFill>
                  <pic:spPr>
                    <a:xfrm>
                      <a:off x="0" y="0"/>
                      <a:ext cx="1584852" cy="844718"/>
                    </a:xfrm>
                    <a:prstGeom prst="rect">
                      <a:avLst/>
                    </a:prstGeom>
                  </pic:spPr>
                </pic:pic>
              </a:graphicData>
            </a:graphic>
          </wp:inline>
        </w:drawing>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w:t>
      </w:r>
      <w:r>
        <w:rPr>
          <w:rFonts w:ascii="Times New Roman" w:hAnsi="Times New Roman" w:eastAsia="新宋体" w:cs="Times New Roman"/>
          <w:szCs w:val="21"/>
        </w:rPr>
        <w:t>1</w:t>
      </w:r>
      <w:r>
        <w:rPr>
          <w:rFonts w:hint="eastAsia" w:ascii="Times New Roman" w:hAnsi="Times New Roman" w:eastAsia="新宋体" w:cs="Times New Roman"/>
          <w:szCs w:val="21"/>
        </w:rPr>
        <w:t>)</w:t>
      </w:r>
      <w:r>
        <w:rPr>
          <w:rFonts w:hint="eastAsia"/>
        </w:rPr>
        <w:t xml:space="preserve"> </w:t>
      </w:r>
      <w:r>
        <w:rPr>
          <w:rFonts w:hint="eastAsia" w:ascii="Times New Roman" w:hAnsi="Times New Roman" w:eastAsia="新宋体" w:cs="Times New Roman"/>
          <w:szCs w:val="21"/>
        </w:rPr>
        <w:t>如图所示，在C处挂一待测物体B，当重为8牛的物体A挂在D处时，硬棒在水平位置平衡，用刻度尺测得O</w:t>
      </w:r>
      <w:r>
        <w:rPr>
          <w:rFonts w:ascii="Times New Roman" w:hAnsi="Times New Roman" w:eastAsia="新宋体" w:cs="Times New Roman"/>
          <w:szCs w:val="21"/>
          <w:vertAlign w:val="subscript"/>
        </w:rPr>
        <w:t>1</w:t>
      </w:r>
      <w:r>
        <w:rPr>
          <w:rFonts w:hint="eastAsia" w:ascii="Times New Roman" w:hAnsi="Times New Roman" w:eastAsia="新宋体" w:cs="Times New Roman"/>
          <w:szCs w:val="21"/>
        </w:rPr>
        <w:t>C为6厘米，O</w:t>
      </w:r>
      <w:r>
        <w:rPr>
          <w:rFonts w:ascii="Times New Roman" w:hAnsi="Times New Roman" w:eastAsia="新宋体" w:cs="Times New Roman"/>
          <w:szCs w:val="21"/>
          <w:vertAlign w:val="subscript"/>
        </w:rPr>
        <w:t>1</w:t>
      </w:r>
      <w:r>
        <w:rPr>
          <w:rFonts w:hint="eastAsia" w:ascii="Times New Roman" w:hAnsi="Times New Roman" w:eastAsia="新宋体" w:cs="Times New Roman"/>
          <w:szCs w:val="21"/>
        </w:rPr>
        <w:t>D为18厘米。此时物体B的重力是</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牛。</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w:t>
      </w:r>
      <w:r>
        <w:rPr>
          <w:rFonts w:ascii="Times New Roman" w:hAnsi="Times New Roman" w:eastAsia="新宋体" w:cs="Times New Roman"/>
          <w:szCs w:val="21"/>
        </w:rPr>
        <w:t>2</w:t>
      </w:r>
      <w:r>
        <w:rPr>
          <w:rFonts w:hint="eastAsia" w:ascii="Times New Roman" w:hAnsi="Times New Roman" w:eastAsia="新宋体" w:cs="Times New Roman"/>
          <w:szCs w:val="21"/>
        </w:rPr>
        <w:t>)保持O</w:t>
      </w:r>
      <w:r>
        <w:rPr>
          <w:rFonts w:ascii="Times New Roman" w:hAnsi="Times New Roman" w:eastAsia="新宋体" w:cs="Times New Roman"/>
          <w:szCs w:val="21"/>
          <w:vertAlign w:val="subscript"/>
        </w:rPr>
        <w:t>1</w:t>
      </w:r>
      <w:r>
        <w:rPr>
          <w:rFonts w:hint="eastAsia" w:ascii="Times New Roman" w:hAnsi="Times New Roman" w:eastAsia="新宋体" w:cs="Times New Roman"/>
          <w:szCs w:val="21"/>
        </w:rPr>
        <w:t>点位置和物体A的重力不变，在C处挂上不同重力的物体，移动物体A的位置，使硬棒在水平位置平衡，分别在O</w:t>
      </w:r>
      <w:r>
        <w:rPr>
          <w:rFonts w:ascii="Times New Roman" w:hAnsi="Times New Roman" w:eastAsia="新宋体" w:cs="Times New Roman"/>
          <w:szCs w:val="21"/>
          <w:vertAlign w:val="subscript"/>
        </w:rPr>
        <w:t>1</w:t>
      </w:r>
      <w:r>
        <w:rPr>
          <w:rFonts w:hint="eastAsia" w:ascii="Times New Roman" w:hAnsi="Times New Roman" w:eastAsia="新宋体" w:cs="Times New Roman"/>
          <w:szCs w:val="21"/>
        </w:rPr>
        <w:t xml:space="preserve">E上标出相应的重力值所对应的刻度，就制成了一根能直接读出待测物体重力的杠杆。问该杠杆的刻度是否均匀？ </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u w:val="single"/>
        </w:rPr>
        <w:t xml:space="preserve">    </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 xml:space="preserve">  </w:t>
      </w:r>
    </w:p>
    <w:p>
      <w:pPr>
        <w:spacing w:after="0" w:line="360" w:lineRule="auto"/>
        <w:rPr>
          <w:rFonts w:ascii="Times New Roman" w:hAnsi="Times New Roman" w:eastAsia="新宋体" w:cs="Times New Roman"/>
          <w:szCs w:val="21"/>
        </w:rPr>
      </w:pPr>
      <w:r>
        <w:drawing>
          <wp:anchor distT="0" distB="0" distL="114300" distR="114300" simplePos="0" relativeHeight="251669504" behindDoc="0" locked="0" layoutInCell="1" allowOverlap="1">
            <wp:simplePos x="0" y="0"/>
            <wp:positionH relativeFrom="column">
              <wp:posOffset>4512945</wp:posOffset>
            </wp:positionH>
            <wp:positionV relativeFrom="paragraph">
              <wp:posOffset>496570</wp:posOffset>
            </wp:positionV>
            <wp:extent cx="1508125" cy="676910"/>
            <wp:effectExtent l="0" t="0" r="0" b="0"/>
            <wp:wrapSquare wrapText="bothSides"/>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1508400" cy="676800"/>
                    </a:xfrm>
                    <a:prstGeom prst="rect">
                      <a:avLst/>
                    </a:prstGeom>
                    <a:noFill/>
                    <a:ln>
                      <a:noFill/>
                    </a:ln>
                  </pic:spPr>
                </pic:pic>
              </a:graphicData>
            </a:graphic>
          </wp:anchor>
        </w:drawing>
      </w:r>
      <w:r>
        <w:rPr>
          <w:rFonts w:hint="eastAsia" w:ascii="Times New Roman" w:hAnsi="Times New Roman" w:eastAsia="新宋体" w:cs="Times New Roman"/>
          <w:szCs w:val="21"/>
        </w:rPr>
        <w:t>26. (</w:t>
      </w:r>
      <w:r>
        <w:rPr>
          <w:rFonts w:ascii="Times New Roman" w:hAnsi="Times New Roman" w:eastAsia="新宋体" w:cs="Times New Roman"/>
          <w:szCs w:val="21"/>
        </w:rPr>
        <w:t>6</w:t>
      </w:r>
      <w:r>
        <w:rPr>
          <w:rFonts w:hint="eastAsia" w:ascii="Times New Roman" w:hAnsi="Times New Roman" w:eastAsia="新宋体" w:cs="Times New Roman"/>
          <w:szCs w:val="21"/>
        </w:rPr>
        <w:t>分)利用如图所示的轻质滑轮组匀速拉动水平地面上重为300N，边长为10cm的正方体物体。拉力F的大小为30N，物体在水平地面上0.2m/s的速度</w:t>
      </w:r>
      <w:r>
        <w:rPr>
          <w:rFonts w:ascii="Times New Roman" w:hAnsi="Times New Roman" w:eastAsia="新宋体" w:cs="Times New Roman"/>
          <w:szCs w:val="21"/>
        </w:rPr>
        <w:t>做</w:t>
      </w:r>
      <w:r>
        <w:rPr>
          <w:rFonts w:hint="eastAsia" w:ascii="Times New Roman" w:hAnsi="Times New Roman" w:eastAsia="新宋体" w:cs="Times New Roman"/>
          <w:szCs w:val="21"/>
        </w:rPr>
        <w:t>匀速直线运动时，受到地面对它的摩擦力为45N。求：</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（1）A处拉力大小为</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（2）拉力F的</w:t>
      </w:r>
      <w:r>
        <w:rPr>
          <w:rFonts w:ascii="Times New Roman" w:hAnsi="Times New Roman" w:eastAsia="新宋体" w:cs="Times New Roman"/>
          <w:szCs w:val="21"/>
        </w:rPr>
        <w:t>功率</w:t>
      </w:r>
      <w:r>
        <w:rPr>
          <w:rFonts w:hint="eastAsia" w:ascii="Times New Roman" w:hAnsi="Times New Roman" w:eastAsia="新宋体" w:cs="Times New Roman"/>
          <w:szCs w:val="21"/>
        </w:rPr>
        <w:t>为</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w:t>
      </w:r>
    </w:p>
    <w:p>
      <w:pPr>
        <w:spacing w:after="0" w:line="360" w:lineRule="auto"/>
        <w:rPr>
          <w:rFonts w:ascii="Times New Roman" w:hAnsi="Times New Roman" w:eastAsia="新宋体" w:cs="Times New Roman"/>
          <w:szCs w:val="21"/>
        </w:rPr>
      </w:pPr>
      <w:r>
        <w:rPr>
          <w:rFonts w:hint="eastAsia" w:ascii="Times New Roman" w:hAnsi="Times New Roman" w:eastAsia="新宋体" w:cs="Times New Roman"/>
          <w:szCs w:val="21"/>
        </w:rPr>
        <w:t>（3）滑轮组的机械效率为</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rPr>
        <w:t>。</w:t>
      </w:r>
    </w:p>
    <w:p>
      <w:pPr>
        <w:pStyle w:val="9"/>
        <w:adjustRightInd w:val="0"/>
        <w:snapToGrid w:val="0"/>
        <w:spacing w:after="0" w:line="360" w:lineRule="auto"/>
        <w:textAlignment w:val="center"/>
        <w:rPr>
          <w:rFonts w:hAnsi="Times New Roman" w:eastAsiaTheme="minorEastAsia"/>
          <w:b/>
          <w:color w:val="000000" w:themeColor="text1"/>
          <w:szCs w:val="21"/>
          <w14:textFill>
            <w14:solidFill>
              <w14:schemeClr w14:val="tx1"/>
            </w14:solidFill>
          </w14:textFill>
        </w:rPr>
      </w:pPr>
      <w:r>
        <w:rPr>
          <w:rFonts w:hAnsi="Times New Roman" w:eastAsiaTheme="minorEastAsia"/>
          <w:b/>
          <w:color w:val="000000" w:themeColor="text1"/>
          <w:szCs w:val="21"/>
          <w14:textFill>
            <w14:solidFill>
              <w14:schemeClr w14:val="tx1"/>
            </w14:solidFill>
          </w14:textFill>
        </w:rPr>
        <w:t xml:space="preserve">                                   </w:t>
      </w:r>
    </w:p>
    <w:p>
      <w:pPr>
        <w:widowControl/>
        <w:spacing w:after="0" w:line="360" w:lineRule="auto"/>
        <w:jc w:val="left"/>
        <w:rPr>
          <w:rFonts w:ascii="宋体" w:hAnsi="宋体" w:eastAsia="宋体" w:cs="宋体"/>
          <w:b/>
          <w:bCs/>
          <w:szCs w:val="21"/>
        </w:rPr>
      </w:pPr>
      <w:r>
        <w:rPr>
          <w:rFonts w:hint="eastAsia" w:ascii="宋体" w:hAnsi="宋体" w:eastAsia="宋体" w:cs="宋体"/>
          <w:b/>
          <w:bCs/>
          <w:kern w:val="0"/>
          <w:szCs w:val="21"/>
          <w:lang w:bidi="ar"/>
        </w:rPr>
        <w:t xml:space="preserve">三、实验探究题(本大题共42分) </w:t>
      </w:r>
    </w:p>
    <w:p>
      <w:pPr>
        <w:pStyle w:val="2"/>
        <w:widowControl/>
        <w:spacing w:before="0" w:beforeAutospacing="0" w:after="0" w:afterAutospacing="0" w:line="360" w:lineRule="auto"/>
        <w:rPr>
          <w:rFonts w:hint="default" w:cs="宋体"/>
          <w:b w:val="0"/>
          <w:sz w:val="21"/>
          <w:szCs w:val="21"/>
        </w:rPr>
      </w:pPr>
      <w:r>
        <w:rPr>
          <w:rFonts w:cs="宋体"/>
          <w:b w:val="0"/>
          <w:sz w:val="21"/>
          <w:szCs w:val="21"/>
        </w:rPr>
        <w:t>27. (6分)如图三个实验均可验证酸与碱能发生反应。</w:t>
      </w:r>
      <w:r>
        <w:rPr>
          <w:rFonts w:cs="宋体"/>
          <w:b w:val="0"/>
          <w:sz w:val="21"/>
          <w:szCs w:val="21"/>
        </w:rPr>
        <w:br w:type="textWrapping"/>
      </w:r>
      <w:r>
        <w:rPr>
          <w:rFonts w:cs="宋体"/>
          <w:b w:val="0"/>
          <w:sz w:val="21"/>
          <w:szCs w:val="21"/>
        </w:rPr>
        <w:pict>
          <v:shape id="_x0000_i1025" o:spt="75" type="#_x0000_t75" style="height:96pt;width:269.25pt;" filled="f" o:preferrelative="t" stroked="f" coordsize="21600,21600">
            <v:path/>
            <v:fill on="f" focussize="0,0"/>
            <v:stroke on="f" joinstyle="miter"/>
            <v:imagedata r:id="rId27" o:title=""/>
            <o:lock v:ext="edit" aspectratio="t"/>
            <w10:wrap type="none"/>
            <w10:anchorlock/>
          </v:shape>
        </w:pic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（1）实验一：通过观察稀盐酸与________发生反应的现象，验证酸与碱能发生反应。</w:t>
      </w:r>
      <w:r>
        <w:rPr>
          <w:rFonts w:hint="eastAsia" w:ascii="宋体" w:hAnsi="宋体" w:cs="宋体"/>
          <w:sz w:val="21"/>
          <w:szCs w:val="21"/>
        </w:rPr>
        <w:br w:type="textWrapping"/>
      </w:r>
      <w:r>
        <w:rPr>
          <w:rFonts w:hint="eastAsia" w:ascii="宋体" w:hAnsi="宋体" w:cs="宋体"/>
          <w:sz w:val="21"/>
          <w:szCs w:val="21"/>
        </w:rPr>
        <w:t>（2）实验二：通过两只试管中的现象对比，可以判断稀盐酸与Ca(OH)</w:t>
      </w:r>
      <w:r>
        <w:rPr>
          <w:rFonts w:hint="eastAsia" w:ascii="宋体" w:hAnsi="宋体" w:cs="宋体"/>
          <w:sz w:val="21"/>
          <w:szCs w:val="21"/>
          <w:vertAlign w:val="subscript"/>
        </w:rPr>
        <w:t>2</w:t>
      </w:r>
      <w:r>
        <w:rPr>
          <w:rFonts w:hint="eastAsia" w:ascii="宋体" w:hAnsi="宋体" w:cs="宋体"/>
          <w:sz w:val="21"/>
          <w:szCs w:val="21"/>
        </w:rPr>
        <w:t>能反应，该实验除需控制所加 水和稀盐酸的温度、体积相同外，还需控制___________相同。</w:t>
      </w:r>
      <w:r>
        <w:rPr>
          <w:rFonts w:hint="eastAsia" w:ascii="宋体" w:hAnsi="宋体" w:cs="宋体"/>
          <w:sz w:val="21"/>
          <w:szCs w:val="21"/>
        </w:rPr>
        <w:br w:type="textWrapping"/>
      </w:r>
      <w:r>
        <w:rPr>
          <w:rFonts w:hint="eastAsia" w:ascii="宋体" w:hAnsi="宋体" w:cs="宋体"/>
          <w:sz w:val="21"/>
          <w:szCs w:val="21"/>
        </w:rPr>
        <w:t>（3）实验三中，加入X可验证稀硫酸与碱能发生反应，符合此条件的X是下列物质中的_________。</w:t>
      </w:r>
      <w:r>
        <w:rPr>
          <w:rFonts w:hint="eastAsia" w:ascii="宋体" w:hAnsi="宋体" w:cs="宋体"/>
          <w:sz w:val="21"/>
          <w:szCs w:val="21"/>
        </w:rPr>
        <w:br w:type="textWrapping"/>
      </w:r>
      <w:r>
        <w:rPr>
          <w:rFonts w:hint="eastAsia" w:ascii="宋体" w:hAnsi="宋体" w:cs="宋体"/>
          <w:sz w:val="21"/>
          <w:szCs w:val="21"/>
        </w:rPr>
        <w:t>A．酚酞　　  B．CuO　　 C．Na</w:t>
      </w:r>
      <w:r>
        <w:rPr>
          <w:rFonts w:hint="eastAsia" w:ascii="宋体" w:hAnsi="宋体" w:cs="宋体"/>
          <w:sz w:val="21"/>
          <w:szCs w:val="21"/>
          <w:vertAlign w:val="subscript"/>
        </w:rPr>
        <w:t>2</w:t>
      </w:r>
      <w:r>
        <w:rPr>
          <w:rFonts w:hint="eastAsia" w:ascii="宋体" w:hAnsi="宋体" w:cs="宋体"/>
          <w:sz w:val="21"/>
          <w:szCs w:val="21"/>
        </w:rPr>
        <w:t>CO</w:t>
      </w:r>
      <w:r>
        <w:rPr>
          <w:rFonts w:hint="eastAsia" w:ascii="宋体" w:hAnsi="宋体" w:cs="宋体"/>
          <w:sz w:val="21"/>
          <w:szCs w:val="21"/>
          <w:vertAlign w:val="subscript"/>
        </w:rPr>
        <w:t>3</w:t>
      </w:r>
      <w:r>
        <w:rPr>
          <w:rFonts w:hint="eastAsia" w:ascii="宋体" w:hAnsi="宋体" w:cs="宋体"/>
          <w:sz w:val="21"/>
          <w:szCs w:val="21"/>
        </w:rPr>
        <w:t>　　 D．Mg(NO</w:t>
      </w:r>
      <w:r>
        <w:rPr>
          <w:rFonts w:hint="eastAsia" w:ascii="宋体" w:hAnsi="宋体" w:cs="宋体"/>
          <w:sz w:val="21"/>
          <w:szCs w:val="21"/>
          <w:vertAlign w:val="subscript"/>
        </w:rPr>
        <w:t>3</w:t>
      </w:r>
      <w:r>
        <w:rPr>
          <w:rFonts w:hint="eastAsia" w:ascii="宋体" w:hAnsi="宋体" w:cs="宋体"/>
          <w:sz w:val="21"/>
          <w:szCs w:val="21"/>
        </w:rPr>
        <w:t>)</w:t>
      </w:r>
      <w:r>
        <w:rPr>
          <w:rFonts w:hint="eastAsia" w:ascii="宋体" w:hAnsi="宋体" w:cs="宋体"/>
          <w:sz w:val="21"/>
          <w:szCs w:val="21"/>
          <w:vertAlign w:val="subscript"/>
        </w:rPr>
        <w:t>2</w:t>
      </w:r>
    </w:p>
    <w:p>
      <w:pPr>
        <w:pStyle w:val="2"/>
        <w:widowControl/>
        <w:spacing w:before="0" w:beforeAutospacing="0" w:after="0" w:afterAutospacing="0" w:line="360" w:lineRule="auto"/>
        <w:rPr>
          <w:rFonts w:hint="default" w:cs="宋体"/>
          <w:b w:val="0"/>
          <w:sz w:val="21"/>
          <w:szCs w:val="21"/>
        </w:rPr>
      </w:pPr>
      <w:r>
        <w:rPr>
          <w:rFonts w:cs="宋体"/>
          <w:b w:val="0"/>
          <w:sz w:val="21"/>
          <w:szCs w:val="21"/>
        </w:rPr>
        <w:t>28. (6分)为探究CO</w:t>
      </w:r>
      <w:r>
        <w:rPr>
          <w:rFonts w:cs="宋体"/>
          <w:b w:val="0"/>
          <w:sz w:val="21"/>
          <w:szCs w:val="21"/>
          <w:vertAlign w:val="subscript"/>
        </w:rPr>
        <w:t>2</w:t>
      </w:r>
      <w:r>
        <w:rPr>
          <w:rFonts w:cs="宋体"/>
          <w:b w:val="0"/>
          <w:sz w:val="21"/>
          <w:szCs w:val="21"/>
        </w:rPr>
        <w:t>和NaOH确实发生了化学反应，某实验小组的同学设计出了下列4种实验装置，请回答下列问题：</w:t>
      </w:r>
    </w:p>
    <w:p>
      <w:pPr>
        <w:pStyle w:val="5"/>
        <w:widowControl/>
        <w:spacing w:before="0" w:beforeAutospacing="0" w:after="0" w:afterAutospacing="0" w:line="360" w:lineRule="auto"/>
        <w:rPr>
          <w:rFonts w:ascii="宋体" w:hAnsi="宋体" w:cs="宋体"/>
          <w:sz w:val="21"/>
          <w:szCs w:val="21"/>
        </w:rPr>
      </w:pPr>
      <w:r>
        <w:rPr>
          <w:rFonts w:ascii="宋体" w:hAnsi="宋体" w:cs="宋体"/>
          <w:sz w:val="21"/>
          <w:szCs w:val="21"/>
        </w:rPr>
        <w:pict>
          <v:shape id="_x0000_i1026" o:spt="75" type="#_x0000_t75" style="height:94.5pt;width:456pt;" filled="f" o:preferrelative="t" stroked="f" coordsize="21600,21600">
            <v:path/>
            <v:fill on="f" focussize="0,0"/>
            <v:stroke on="f" joinstyle="miter"/>
            <v:imagedata r:id="rId28" o:title=""/>
            <o:lock v:ext="edit" aspectratio="t"/>
            <w10:wrap type="none"/>
            <w10:anchorlock/>
          </v:shape>
        </w:pic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某同学质疑上述实验设计，该同学质疑的依据是___________。为证明CO</w:t>
      </w:r>
      <w:r>
        <w:rPr>
          <w:rFonts w:hint="eastAsia" w:ascii="宋体" w:hAnsi="宋体" w:cs="宋体"/>
          <w:sz w:val="21"/>
          <w:szCs w:val="21"/>
          <w:vertAlign w:val="subscript"/>
        </w:rPr>
        <w:t>2</w:t>
      </w:r>
      <w:r>
        <w:rPr>
          <w:rFonts w:hint="eastAsia" w:ascii="宋体" w:hAnsi="宋体" w:cs="宋体"/>
          <w:sz w:val="21"/>
          <w:szCs w:val="21"/>
        </w:rPr>
        <w:t>和NaOH能发生反应，小丁又设计了图（5）所示的方案。则图（5）方案中所加试剂X应该是__________的混合溶液。写出CO</w:t>
      </w:r>
      <w:r>
        <w:rPr>
          <w:rFonts w:hint="eastAsia" w:ascii="宋体" w:hAnsi="宋体" w:cs="宋体"/>
          <w:sz w:val="21"/>
          <w:szCs w:val="21"/>
          <w:vertAlign w:val="subscript"/>
        </w:rPr>
        <w:t>2</w:t>
      </w:r>
      <w:r>
        <w:rPr>
          <w:rFonts w:hint="eastAsia" w:ascii="宋体" w:hAnsi="宋体" w:cs="宋体"/>
          <w:sz w:val="21"/>
          <w:szCs w:val="21"/>
        </w:rPr>
        <w:t>和NaOH化学反应的化学方程式____________________。</w:t>
      </w:r>
    </w:p>
    <w:p>
      <w:pPr>
        <w:pStyle w:val="2"/>
        <w:widowControl/>
        <w:spacing w:before="0" w:beforeAutospacing="0" w:after="0" w:afterAutospacing="0" w:line="360" w:lineRule="auto"/>
        <w:rPr>
          <w:rFonts w:hint="default" w:cs="宋体"/>
          <w:b w:val="0"/>
          <w:sz w:val="21"/>
          <w:szCs w:val="21"/>
        </w:rPr>
      </w:pPr>
      <w:r>
        <w:rPr>
          <w:rFonts w:cs="宋体"/>
          <w:b w:val="0"/>
          <w:sz w:val="21"/>
          <w:szCs w:val="21"/>
        </w:rPr>
        <w:t>29.氨气的水溶液称为氨水，呈碱性，易挥发，有强烈的刺激性气味。某兴趣小组利用浓氨水和浓盐酸探究分子运动速度与相对分子质量的关系。</w:t>
      </w:r>
    </w:p>
    <w:p>
      <w:pPr>
        <w:pStyle w:val="5"/>
        <w:widowControl/>
        <w:spacing w:before="0" w:beforeAutospacing="0" w:after="0" w:afterAutospacing="0" w:line="360" w:lineRule="auto"/>
        <w:rPr>
          <w:rFonts w:ascii="宋体" w:hAnsi="宋体" w:cs="宋体"/>
          <w:sz w:val="21"/>
          <w:szCs w:val="21"/>
        </w:rPr>
      </w:pPr>
      <w:r>
        <w:rPr>
          <w:rFonts w:ascii="宋体" w:hAnsi="宋体" w:cs="宋体"/>
          <w:sz w:val="21"/>
          <w:szCs w:val="21"/>
        </w:rPr>
        <w:pict>
          <v:shape id="_x0000_i1027" o:spt="75" type="#_x0000_t75" style="height:114pt;width:315pt;" filled="f" o:preferrelative="t" stroked="f" coordsize="21600,21600">
            <v:path/>
            <v:fill on="f" focussize="0,0"/>
            <v:stroke on="f" joinstyle="miter"/>
            <v:imagedata r:id="rId29" o:title=""/>
            <o:lock v:ext="edit" aspectratio="t"/>
            <w10:wrap type="none"/>
            <w10:anchorlock/>
          </v:shape>
        </w:pic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方案I：在两玻璃片上同时分别滴加少量相同体积的浓氨水和浓盐酸，将2张湿润的pH试纸分别置于距玻璃片上方15厘米处(如图甲)，比较2张pH试纸变色的时间。</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方案II ：将一支约35厘米长的玻璃管水平放置，将一湿润的pH试纸置于玻璃管的中间。在玻璃管两端同时分别滴加2滴浓氨水和浓盐酸后，迅速塞上橡皮塞(如图乙)，观察pH试纸的颜色变化。</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（1）方案I实验中，观察到两液滴间的上方出现白烟。针对此现象，你的合理猜想是________________。</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（2）请指出方案I的两点不足之处_______________。</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（3）多次进行方案II的实验，均观察到试纸先变蓝色，得出相对分子质量越小分子运动速度越快的结论。为使该结论更具有普遍性，还应继续研究________________________。</w:t>
      </w:r>
    </w:p>
    <w:p>
      <w:pPr>
        <w:pStyle w:val="2"/>
        <w:widowControl/>
        <w:spacing w:before="0" w:beforeAutospacing="0" w:after="0" w:afterAutospacing="0" w:line="360" w:lineRule="auto"/>
        <w:rPr>
          <w:rFonts w:hint="default" w:cs="宋体"/>
          <w:b w:val="0"/>
          <w:sz w:val="21"/>
          <w:szCs w:val="21"/>
        </w:rPr>
      </w:pPr>
      <w:r>
        <w:rPr>
          <w:rFonts w:cs="宋体"/>
          <w:b w:val="0"/>
          <w:sz w:val="21"/>
          <w:szCs w:val="21"/>
        </w:rPr>
        <w:t>30. (8分)在“探究杠杆平衡条件的实验”中：</w:t>
      </w:r>
    </w:p>
    <w:p>
      <w:pPr>
        <w:pStyle w:val="5"/>
        <w:widowControl/>
        <w:spacing w:before="0" w:beforeAutospacing="0" w:after="0" w:afterAutospacing="0" w:line="360" w:lineRule="auto"/>
        <w:rPr>
          <w:rFonts w:ascii="宋体" w:hAnsi="宋体" w:cs="宋体"/>
          <w:sz w:val="21"/>
          <w:szCs w:val="21"/>
        </w:rPr>
      </w:pPr>
      <w:r>
        <w:rPr>
          <w:rFonts w:ascii="宋体" w:hAnsi="宋体" w:cs="宋体"/>
          <w:sz w:val="21"/>
          <w:szCs w:val="21"/>
        </w:rPr>
        <w:pict>
          <v:shape id="_x0000_i1028" o:spt="75" type="#_x0000_t75" style="height:98.25pt;width:245.25pt;" filled="f" o:preferrelative="t" stroked="f" coordsize="21600,21600">
            <v:path/>
            <v:fill on="f" focussize="0,0"/>
            <v:stroke on="f" joinstyle="miter"/>
            <v:imagedata r:id="rId30" o:title=""/>
            <o:lock v:ext="edit" aspectratio="t"/>
            <w10:wrap type="none"/>
            <w10:anchorlock/>
          </v:shape>
        </w:pic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（1）实验前，杠杆静止如图甲所示，此时杠杆处于平衡状态吗？________（“是”或“不是”），可将杠杆两端的平衡螺母向___________（选填“左”或“右”）调节，使杠杆在水平位置平衡。</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（2）杠杠在水平位置平衡后，在A点挂4个钩码，在B点挂1个相同的钩码；当杠杆恰好在原位置平衡，于是得到结论F</w:t>
      </w:r>
      <w:r>
        <w:rPr>
          <w:rFonts w:hint="eastAsia" w:ascii="宋体" w:hAnsi="宋体" w:cs="宋体"/>
          <w:sz w:val="21"/>
          <w:szCs w:val="21"/>
          <w:vertAlign w:val="subscript"/>
        </w:rPr>
        <w:t>1</w:t>
      </w:r>
      <w:r>
        <w:rPr>
          <w:rFonts w:hint="eastAsia" w:ascii="宋体" w:hAnsi="宋体" w:cs="宋体"/>
          <w:sz w:val="21"/>
          <w:szCs w:val="21"/>
        </w:rPr>
        <w:t>L</w:t>
      </w:r>
      <w:r>
        <w:rPr>
          <w:rFonts w:hint="eastAsia" w:ascii="宋体" w:hAnsi="宋体" w:cs="宋体"/>
          <w:sz w:val="21"/>
          <w:szCs w:val="21"/>
          <w:vertAlign w:val="subscript"/>
        </w:rPr>
        <w:t>1</w:t>
      </w:r>
      <w:r>
        <w:rPr>
          <w:rFonts w:hint="eastAsia" w:ascii="宋体" w:hAnsi="宋体" w:cs="宋体"/>
          <w:sz w:val="21"/>
          <w:szCs w:val="21"/>
        </w:rPr>
        <w:t>=F</w:t>
      </w:r>
      <w:r>
        <w:rPr>
          <w:rFonts w:hint="eastAsia" w:ascii="宋体" w:hAnsi="宋体" w:cs="宋体"/>
          <w:sz w:val="21"/>
          <w:szCs w:val="21"/>
          <w:vertAlign w:val="subscript"/>
        </w:rPr>
        <w:t>2</w:t>
      </w:r>
      <w:r>
        <w:rPr>
          <w:rFonts w:hint="eastAsia" w:ascii="宋体" w:hAnsi="宋体" w:cs="宋体"/>
          <w:sz w:val="21"/>
          <w:szCs w:val="21"/>
        </w:rPr>
        <w:t>L</w:t>
      </w:r>
      <w:r>
        <w:rPr>
          <w:rFonts w:hint="eastAsia" w:ascii="宋体" w:hAnsi="宋体" w:cs="宋体"/>
          <w:sz w:val="21"/>
          <w:szCs w:val="21"/>
          <w:vertAlign w:val="subscript"/>
        </w:rPr>
        <w:t>2</w:t>
      </w:r>
      <w:r>
        <w:rPr>
          <w:rFonts w:hint="eastAsia" w:ascii="宋体" w:hAnsi="宋体" w:cs="宋体"/>
          <w:sz w:val="21"/>
          <w:szCs w:val="21"/>
        </w:rPr>
        <w:t>，他得出这样的结论是否合理，为什么？_____________。</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 xml:space="preserve">（3）实验结束后，小明提出了新的探究问题：若支点不在杠杠的中点，杠杆的平衡条件是否仍然成立，兴趣小组同学利用如图乙所示装置进行探究，去掉B处的钩码后，发现在杠杆左端的不同位置，用弹簧测力计竖直向上拉使杠杠处于平衡状态时，测出的拉力大小与杠杆平衡条件不相符，其原因是_______________________。   </w:t>
      </w:r>
    </w:p>
    <w:p>
      <w:pPr>
        <w:pStyle w:val="2"/>
        <w:widowControl/>
        <w:spacing w:before="0" w:beforeAutospacing="0" w:after="0" w:afterAutospacing="0" w:line="360" w:lineRule="auto"/>
        <w:rPr>
          <w:rFonts w:hint="default" w:cs="宋体"/>
          <w:b w:val="0"/>
          <w:sz w:val="21"/>
          <w:szCs w:val="21"/>
        </w:rPr>
      </w:pPr>
      <w:r>
        <w:rPr>
          <w:rFonts w:cs="宋体"/>
          <w:b w:val="0"/>
          <w:sz w:val="21"/>
          <w:szCs w:val="21"/>
        </w:rPr>
        <w:t>31. (6分)在“测量小灯泡额定功率”的实验中，器材有：电源（电压恒为3V）、开关、电压表和电流表各一只、额定电压为2.5V的灯泡、滑动变阻器（20Ω、1A）、导线若干。</w:t>
      </w:r>
    </w:p>
    <w:p>
      <w:pPr>
        <w:pStyle w:val="5"/>
        <w:widowControl/>
        <w:spacing w:before="0" w:beforeAutospacing="0" w:after="0" w:afterAutospacing="0" w:line="360" w:lineRule="auto"/>
        <w:rPr>
          <w:rFonts w:ascii="宋体" w:hAnsi="宋体" w:cs="宋体"/>
          <w:sz w:val="21"/>
          <w:szCs w:val="21"/>
        </w:rPr>
      </w:pPr>
      <w:r>
        <w:rPr>
          <w:rFonts w:ascii="宋体" w:hAnsi="宋体" w:cs="宋体"/>
          <w:sz w:val="21"/>
          <w:szCs w:val="21"/>
        </w:rPr>
        <w:pict>
          <v:shape id="_x0000_i1029" o:spt="75" alt="1610592898682349.png" type="#_x0000_t75" style="height:101.25pt;width:432.75pt;" filled="f" o:preferrelative="t" stroked="f" coordsize="21600,21600">
            <v:path/>
            <v:fill on="f" focussize="0,0"/>
            <v:stroke on="f" joinstyle="miter"/>
            <v:imagedata r:id="rId31" o:title=""/>
            <o:lock v:ext="edit" aspectratio="t"/>
            <w10:wrap type="none"/>
            <w10:anchorlock/>
          </v:shape>
        </w:pic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（1）以画线代替导线，将图甲中的实物图连接完整。（要求：滑片向左移动时小灯泡变亮）</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（2）闭合开关前，发现电流表的指针如图乙所示，其原因是_______________；</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（3）问题解决后，第一小组的同学通过改变滑动变阻器的阻值，得到了小灯泡的电流随其两端电压变化的图象，如图丙所示，则小灯泡的额定功率为_________W；</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（4）第一小组的同学在实验中还发现，电压表与电流表示数的比值变大，原因是____________；</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（5）第二小组的同学在准备进行实验时，发现电压表坏了，他们找到了一个阻值为10Ω的定值电阻R0，设计了如图丁所示的电路，也顺利的完成了实验：</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①先闭合开关S、S</w:t>
      </w:r>
      <w:r>
        <w:rPr>
          <w:rFonts w:hint="eastAsia" w:ascii="宋体" w:hAnsi="宋体" w:cs="宋体"/>
          <w:sz w:val="21"/>
          <w:szCs w:val="21"/>
          <w:vertAlign w:val="subscript"/>
        </w:rPr>
        <w:t>1</w:t>
      </w:r>
      <w:r>
        <w:rPr>
          <w:rFonts w:hint="eastAsia" w:ascii="宋体" w:hAnsi="宋体" w:cs="宋体"/>
          <w:sz w:val="21"/>
          <w:szCs w:val="21"/>
        </w:rPr>
        <w:t>，断开S</w:t>
      </w:r>
      <w:r>
        <w:rPr>
          <w:rFonts w:hint="eastAsia" w:ascii="宋体" w:hAnsi="宋体" w:cs="宋体"/>
          <w:sz w:val="21"/>
          <w:szCs w:val="21"/>
          <w:vertAlign w:val="subscript"/>
        </w:rPr>
        <w:t>2</w:t>
      </w:r>
      <w:r>
        <w:rPr>
          <w:rFonts w:hint="eastAsia" w:ascii="宋体" w:hAnsi="宋体" w:cs="宋体"/>
          <w:sz w:val="21"/>
          <w:szCs w:val="21"/>
        </w:rPr>
        <w:t>，调节滑动变阻器，使电流表的示数为I</w:t>
      </w:r>
      <w:r>
        <w:rPr>
          <w:rFonts w:hint="eastAsia" w:ascii="宋体" w:hAnsi="宋体" w:cs="宋体"/>
          <w:sz w:val="21"/>
          <w:szCs w:val="21"/>
          <w:vertAlign w:val="subscript"/>
        </w:rPr>
        <w:t>1</w:t>
      </w:r>
      <w:r>
        <w:rPr>
          <w:rFonts w:hint="eastAsia" w:ascii="宋体" w:hAnsi="宋体" w:cs="宋体"/>
          <w:sz w:val="21"/>
          <w:szCs w:val="21"/>
        </w:rPr>
        <w:t>，则I</w:t>
      </w:r>
      <w:r>
        <w:rPr>
          <w:rFonts w:hint="eastAsia" w:ascii="宋体" w:hAnsi="宋体" w:cs="宋体"/>
          <w:sz w:val="21"/>
          <w:szCs w:val="21"/>
          <w:vertAlign w:val="subscript"/>
        </w:rPr>
        <w:t>1</w:t>
      </w:r>
      <w:r>
        <w:rPr>
          <w:rFonts w:hint="eastAsia" w:ascii="宋体" w:hAnsi="宋体" w:cs="宋体"/>
          <w:sz w:val="21"/>
          <w:szCs w:val="21"/>
        </w:rPr>
        <w:t>＝_________A；</w: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②保持滑片P的位置不变，闭合开关S、S</w:t>
      </w:r>
      <w:r>
        <w:rPr>
          <w:rFonts w:hint="eastAsia" w:ascii="宋体" w:hAnsi="宋体" w:cs="宋体"/>
          <w:sz w:val="21"/>
          <w:szCs w:val="21"/>
          <w:vertAlign w:val="subscript"/>
        </w:rPr>
        <w:t>2</w:t>
      </w:r>
      <w:r>
        <w:rPr>
          <w:rFonts w:hint="eastAsia" w:ascii="宋体" w:hAnsi="宋体" w:cs="宋体"/>
          <w:sz w:val="21"/>
          <w:szCs w:val="21"/>
        </w:rPr>
        <w:t>，断开S</w:t>
      </w:r>
      <w:r>
        <w:rPr>
          <w:rFonts w:hint="eastAsia" w:ascii="宋体" w:hAnsi="宋体" w:cs="宋体"/>
          <w:sz w:val="21"/>
          <w:szCs w:val="21"/>
          <w:vertAlign w:val="subscript"/>
        </w:rPr>
        <w:t>1</w:t>
      </w:r>
      <w:r>
        <w:rPr>
          <w:rFonts w:hint="eastAsia" w:ascii="宋体" w:hAnsi="宋体" w:cs="宋体"/>
          <w:sz w:val="21"/>
          <w:szCs w:val="21"/>
        </w:rPr>
        <w:t>，读出电流表的示数为I</w:t>
      </w:r>
      <w:r>
        <w:rPr>
          <w:rFonts w:hint="eastAsia" w:ascii="宋体" w:hAnsi="宋体" w:cs="宋体"/>
          <w:sz w:val="21"/>
          <w:szCs w:val="21"/>
          <w:vertAlign w:val="subscript"/>
        </w:rPr>
        <w:t>2</w:t>
      </w:r>
      <w:r>
        <w:rPr>
          <w:rFonts w:hint="eastAsia" w:ascii="宋体" w:hAnsi="宋体" w:cs="宋体"/>
          <w:sz w:val="21"/>
          <w:szCs w:val="21"/>
        </w:rPr>
        <w:t>，则小灯泡的额定功率P</w:t>
      </w:r>
      <w:r>
        <w:rPr>
          <w:rFonts w:hint="eastAsia" w:ascii="宋体" w:hAnsi="宋体" w:cs="宋体"/>
          <w:sz w:val="21"/>
          <w:szCs w:val="21"/>
          <w:vertAlign w:val="subscript"/>
        </w:rPr>
        <w:t>额</w:t>
      </w:r>
      <w:r>
        <w:rPr>
          <w:rFonts w:hint="eastAsia" w:ascii="宋体" w:hAnsi="宋体" w:cs="宋体"/>
          <w:sz w:val="21"/>
          <w:szCs w:val="21"/>
        </w:rPr>
        <w:t>＝_____________。（用U</w:t>
      </w:r>
      <w:r>
        <w:rPr>
          <w:rFonts w:hint="eastAsia" w:ascii="宋体" w:hAnsi="宋体" w:cs="宋体"/>
          <w:sz w:val="21"/>
          <w:szCs w:val="21"/>
          <w:vertAlign w:val="subscript"/>
        </w:rPr>
        <w:t>额</w:t>
      </w:r>
      <w:r>
        <w:rPr>
          <w:rFonts w:hint="eastAsia" w:ascii="宋体" w:hAnsi="宋体" w:cs="宋体"/>
          <w:sz w:val="21"/>
          <w:szCs w:val="21"/>
        </w:rPr>
        <w:t>、I</w:t>
      </w:r>
      <w:r>
        <w:rPr>
          <w:rFonts w:hint="eastAsia" w:ascii="宋体" w:hAnsi="宋体" w:cs="宋体"/>
          <w:sz w:val="21"/>
          <w:szCs w:val="21"/>
          <w:vertAlign w:val="subscript"/>
        </w:rPr>
        <w:t>1</w:t>
      </w:r>
      <w:r>
        <w:rPr>
          <w:rFonts w:hint="eastAsia" w:ascii="宋体" w:hAnsi="宋体" w:cs="宋体"/>
          <w:sz w:val="21"/>
          <w:szCs w:val="21"/>
        </w:rPr>
        <w:t>、I</w:t>
      </w:r>
      <w:r>
        <w:rPr>
          <w:rFonts w:hint="eastAsia" w:ascii="宋体" w:hAnsi="宋体" w:cs="宋体"/>
          <w:sz w:val="21"/>
          <w:szCs w:val="21"/>
          <w:vertAlign w:val="subscript"/>
        </w:rPr>
        <w:t>2</w:t>
      </w:r>
      <w:r>
        <w:rPr>
          <w:rFonts w:hint="eastAsia" w:ascii="宋体" w:hAnsi="宋体" w:cs="宋体"/>
          <w:sz w:val="21"/>
          <w:szCs w:val="21"/>
        </w:rPr>
        <w:t>表示）</w:t>
      </w:r>
    </w:p>
    <w:p>
      <w:pPr>
        <w:pStyle w:val="2"/>
        <w:widowControl/>
        <w:spacing w:before="0" w:beforeAutospacing="0" w:after="0" w:afterAutospacing="0" w:line="360" w:lineRule="auto"/>
        <w:rPr>
          <w:rFonts w:hint="default" w:cs="宋体"/>
          <w:b w:val="0"/>
          <w:sz w:val="21"/>
          <w:szCs w:val="21"/>
        </w:rPr>
      </w:pPr>
      <w:r>
        <w:rPr>
          <w:rFonts w:cs="宋体"/>
          <w:b w:val="0"/>
          <w:sz w:val="21"/>
          <w:szCs w:val="21"/>
        </w:rPr>
        <w:t>32.现用含二氧化碳和水蒸气杂质的某还原性气体来测定一种铁的氧化物（Fe</w:t>
      </w:r>
      <w:r>
        <w:rPr>
          <w:rFonts w:cs="宋体"/>
          <w:b w:val="0"/>
          <w:sz w:val="21"/>
          <w:szCs w:val="21"/>
          <w:vertAlign w:val="subscript"/>
        </w:rPr>
        <w:t>x</w:t>
      </w:r>
      <w:r>
        <w:rPr>
          <w:rFonts w:cs="宋体"/>
          <w:b w:val="0"/>
          <w:sz w:val="21"/>
          <w:szCs w:val="21"/>
        </w:rPr>
        <w:t>O</w:t>
      </w:r>
      <w:r>
        <w:rPr>
          <w:rFonts w:cs="宋体"/>
          <w:b w:val="0"/>
          <w:sz w:val="21"/>
          <w:szCs w:val="21"/>
          <w:vertAlign w:val="subscript"/>
        </w:rPr>
        <w:t>y</w:t>
      </w:r>
      <w:r>
        <w:rPr>
          <w:rFonts w:cs="宋体"/>
          <w:b w:val="0"/>
          <w:sz w:val="21"/>
          <w:szCs w:val="21"/>
        </w:rPr>
        <w:t>）的组成，其实验装置如下图所示：</w:t>
      </w:r>
    </w:p>
    <w:p>
      <w:pPr>
        <w:pStyle w:val="5"/>
        <w:widowControl/>
        <w:spacing w:before="0" w:beforeAutospacing="0" w:after="0" w:afterAutospacing="0" w:line="360" w:lineRule="auto"/>
        <w:rPr>
          <w:rFonts w:ascii="宋体" w:hAnsi="宋体" w:cs="宋体"/>
          <w:sz w:val="21"/>
          <w:szCs w:val="21"/>
        </w:rPr>
      </w:pPr>
      <w:r>
        <w:rPr>
          <w:rFonts w:ascii="宋体" w:hAnsi="宋体" w:cs="宋体"/>
          <w:sz w:val="21"/>
          <w:szCs w:val="21"/>
        </w:rPr>
        <w:pict>
          <v:shape id="_x0000_i1030" o:spt="75" type="#_x0000_t75" style="height:93.75pt;width:333pt;" filled="f" o:preferrelative="t" stroked="f" coordsize="21600,21600">
            <v:path/>
            <v:fill on="f" focussize="0,0"/>
            <v:stroke on="f" joinstyle="miter"/>
            <v:imagedata r:id="rId32" o:title=""/>
            <o:lock v:ext="edit" aspectratio="t"/>
            <w10:wrap type="none"/>
            <w10:anchorlock/>
          </v:shape>
        </w:pict>
      </w:r>
    </w:p>
    <w:p>
      <w:pPr>
        <w:pStyle w:val="5"/>
        <w:widowControl/>
        <w:spacing w:before="0" w:beforeAutospacing="0" w:after="0" w:afterAutospacing="0" w:line="360" w:lineRule="auto"/>
        <w:rPr>
          <w:rFonts w:ascii="宋体" w:hAnsi="宋体" w:cs="宋体"/>
          <w:sz w:val="21"/>
          <w:szCs w:val="21"/>
        </w:rPr>
      </w:pPr>
      <w:r>
        <w:rPr>
          <w:rFonts w:hint="eastAsia" w:ascii="宋体" w:hAnsi="宋体" w:cs="宋体"/>
          <w:sz w:val="21"/>
          <w:szCs w:val="21"/>
        </w:rPr>
        <w:t>（1）实验过程中装置丁中没有明显变化，而装置戊中的溶液里出现了白色沉淀。该还原性气体是_____________（填化学式）。</w:t>
      </w:r>
      <w:r>
        <w:rPr>
          <w:rFonts w:hint="eastAsia" w:ascii="宋体" w:hAnsi="宋体" w:cs="宋体"/>
          <w:sz w:val="21"/>
          <w:szCs w:val="21"/>
        </w:rPr>
        <w:br w:type="textWrapping"/>
      </w:r>
      <w:r>
        <w:rPr>
          <w:rFonts w:hint="eastAsia" w:ascii="宋体" w:hAnsi="宋体" w:cs="宋体"/>
          <w:sz w:val="21"/>
          <w:szCs w:val="21"/>
        </w:rPr>
        <w:t>（2）当装置丙中的Fe</w:t>
      </w:r>
      <w:r>
        <w:rPr>
          <w:rFonts w:hint="eastAsia" w:ascii="宋体" w:hAnsi="宋体" w:cs="宋体"/>
          <w:sz w:val="21"/>
          <w:szCs w:val="21"/>
          <w:vertAlign w:val="subscript"/>
        </w:rPr>
        <w:t>x</w:t>
      </w:r>
      <w:r>
        <w:rPr>
          <w:rFonts w:hint="eastAsia" w:ascii="宋体" w:hAnsi="宋体" w:cs="宋体"/>
          <w:sz w:val="21"/>
          <w:szCs w:val="21"/>
        </w:rPr>
        <w:t>O</w:t>
      </w:r>
      <w:r>
        <w:rPr>
          <w:rFonts w:hint="eastAsia" w:ascii="宋体" w:hAnsi="宋体" w:cs="宋体"/>
          <w:sz w:val="21"/>
          <w:szCs w:val="21"/>
          <w:vertAlign w:val="subscript"/>
        </w:rPr>
        <w:t>y</w:t>
      </w:r>
      <w:r>
        <w:rPr>
          <w:rFonts w:hint="eastAsia" w:ascii="宋体" w:hAnsi="宋体" w:cs="宋体"/>
          <w:sz w:val="21"/>
          <w:szCs w:val="21"/>
        </w:rPr>
        <w:t>全部被还原性后，称知剩余固体的质量为16.8g，装置戊的质量增加了17.6g。Fe</w:t>
      </w:r>
      <w:r>
        <w:rPr>
          <w:rFonts w:hint="eastAsia" w:ascii="宋体" w:hAnsi="宋体" w:cs="宋体"/>
          <w:sz w:val="21"/>
          <w:szCs w:val="21"/>
          <w:vertAlign w:val="subscript"/>
        </w:rPr>
        <w:t>x</w:t>
      </w:r>
      <w:r>
        <w:rPr>
          <w:rFonts w:hint="eastAsia" w:ascii="宋体" w:hAnsi="宋体" w:cs="宋体"/>
          <w:sz w:val="21"/>
          <w:szCs w:val="21"/>
        </w:rPr>
        <w:t>O</w:t>
      </w:r>
      <w:r>
        <w:rPr>
          <w:rFonts w:hint="eastAsia" w:ascii="宋体" w:hAnsi="宋体" w:cs="宋体"/>
          <w:sz w:val="21"/>
          <w:szCs w:val="21"/>
          <w:vertAlign w:val="subscript"/>
        </w:rPr>
        <w:t>y</w:t>
      </w:r>
      <w:r>
        <w:rPr>
          <w:rFonts w:hint="eastAsia" w:ascii="宋体" w:hAnsi="宋体" w:cs="宋体"/>
          <w:sz w:val="21"/>
          <w:szCs w:val="21"/>
        </w:rPr>
        <w:t>中铁元素和氧元素的质量比为___________，该铁的氧化物的化学式为__________。</w:t>
      </w:r>
      <w:r>
        <w:rPr>
          <w:rFonts w:hint="eastAsia" w:ascii="宋体" w:hAnsi="宋体" w:cs="宋体"/>
          <w:sz w:val="21"/>
          <w:szCs w:val="21"/>
        </w:rPr>
        <w:br w:type="textWrapping"/>
      </w:r>
      <w:r>
        <w:rPr>
          <w:rFonts w:hint="eastAsia" w:ascii="宋体" w:hAnsi="宋体" w:cs="宋体"/>
          <w:sz w:val="21"/>
          <w:szCs w:val="21"/>
        </w:rPr>
        <w:t>（3）如果没有装置甲，测定结果即铁元素与氧元素的质量的比将会_________（填“偏大”、“偏小”或“无影响”）；如果没有装置己，可能产生的后果是造成环境_________________________。</w:t>
      </w:r>
    </w:p>
    <w:p>
      <w:pPr>
        <w:widowControl/>
        <w:spacing w:after="0" w:line="360" w:lineRule="auto"/>
        <w:jc w:val="left"/>
        <w:rPr>
          <w:rFonts w:ascii="宋体" w:hAnsi="宋体" w:eastAsia="宋体" w:cs="宋体"/>
          <w:b/>
          <w:bCs/>
          <w:color w:val="000000"/>
          <w:szCs w:val="21"/>
        </w:rPr>
      </w:pPr>
      <w:r>
        <w:rPr>
          <w:rFonts w:hint="eastAsia" w:ascii="宋体" w:hAnsi="宋体" w:eastAsia="宋体" w:cs="宋体"/>
          <w:b/>
          <w:bCs/>
          <w:color w:val="000000"/>
          <w:szCs w:val="21"/>
        </w:rPr>
        <w:t>四、解答题（本大题共32分）</w:t>
      </w:r>
    </w:p>
    <w:p>
      <w:pPr>
        <w:widowControl/>
        <w:spacing w:after="0" w:line="360" w:lineRule="auto"/>
        <w:ind w:left="315" w:hanging="315" w:hangingChars="150"/>
        <w:jc w:val="left"/>
        <w:rPr>
          <w:rFonts w:ascii="宋体" w:hAnsi="宋体" w:eastAsia="宋体" w:cs="宋体"/>
          <w:color w:val="000000"/>
          <w:szCs w:val="21"/>
        </w:rPr>
      </w:pPr>
      <w:r>
        <w:rPr>
          <w:rFonts w:hint="eastAsia" w:ascii="宋体" w:hAnsi="宋体" w:eastAsia="宋体" w:cs="宋体"/>
          <w:color w:val="000000"/>
          <w:szCs w:val="21"/>
        </w:rPr>
        <w:t>33.</w:t>
      </w:r>
      <w:r>
        <w:rPr>
          <w:rFonts w:hint="eastAsia" w:ascii="宋体" w:hAnsi="宋体" w:eastAsia="宋体" w:cs="宋体"/>
          <w:color w:val="000000"/>
        </w:rPr>
        <w:t>（6分）小乐利用一个量程为10N的弹簧测力计和一根长1米轻质杠杆AB自制了一个简易的称重装置，</w:t>
      </w:r>
      <w:r>
        <w:rPr>
          <w:rFonts w:hint="eastAsia" w:ascii="宋体" w:hAnsi="宋体" w:eastAsia="宋体" w:cs="宋体"/>
          <w:color w:val="000000"/>
        </w:rPr>
        <w:br w:type="textWrapping"/>
      </w:r>
      <w:r>
        <w:rPr>
          <w:rFonts w:hint="eastAsia" w:ascii="宋体" w:hAnsi="宋体" w:eastAsia="宋体" w:cs="宋体"/>
          <w:color w:val="000000"/>
        </w:rPr>
        <w:drawing>
          <wp:inline distT="0" distB="0" distL="0" distR="0">
            <wp:extent cx="254000" cy="254000"/>
            <wp:effectExtent l="0" t="0" r="0" b="0"/>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33"/>
                    <a:stretch>
                      <a:fillRect/>
                    </a:stretch>
                  </pic:blipFill>
                  <pic:spPr>
                    <a:xfrm>
                      <a:off x="0" y="0"/>
                      <a:ext cx="254000" cy="254000"/>
                    </a:xfrm>
                    <a:prstGeom prst="rect">
                      <a:avLst/>
                    </a:prstGeom>
                  </pic:spPr>
                </pic:pic>
              </a:graphicData>
            </a:graphic>
          </wp:inline>
        </w:drawing>
      </w:r>
      <w:r>
        <w:rPr>
          <w:rFonts w:hint="eastAsia" w:ascii="宋体" w:hAnsi="宋体" w:eastAsia="宋体" w:cs="宋体"/>
          <w:color w:val="000000"/>
        </w:rPr>
        <w:t>并对一株大白菜进行称重。简易称重装置如图所示，O为杠杆的支点，OA长始终为0.2米，蔬菜悬挂距O点0.4米的C点，在B点用弹簧测力计竖直向上提起。（g=10N/Kg）</w:t>
      </w:r>
    </w:p>
    <w:p>
      <w:pPr>
        <w:spacing w:after="0" w:line="360" w:lineRule="auto"/>
        <w:ind w:left="210"/>
        <w:rPr>
          <w:rFonts w:ascii="宋体" w:hAnsi="宋体" w:eastAsia="宋体" w:cs="宋体"/>
          <w:color w:val="000000"/>
        </w:rPr>
      </w:pPr>
      <w:r>
        <w:rPr>
          <w:rFonts w:ascii="宋体" w:hAnsi="宋体" w:eastAsia="宋体" w:cs="宋体"/>
        </w:rPr>
        <w:t>（1）</w:t>
      </w:r>
      <w:r>
        <w:rPr>
          <w:rFonts w:hint="eastAsia" w:ascii="宋体" w:hAnsi="宋体" w:eastAsia="宋体" w:cs="宋体"/>
          <w:color w:val="000000"/>
        </w:rPr>
        <w:t>大白菜悬挂C点时，弹簧测力计的示数为7.5牛，求这株大白菜的质量。</w:t>
      </w:r>
    </w:p>
    <w:p>
      <w:pPr>
        <w:spacing w:after="0" w:line="360" w:lineRule="auto"/>
        <w:ind w:left="210"/>
        <w:rPr>
          <w:rFonts w:ascii="宋体" w:hAnsi="宋体" w:eastAsia="宋体" w:cs="宋体"/>
          <w:color w:val="000000"/>
        </w:rPr>
      </w:pPr>
      <w:r>
        <w:rPr>
          <w:rFonts w:ascii="宋体" w:hAnsi="宋体" w:eastAsia="宋体" w:cs="宋体"/>
          <w:color w:val="000000"/>
        </w:rPr>
        <w:t>（2）</w:t>
      </w:r>
      <w:r>
        <w:rPr>
          <w:rFonts w:hint="eastAsia" w:ascii="宋体" w:hAnsi="宋体" w:eastAsia="宋体" w:cs="宋体"/>
          <w:color w:val="000000"/>
        </w:rPr>
        <w:t>小乐发现这株大白菜悬挂点向右移动一定距离，弹簧测力计示</w:t>
      </w:r>
      <w:r>
        <w:rPr>
          <w:rFonts w:hint="eastAsia" w:ascii="宋体" w:hAnsi="宋体" w:eastAsia="宋体" w:cs="宋体"/>
          <w:color w:val="000000"/>
        </w:rPr>
        <w:br w:type="textWrapping"/>
      </w:r>
      <w:r>
        <w:rPr>
          <w:rFonts w:hint="eastAsia" w:ascii="宋体" w:hAnsi="宋体" w:eastAsia="宋体" w:cs="宋体"/>
          <w:color w:val="000000"/>
        </w:rPr>
        <w:t>数会超过量程。若要使轻质杠杆AB始终处于水平平衡，且测力计读数不超过量程，求大白菜悬挂点与O点距离的取值范围。</w:t>
      </w:r>
    </w:p>
    <w:p>
      <w:pPr>
        <w:spacing w:after="0" w:line="360" w:lineRule="auto"/>
        <w:rPr>
          <w:rFonts w:ascii="宋体" w:hAnsi="宋体" w:eastAsia="宋体" w:cs="宋体"/>
          <w:color w:val="000000"/>
        </w:rPr>
      </w:pPr>
      <w:r>
        <w:drawing>
          <wp:inline distT="0" distB="0" distL="114300" distR="114300">
            <wp:extent cx="2591435" cy="1390650"/>
            <wp:effectExtent l="0" t="0" r="18415" b="0"/>
            <wp:docPr id="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1"/>
                    <pic:cNvPicPr>
                      <a:picLocks noChangeAspect="1"/>
                    </pic:cNvPicPr>
                  </pic:nvPicPr>
                  <pic:blipFill>
                    <a:blip r:embed="rId34"/>
                    <a:stretch>
                      <a:fillRect/>
                    </a:stretch>
                  </pic:blipFill>
                  <pic:spPr>
                    <a:xfrm>
                      <a:off x="0" y="0"/>
                      <a:ext cx="2591435" cy="1390650"/>
                    </a:xfrm>
                    <a:prstGeom prst="rect">
                      <a:avLst/>
                    </a:prstGeom>
                    <a:noFill/>
                    <a:ln>
                      <a:noFill/>
                    </a:ln>
                  </pic:spPr>
                </pic:pic>
              </a:graphicData>
            </a:graphic>
          </wp:inline>
        </w:drawing>
      </w:r>
    </w:p>
    <w:p>
      <w:pPr>
        <w:spacing w:after="0" w:line="360" w:lineRule="auto"/>
        <w:rPr>
          <w:rFonts w:ascii="宋体" w:hAnsi="宋体" w:eastAsia="宋体" w:cs="宋体"/>
          <w:color w:val="000000"/>
        </w:rPr>
      </w:pPr>
    </w:p>
    <w:p>
      <w:pPr>
        <w:tabs>
          <w:tab w:val="left" w:pos="312"/>
        </w:tabs>
        <w:spacing w:after="0" w:line="360" w:lineRule="auto"/>
        <w:rPr>
          <w:rFonts w:ascii="宋体" w:hAnsi="宋体" w:eastAsia="宋体" w:cs="宋体"/>
          <w:color w:val="000000"/>
        </w:rPr>
      </w:pPr>
    </w:p>
    <w:p>
      <w:pPr>
        <w:tabs>
          <w:tab w:val="left" w:pos="312"/>
        </w:tabs>
        <w:spacing w:after="0" w:line="360" w:lineRule="auto"/>
        <w:rPr>
          <w:rFonts w:ascii="宋体" w:hAnsi="宋体" w:eastAsia="宋体" w:cs="宋体"/>
          <w:color w:val="000000"/>
        </w:rPr>
      </w:pPr>
      <w:r>
        <w:rPr>
          <w:rFonts w:hint="eastAsia" w:ascii="宋体" w:hAnsi="宋体" w:eastAsia="宋体" w:cs="宋体"/>
          <w:color w:val="000000"/>
        </w:rPr>
        <w:t>34.（7分）如图所示是小乐利用滑轮组打捞水下重物的示意图。已知该重物体积为0.018m</w:t>
      </w:r>
      <w:r>
        <w:rPr>
          <w:rFonts w:hint="eastAsia" w:ascii="宋体" w:hAnsi="宋体" w:eastAsia="宋体" w:cs="宋体"/>
          <w:color w:val="000000"/>
          <w:vertAlign w:val="superscript"/>
        </w:rPr>
        <w:t>3</w:t>
      </w:r>
      <w:r>
        <w:rPr>
          <w:rFonts w:hint="eastAsia" w:ascii="宋体" w:hAnsi="宋体" w:eastAsia="宋体" w:cs="宋体"/>
          <w:color w:val="000000"/>
        </w:rPr>
        <w:t>、重力540N，</w:t>
      </w:r>
      <w:r>
        <w:rPr>
          <w:rFonts w:hint="eastAsia" w:ascii="宋体" w:hAnsi="宋体" w:eastAsia="宋体" w:cs="宋体"/>
          <w:color w:val="000000"/>
        </w:rPr>
        <w:br w:type="textWrapping"/>
      </w:r>
      <w:r>
        <w:rPr>
          <w:rFonts w:hint="eastAsia" w:ascii="宋体" w:hAnsi="宋体" w:eastAsia="宋体" w:cs="宋体"/>
          <w:color w:val="000000"/>
        </w:rPr>
        <w:t>动滑轮所受重力为180N,不计绳重、轮与轴之间的摩擦及水的阻力（</w:t>
      </w:r>
      <w:r>
        <w:rPr>
          <w:rFonts w:hint="eastAsia" w:ascii="宋体" w:hAnsi="宋体" w:eastAsia="宋体" w:cs="宋体"/>
          <w:color w:val="000000"/>
          <w:szCs w:val="21"/>
          <w:shd w:val="clear" w:color="auto" w:fill="FFFFFF"/>
        </w:rPr>
        <w:t>ρ</w:t>
      </w:r>
      <w:r>
        <w:rPr>
          <w:rFonts w:hint="eastAsia" w:ascii="宋体" w:hAnsi="宋体" w:eastAsia="宋体" w:cs="宋体"/>
          <w:color w:val="000000"/>
          <w:szCs w:val="21"/>
          <w:shd w:val="clear" w:color="auto" w:fill="FFFFFF"/>
          <w:vertAlign w:val="subscript"/>
        </w:rPr>
        <w:t>水</w:t>
      </w:r>
      <w:r>
        <w:rPr>
          <w:rFonts w:hint="eastAsia" w:ascii="宋体" w:hAnsi="宋体" w:eastAsia="宋体" w:cs="宋体"/>
          <w:color w:val="000000"/>
          <w:szCs w:val="21"/>
          <w:shd w:val="clear" w:color="auto" w:fill="FFFFFF"/>
        </w:rPr>
        <w:t>=1.0×10</w:t>
      </w:r>
      <w:r>
        <w:rPr>
          <w:rFonts w:hint="eastAsia" w:ascii="宋体" w:hAnsi="宋体" w:eastAsia="宋体" w:cs="宋体"/>
          <w:color w:val="000000"/>
          <w:szCs w:val="21"/>
          <w:shd w:val="clear" w:color="auto" w:fill="FFFFFF"/>
          <w:vertAlign w:val="superscript"/>
        </w:rPr>
        <w:t>3</w:t>
      </w:r>
      <w:r>
        <w:rPr>
          <w:rFonts w:hint="eastAsia" w:ascii="宋体" w:hAnsi="宋体" w:eastAsia="宋体" w:cs="宋体"/>
          <w:color w:val="000000"/>
          <w:szCs w:val="21"/>
          <w:shd w:val="clear" w:color="auto" w:fill="FFFFFF"/>
        </w:rPr>
        <w:t>Kg/m</w:t>
      </w:r>
      <w:r>
        <w:rPr>
          <w:rFonts w:hint="eastAsia" w:ascii="宋体" w:hAnsi="宋体" w:eastAsia="宋体" w:cs="宋体"/>
          <w:color w:val="000000"/>
          <w:szCs w:val="21"/>
          <w:shd w:val="clear" w:color="auto" w:fill="FFFFFF"/>
          <w:vertAlign w:val="superscript"/>
        </w:rPr>
        <w:t>3</w:t>
      </w:r>
      <w:r>
        <w:rPr>
          <w:rFonts w:hint="eastAsia" w:ascii="宋体" w:hAnsi="宋体" w:eastAsia="宋体" w:cs="宋体"/>
          <w:color w:val="000000"/>
          <w:szCs w:val="21"/>
          <w:shd w:val="clear" w:color="auto" w:fill="FFFFFF"/>
        </w:rPr>
        <w:t>，</w:t>
      </w:r>
      <w:r>
        <w:rPr>
          <w:rFonts w:hint="eastAsia" w:ascii="宋体" w:hAnsi="宋体" w:eastAsia="宋体" w:cs="宋体"/>
          <w:color w:val="000000"/>
        </w:rPr>
        <w:t>g=10N/Kg）</w:t>
      </w:r>
    </w:p>
    <w:p>
      <w:pPr>
        <w:spacing w:after="0" w:line="360" w:lineRule="auto"/>
        <w:ind w:firstLine="210" w:firstLineChars="100"/>
        <w:rPr>
          <w:rFonts w:ascii="宋体" w:hAnsi="宋体" w:eastAsia="宋体" w:cs="宋体"/>
          <w:color w:val="000000"/>
        </w:rPr>
      </w:pPr>
      <w:r>
        <w:rPr>
          <w:rFonts w:hint="eastAsia" w:ascii="宋体" w:hAnsi="宋体" w:eastAsia="宋体" w:cs="宋体"/>
          <w:color w:val="000000"/>
        </w:rPr>
        <w:t>（1）此重物浸没在水中时受到的浮力是多少？</w:t>
      </w:r>
    </w:p>
    <w:p>
      <w:pPr>
        <w:spacing w:after="0" w:line="360" w:lineRule="auto"/>
        <w:ind w:firstLine="210" w:firstLineChars="100"/>
        <w:rPr>
          <w:rFonts w:ascii="宋体" w:hAnsi="宋体" w:eastAsia="宋体" w:cs="宋体"/>
          <w:color w:val="000000"/>
        </w:rPr>
      </w:pPr>
      <w:r>
        <w:rPr>
          <w:rFonts w:hint="eastAsia" w:ascii="宋体" w:hAnsi="宋体" w:eastAsia="宋体" w:cs="宋体"/>
          <w:color w:val="000000"/>
        </w:rPr>
        <w:t>（2）为了让重物在水中以0.1m/s的速度匀速上升，小乐需提供多大的拉力？</w:t>
      </w:r>
    </w:p>
    <w:p>
      <w:pPr>
        <w:spacing w:after="0" w:line="360" w:lineRule="auto"/>
        <w:ind w:firstLine="420" w:firstLineChars="200"/>
        <w:rPr>
          <w:rFonts w:ascii="宋体" w:hAnsi="宋体" w:eastAsia="宋体" w:cs="宋体"/>
          <w:color w:val="000000"/>
        </w:rPr>
      </w:pPr>
      <w:r>
        <w:rPr>
          <w:rFonts w:hint="eastAsia" w:ascii="宋体" w:hAnsi="宋体" w:eastAsia="宋体" w:cs="宋体"/>
          <w:color w:val="000000"/>
        </w:rPr>
        <w:t>拉力的功率为多少？（重物在此过程中未露出水面）</w:t>
      </w:r>
    </w:p>
    <w:p>
      <w:pPr>
        <w:spacing w:after="0" w:line="360" w:lineRule="auto"/>
        <w:ind w:firstLine="210" w:firstLineChars="100"/>
        <w:rPr>
          <w:rFonts w:ascii="宋体" w:hAnsi="宋体" w:eastAsia="宋体" w:cs="宋体"/>
          <w:color w:val="000000"/>
        </w:rPr>
      </w:pPr>
      <w:r>
        <w:rPr>
          <w:rFonts w:hint="eastAsia" w:ascii="宋体" w:hAnsi="宋体" w:eastAsia="宋体" w:cs="宋体"/>
          <w:color w:val="000000"/>
        </w:rPr>
        <w:t>（3）若重物完全出水后继续匀速上升，此时滑轮组机械效率为多少？（不考虑重物出水前后重量的变化）</w:t>
      </w:r>
    </w:p>
    <w:p>
      <w:pPr>
        <w:spacing w:after="0" w:line="360" w:lineRule="auto"/>
        <w:ind w:firstLine="7560" w:firstLineChars="3600"/>
        <w:rPr>
          <w:rFonts w:ascii="宋体" w:hAnsi="宋体" w:eastAsia="宋体" w:cs="宋体"/>
          <w:color w:val="000000"/>
        </w:rPr>
      </w:pPr>
    </w:p>
    <w:p>
      <w:pPr>
        <w:spacing w:after="0" w:line="360" w:lineRule="auto"/>
        <w:rPr>
          <w:rFonts w:ascii="宋体" w:hAnsi="宋体" w:eastAsia="宋体" w:cs="宋体"/>
          <w:color w:val="000000"/>
        </w:rPr>
      </w:pPr>
      <w:r>
        <w:drawing>
          <wp:inline distT="0" distB="0" distL="114300" distR="114300">
            <wp:extent cx="1186815" cy="2038985"/>
            <wp:effectExtent l="0" t="0" r="13335" b="18415"/>
            <wp:docPr id="6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2"/>
                    <pic:cNvPicPr>
                      <a:picLocks noChangeAspect="1"/>
                    </pic:cNvPicPr>
                  </pic:nvPicPr>
                  <pic:blipFill>
                    <a:blip r:embed="rId35"/>
                    <a:stretch>
                      <a:fillRect/>
                    </a:stretch>
                  </pic:blipFill>
                  <pic:spPr>
                    <a:xfrm>
                      <a:off x="0" y="0"/>
                      <a:ext cx="1186815" cy="2038985"/>
                    </a:xfrm>
                    <a:prstGeom prst="rect">
                      <a:avLst/>
                    </a:prstGeom>
                    <a:noFill/>
                    <a:ln>
                      <a:noFill/>
                    </a:ln>
                  </pic:spPr>
                </pic:pic>
              </a:graphicData>
            </a:graphic>
          </wp:inline>
        </w:drawing>
      </w: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ind w:left="315" w:hanging="315" w:hangingChars="150"/>
        <w:rPr>
          <w:rFonts w:ascii="宋体" w:hAnsi="宋体" w:eastAsia="宋体" w:cs="宋体"/>
          <w:color w:val="000000"/>
        </w:rPr>
      </w:pPr>
      <w:r>
        <w:rPr>
          <w:rFonts w:hint="eastAsia" w:ascii="宋体" w:hAnsi="宋体" w:eastAsia="宋体" w:cs="宋体"/>
          <w:color w:val="000000"/>
        </w:rPr>
        <w:t>35.（6分）如图甲所示的电压力锅的传统高压锅和电饭锅的升级换代产品。如图乙所示为电压力锅的电路</w:t>
      </w:r>
      <w:r>
        <w:rPr>
          <w:rFonts w:hint="eastAsia" w:ascii="宋体" w:hAnsi="宋体" w:eastAsia="宋体" w:cs="宋体"/>
          <w:color w:val="000000"/>
        </w:rPr>
        <w:br w:type="textWrapping"/>
      </w:r>
      <w:r>
        <w:rPr>
          <w:rFonts w:hint="eastAsia" w:ascii="宋体" w:hAnsi="宋体" w:eastAsia="宋体" w:cs="宋体"/>
          <w:color w:val="000000"/>
        </w:rPr>
        <w:t>图，接通电路后，开关S自动与触点a、b接通，开始加热；当锅内温度达到125℃，开关S自动与a、b断开，并与触点c接通，开始保温保压。现将3Kg初温为25℃的水加入电压力锅中，接通电路使其正常运行，电压力锅在工作过程中电功率随时间的变化图像如丙所示。求：</w:t>
      </w:r>
    </w:p>
    <w:p>
      <w:pPr>
        <w:spacing w:after="0" w:line="360" w:lineRule="auto"/>
        <w:ind w:firstLine="210" w:firstLineChars="100"/>
        <w:rPr>
          <w:rFonts w:ascii="宋体" w:hAnsi="宋体" w:eastAsia="宋体" w:cs="宋体"/>
          <w:color w:val="000000"/>
        </w:rPr>
      </w:pPr>
      <w:r>
        <w:drawing>
          <wp:inline distT="0" distB="0" distL="114300" distR="114300">
            <wp:extent cx="5147310" cy="1804670"/>
            <wp:effectExtent l="0" t="0" r="15240" b="5080"/>
            <wp:docPr id="6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3"/>
                    <pic:cNvPicPr>
                      <a:picLocks noChangeAspect="1"/>
                    </pic:cNvPicPr>
                  </pic:nvPicPr>
                  <pic:blipFill>
                    <a:blip r:embed="rId36"/>
                    <a:stretch>
                      <a:fillRect/>
                    </a:stretch>
                  </pic:blipFill>
                  <pic:spPr>
                    <a:xfrm>
                      <a:off x="0" y="0"/>
                      <a:ext cx="5147310" cy="1804670"/>
                    </a:xfrm>
                    <a:prstGeom prst="rect">
                      <a:avLst/>
                    </a:prstGeom>
                    <a:noFill/>
                    <a:ln>
                      <a:noFill/>
                    </a:ln>
                  </pic:spPr>
                </pic:pic>
              </a:graphicData>
            </a:graphic>
          </wp:inline>
        </w:drawing>
      </w:r>
      <w:r>
        <w:rPr>
          <w:rFonts w:hint="eastAsia" w:ascii="宋体" w:hAnsi="宋体" w:eastAsia="宋体" w:cs="宋体"/>
          <w:color w:val="000000"/>
        </w:rPr>
        <w:t xml:space="preserve">            </w:t>
      </w:r>
    </w:p>
    <w:p>
      <w:pPr>
        <w:numPr>
          <w:ilvl w:val="0"/>
          <w:numId w:val="1"/>
        </w:numPr>
        <w:spacing w:after="0" w:line="360" w:lineRule="auto"/>
        <w:ind w:firstLine="283" w:firstLineChars="135"/>
        <w:rPr>
          <w:rFonts w:ascii="宋体" w:hAnsi="宋体" w:eastAsia="宋体" w:cs="宋体"/>
          <w:color w:val="000000"/>
        </w:rPr>
      </w:pPr>
      <w:r>
        <w:rPr>
          <w:rFonts w:hint="eastAsia" w:ascii="宋体" w:hAnsi="宋体" w:eastAsia="宋体" w:cs="宋体"/>
          <w:color w:val="000000"/>
        </w:rPr>
        <w:t>电路中R</w:t>
      </w:r>
      <w:r>
        <w:rPr>
          <w:rFonts w:hint="eastAsia" w:ascii="宋体" w:hAnsi="宋体" w:eastAsia="宋体" w:cs="宋体"/>
          <w:color w:val="000000"/>
          <w:vertAlign w:val="subscript"/>
        </w:rPr>
        <w:t>1</w:t>
      </w:r>
      <w:r>
        <w:rPr>
          <w:rFonts w:hint="eastAsia" w:ascii="宋体" w:hAnsi="宋体" w:eastAsia="宋体" w:cs="宋体"/>
          <w:color w:val="000000"/>
        </w:rPr>
        <w:t>的阻值是多少？</w:t>
      </w:r>
    </w:p>
    <w:p>
      <w:pPr>
        <w:numPr>
          <w:ilvl w:val="0"/>
          <w:numId w:val="1"/>
        </w:numPr>
        <w:spacing w:after="0" w:line="360" w:lineRule="auto"/>
        <w:ind w:firstLine="283" w:firstLineChars="135"/>
        <w:rPr>
          <w:rFonts w:ascii="宋体" w:hAnsi="宋体" w:eastAsia="宋体" w:cs="宋体"/>
          <w:color w:val="000000"/>
        </w:rPr>
      </w:pPr>
      <w:r>
        <w:rPr>
          <w:rFonts w:hint="eastAsia" w:ascii="宋体" w:hAnsi="宋体" w:eastAsia="宋体" w:cs="宋体"/>
          <w:color w:val="000000"/>
        </w:rPr>
        <w:t>加热过程消耗的电能是多少？</w:t>
      </w:r>
    </w:p>
    <w:p>
      <w:pPr>
        <w:numPr>
          <w:ilvl w:val="0"/>
          <w:numId w:val="1"/>
        </w:numPr>
        <w:spacing w:after="0" w:line="360" w:lineRule="auto"/>
        <w:ind w:firstLine="283" w:firstLineChars="135"/>
        <w:rPr>
          <w:rFonts w:ascii="宋体" w:hAnsi="宋体" w:eastAsia="宋体" w:cs="宋体"/>
          <w:color w:val="000000"/>
        </w:rPr>
      </w:pPr>
      <w:r>
        <w:rPr>
          <w:rFonts w:hint="eastAsia" w:ascii="宋体" w:hAnsi="宋体" w:eastAsia="宋体" w:cs="宋体"/>
          <w:color w:val="000000"/>
        </w:rPr>
        <w:t>电压力锅从开始运行到水温刚达125℃时的效率。【水的比热容为4.2×10</w:t>
      </w:r>
      <w:r>
        <w:rPr>
          <w:rFonts w:hint="eastAsia" w:ascii="宋体" w:hAnsi="宋体" w:eastAsia="宋体" w:cs="宋体"/>
          <w:color w:val="000000"/>
          <w:vertAlign w:val="superscript"/>
        </w:rPr>
        <w:t>3</w:t>
      </w:r>
      <w:r>
        <w:rPr>
          <w:rFonts w:hint="eastAsia" w:ascii="宋体" w:hAnsi="宋体" w:eastAsia="宋体" w:cs="宋体"/>
          <w:color w:val="000000"/>
        </w:rPr>
        <w:t>J/(Kg•℃】</w:t>
      </w: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r>
        <w:drawing>
          <wp:anchor distT="0" distB="0" distL="114300" distR="114300" simplePos="0" relativeHeight="251670528" behindDoc="0" locked="0" layoutInCell="1" allowOverlap="1">
            <wp:simplePos x="0" y="0"/>
            <wp:positionH relativeFrom="column">
              <wp:posOffset>4191000</wp:posOffset>
            </wp:positionH>
            <wp:positionV relativeFrom="paragraph">
              <wp:posOffset>225425</wp:posOffset>
            </wp:positionV>
            <wp:extent cx="1829435" cy="1946275"/>
            <wp:effectExtent l="0" t="0" r="18415" b="15875"/>
            <wp:wrapSquare wrapText="bothSides"/>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35"/>
                    <pic:cNvPicPr>
                      <a:picLocks noChangeAspect="1"/>
                    </pic:cNvPicPr>
                  </pic:nvPicPr>
                  <pic:blipFill>
                    <a:blip r:embed="rId37"/>
                    <a:stretch>
                      <a:fillRect/>
                    </a:stretch>
                  </pic:blipFill>
                  <pic:spPr>
                    <a:xfrm>
                      <a:off x="0" y="0"/>
                      <a:ext cx="1829435" cy="1946275"/>
                    </a:xfrm>
                    <a:prstGeom prst="rect">
                      <a:avLst/>
                    </a:prstGeom>
                    <a:noFill/>
                    <a:ln>
                      <a:noFill/>
                    </a:ln>
                  </pic:spPr>
                </pic:pic>
              </a:graphicData>
            </a:graphic>
          </wp:anchor>
        </w:drawing>
      </w:r>
      <w:r>
        <w:rPr>
          <w:rFonts w:hint="eastAsia" w:ascii="宋体" w:hAnsi="宋体" w:eastAsia="宋体" w:cs="宋体"/>
          <w:color w:val="000000"/>
        </w:rPr>
        <w:t>36.（4分）xx儿童咀嚼钙片的标签内容如图所示，小乐为了测定该钙片含量是否符合标注，做了如下实验（钙片中除了碳酸钙外，其他成分不溶于水，也不和稀盐酸反应，反应中产生的气体全部逸出，且不考虑水蒸气的影响）：</w:t>
      </w:r>
    </w:p>
    <w:p>
      <w:pPr>
        <w:spacing w:after="0" w:line="360" w:lineRule="auto"/>
        <w:ind w:firstLine="315" w:firstLineChars="150"/>
        <w:rPr>
          <w:rFonts w:ascii="宋体" w:hAnsi="宋体" w:eastAsia="宋体" w:cs="宋体"/>
          <w:color w:val="000000"/>
        </w:rPr>
      </w:pPr>
      <w:r>
        <w:drawing>
          <wp:inline distT="0" distB="0" distL="114300" distR="114300">
            <wp:extent cx="3495675" cy="1329055"/>
            <wp:effectExtent l="0" t="0" r="9525" b="4445"/>
            <wp:docPr id="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4"/>
                    <pic:cNvPicPr>
                      <a:picLocks noChangeAspect="1"/>
                    </pic:cNvPicPr>
                  </pic:nvPicPr>
                  <pic:blipFill>
                    <a:blip r:embed="rId38"/>
                    <a:stretch>
                      <a:fillRect/>
                    </a:stretch>
                  </pic:blipFill>
                  <pic:spPr>
                    <a:xfrm>
                      <a:off x="0" y="0"/>
                      <a:ext cx="3495675" cy="1329055"/>
                    </a:xfrm>
                    <a:prstGeom prst="rect">
                      <a:avLst/>
                    </a:prstGeom>
                    <a:noFill/>
                    <a:ln>
                      <a:noFill/>
                    </a:ln>
                  </pic:spPr>
                </pic:pic>
              </a:graphicData>
            </a:graphic>
          </wp:inline>
        </w:drawing>
      </w:r>
    </w:p>
    <w:p>
      <w:pPr>
        <w:numPr>
          <w:ilvl w:val="0"/>
          <w:numId w:val="2"/>
        </w:numPr>
        <w:spacing w:after="0" w:line="360" w:lineRule="auto"/>
        <w:ind w:firstLine="283" w:firstLineChars="135"/>
        <w:rPr>
          <w:rFonts w:ascii="宋体" w:hAnsi="宋体" w:eastAsia="宋体" w:cs="宋体"/>
          <w:color w:val="000000"/>
        </w:rPr>
      </w:pPr>
      <w:r>
        <w:rPr>
          <w:rFonts w:hint="eastAsia" w:ascii="宋体" w:hAnsi="宋体" w:eastAsia="宋体" w:cs="宋体"/>
          <w:color w:val="000000"/>
        </w:rPr>
        <w:t>反应中生成的二氧化碳的质量是</w:t>
      </w:r>
      <w:r>
        <w:rPr>
          <w:rFonts w:hint="eastAsia" w:ascii="宋体" w:hAnsi="宋体" w:eastAsia="宋体" w:cs="宋体"/>
          <w:color w:val="000000"/>
          <w:u w:val="single"/>
        </w:rPr>
        <w:t xml:space="preserve">     </w:t>
      </w:r>
      <w:r>
        <w:rPr>
          <w:rFonts w:hint="eastAsia" w:ascii="宋体" w:hAnsi="宋体" w:eastAsia="宋体" w:cs="宋体"/>
          <w:color w:val="000000"/>
        </w:rPr>
        <w:t>g。</w:t>
      </w:r>
    </w:p>
    <w:p>
      <w:pPr>
        <w:numPr>
          <w:ilvl w:val="0"/>
          <w:numId w:val="2"/>
        </w:numPr>
        <w:spacing w:after="0" w:line="360" w:lineRule="auto"/>
        <w:ind w:firstLine="283" w:firstLineChars="135"/>
        <w:rPr>
          <w:rFonts w:ascii="宋体" w:hAnsi="宋体" w:eastAsia="宋体" w:cs="宋体"/>
          <w:color w:val="000000"/>
        </w:rPr>
      </w:pPr>
      <w:r>
        <w:rPr>
          <w:rFonts w:hint="eastAsia" w:ascii="宋体" w:hAnsi="宋体" w:eastAsia="宋体" w:cs="宋体"/>
          <w:color w:val="000000"/>
        </w:rPr>
        <w:t>计算每片钙片实际含量。判断是否与标注相符？</w:t>
      </w:r>
    </w:p>
    <w:p>
      <w:pPr>
        <w:tabs>
          <w:tab w:val="left" w:pos="312"/>
        </w:tabs>
        <w:spacing w:after="0" w:line="360" w:lineRule="auto"/>
        <w:rPr>
          <w:rFonts w:ascii="宋体" w:hAnsi="宋体" w:eastAsia="宋体" w:cs="宋体"/>
          <w:color w:val="000000"/>
        </w:rPr>
      </w:pPr>
    </w:p>
    <w:p>
      <w:pPr>
        <w:tabs>
          <w:tab w:val="left" w:pos="312"/>
        </w:tabs>
        <w:spacing w:after="0" w:line="360" w:lineRule="auto"/>
        <w:rPr>
          <w:rFonts w:ascii="宋体" w:hAnsi="宋体" w:eastAsia="宋体" w:cs="宋体"/>
          <w:color w:val="000000"/>
        </w:rPr>
      </w:pPr>
    </w:p>
    <w:p>
      <w:pPr>
        <w:tabs>
          <w:tab w:val="left" w:pos="312"/>
        </w:tabs>
        <w:spacing w:after="0" w:line="360" w:lineRule="auto"/>
        <w:rPr>
          <w:rFonts w:ascii="宋体" w:hAnsi="宋体" w:eastAsia="宋体" w:cs="宋体"/>
          <w:color w:val="000000"/>
        </w:rPr>
      </w:pPr>
    </w:p>
    <w:p>
      <w:pPr>
        <w:tabs>
          <w:tab w:val="left" w:pos="312"/>
        </w:tabs>
        <w:spacing w:after="0" w:line="360" w:lineRule="auto"/>
        <w:rPr>
          <w:rFonts w:ascii="宋体" w:hAnsi="宋体" w:eastAsia="宋体" w:cs="宋体"/>
          <w:color w:val="000000"/>
        </w:rPr>
      </w:pPr>
    </w:p>
    <w:p>
      <w:pPr>
        <w:tabs>
          <w:tab w:val="left" w:pos="312"/>
        </w:tabs>
        <w:spacing w:after="0" w:line="360" w:lineRule="auto"/>
        <w:rPr>
          <w:rFonts w:ascii="宋体" w:hAnsi="宋体" w:eastAsia="宋体" w:cs="宋体"/>
          <w:color w:val="000000"/>
        </w:rPr>
      </w:pPr>
      <w:r>
        <w:rPr>
          <w:rFonts w:hint="eastAsia" w:ascii="宋体" w:hAnsi="宋体" w:eastAsia="宋体" w:cs="宋体"/>
          <w:color w:val="000000"/>
        </w:rPr>
        <w:t>37.（9分）阅读材料并回答问题：</w:t>
      </w:r>
    </w:p>
    <w:p>
      <w:pPr>
        <w:spacing w:after="0" w:line="360" w:lineRule="auto"/>
        <w:ind w:left="424" w:leftChars="201" w:hanging="2"/>
        <w:rPr>
          <w:rFonts w:ascii="宋体" w:hAnsi="宋体" w:eastAsia="宋体" w:cs="宋体"/>
          <w:color w:val="000000"/>
        </w:rPr>
      </w:pPr>
      <w:r>
        <w:rPr>
          <w:rFonts w:hint="eastAsia" w:ascii="宋体" w:hAnsi="宋体" w:eastAsia="宋体" w:cs="宋体"/>
          <w:color w:val="000000"/>
        </w:rPr>
        <w:t>材料一：中国人首先发明火箭这一事实被世界所公认。宋朝时出现的爆竹是原始的喷气式火箭；明朝时出现的“火龙出水”火箭是近代火箭的始祖；明朝时万户进行了最早的火箭升空试验（如图甲所示），成为载人飞行先驱。</w:t>
      </w:r>
    </w:p>
    <w:p>
      <w:pPr>
        <w:spacing w:after="0" w:line="360" w:lineRule="auto"/>
        <w:ind w:left="424" w:leftChars="201" w:hanging="2"/>
        <w:rPr>
          <w:rFonts w:ascii="宋体" w:hAnsi="宋体" w:eastAsia="宋体" w:cs="宋体"/>
          <w:color w:val="000000"/>
        </w:rPr>
      </w:pPr>
      <w:r>
        <w:rPr>
          <w:rFonts w:hint="eastAsia" w:ascii="宋体" w:hAnsi="宋体" w:eastAsia="宋体" w:cs="宋体"/>
          <w:color w:val="000000"/>
        </w:rPr>
        <w:t>材料二：2020年11月24日，长征五号遥五运载火箭（如图乙所示）成功发射嫦娥五号探测器，开启中国首次地外天体采样返回之旅。从1970年4月，长征一号运载火箭成功发射东方红1号卫星开始到现在，我国火箭研究与应用处于世界领先水平。</w:t>
      </w:r>
    </w:p>
    <w:p>
      <w:pPr>
        <w:spacing w:after="0" w:line="360" w:lineRule="auto"/>
        <w:ind w:left="424" w:leftChars="201" w:hanging="2"/>
        <w:rPr>
          <w:rFonts w:ascii="宋体" w:hAnsi="宋体" w:eastAsia="宋体" w:cs="宋体"/>
          <w:color w:val="000000"/>
        </w:rPr>
      </w:pPr>
      <w:r>
        <w:rPr>
          <w:rFonts w:hint="eastAsia" w:ascii="宋体" w:hAnsi="宋体" w:eastAsia="宋体" w:cs="宋体"/>
          <w:color w:val="000000"/>
        </w:rPr>
        <w:t>材料三：现代火箭的飞行原理与万户的升空试验原理基本相同。现代火箭大多是利用喷气发动机（如图丙所示）升空的，而喷气发动机是利用燃料在燃烧室中燃烧，燃气经喷管向后高速喷出，从而获得向前的动力。</w:t>
      </w:r>
    </w:p>
    <w:p>
      <w:pPr>
        <w:numPr>
          <w:ilvl w:val="0"/>
          <w:numId w:val="3"/>
        </w:numPr>
        <w:spacing w:after="0" w:line="360" w:lineRule="auto"/>
        <w:ind w:left="424" w:leftChars="201" w:hanging="2"/>
        <w:rPr>
          <w:rFonts w:ascii="宋体" w:hAnsi="宋体" w:eastAsia="宋体" w:cs="宋体"/>
          <w:color w:val="000000"/>
        </w:rPr>
      </w:pPr>
      <w:r>
        <w:drawing>
          <wp:anchor distT="0" distB="0" distL="114300" distR="114300" simplePos="0" relativeHeight="251671552" behindDoc="0" locked="0" layoutInCell="1" allowOverlap="1">
            <wp:simplePos x="0" y="0"/>
            <wp:positionH relativeFrom="column">
              <wp:posOffset>601345</wp:posOffset>
            </wp:positionH>
            <wp:positionV relativeFrom="paragraph">
              <wp:posOffset>58420</wp:posOffset>
            </wp:positionV>
            <wp:extent cx="5176520" cy="1417320"/>
            <wp:effectExtent l="0" t="0" r="5080" b="11430"/>
            <wp:wrapSquare wrapText="bothSides"/>
            <wp:docPr id="1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6"/>
                    <pic:cNvPicPr>
                      <a:picLocks noChangeAspect="1"/>
                    </pic:cNvPicPr>
                  </pic:nvPicPr>
                  <pic:blipFill>
                    <a:blip r:embed="rId39"/>
                    <a:stretch>
                      <a:fillRect/>
                    </a:stretch>
                  </pic:blipFill>
                  <pic:spPr>
                    <a:xfrm>
                      <a:off x="0" y="0"/>
                      <a:ext cx="5176520" cy="1417320"/>
                    </a:xfrm>
                    <a:prstGeom prst="rect">
                      <a:avLst/>
                    </a:prstGeom>
                    <a:noFill/>
                    <a:ln>
                      <a:noFill/>
                    </a:ln>
                  </pic:spPr>
                </pic:pic>
              </a:graphicData>
            </a:graphic>
          </wp:anchor>
        </w:drawing>
      </w:r>
      <w:r>
        <w:rPr>
          <w:rFonts w:hint="eastAsia" w:ascii="宋体" w:hAnsi="宋体" w:eastAsia="宋体" w:cs="宋体"/>
          <w:color w:val="000000"/>
        </w:rPr>
        <w:t>如图甲所示，万户升空试验所用火箭的燃料为“黑火药”，黑火药爆炸的原理为：</w:t>
      </w:r>
    </w:p>
    <w:p>
      <w:pPr>
        <w:spacing w:after="0" w:line="360" w:lineRule="auto"/>
        <w:ind w:left="945" w:leftChars="450"/>
        <w:rPr>
          <w:rFonts w:ascii="宋体" w:hAnsi="宋体" w:eastAsia="宋体" w:cs="宋体"/>
          <w:color w:val="000000"/>
        </w:rPr>
      </w:pPr>
      <w:r>
        <w:rPr>
          <w:rFonts w:hint="eastAsia" w:ascii="宋体" w:hAnsi="宋体" w:eastAsia="宋体" w:cs="宋体"/>
          <w:color w:val="000000"/>
        </w:rPr>
        <w:t>2KNO</w:t>
      </w:r>
      <w:r>
        <w:rPr>
          <w:rFonts w:hint="eastAsia" w:ascii="宋体" w:hAnsi="宋体" w:eastAsia="宋体" w:cs="宋体"/>
          <w:color w:val="000000"/>
          <w:vertAlign w:val="subscript"/>
        </w:rPr>
        <w:t>3</w:t>
      </w:r>
      <w:r>
        <w:rPr>
          <w:rFonts w:hint="eastAsia" w:ascii="宋体" w:hAnsi="宋体" w:eastAsia="宋体" w:cs="宋体"/>
          <w:color w:val="000000"/>
        </w:rPr>
        <w:t>+S+3C==X+N</w:t>
      </w:r>
      <w:r>
        <w:rPr>
          <w:rFonts w:hint="eastAsia" w:ascii="宋体" w:hAnsi="宋体" w:eastAsia="宋体" w:cs="宋体"/>
          <w:color w:val="000000"/>
          <w:vertAlign w:val="subscript"/>
        </w:rPr>
        <w:t>2</w:t>
      </w:r>
      <w:r>
        <w:rPr>
          <w:rFonts w:hint="eastAsia" w:ascii="宋体" w:hAnsi="宋体" w:eastAsia="宋体" w:cs="宋体"/>
          <w:color w:val="000000"/>
        </w:rPr>
        <w:t>↑+3CO</w:t>
      </w:r>
      <w:r>
        <w:rPr>
          <w:rFonts w:hint="eastAsia" w:ascii="宋体" w:hAnsi="宋体" w:eastAsia="宋体" w:cs="宋体"/>
          <w:color w:val="000000"/>
          <w:vertAlign w:val="subscript"/>
        </w:rPr>
        <w:t>2</w:t>
      </w:r>
      <w:r>
        <w:rPr>
          <w:rFonts w:hint="eastAsia" w:ascii="宋体" w:hAnsi="宋体" w:eastAsia="宋体" w:cs="宋体"/>
          <w:color w:val="000000"/>
        </w:rPr>
        <w:t>↑，其中反应物硝酸钾属于</w:t>
      </w:r>
      <w:r>
        <w:rPr>
          <w:rFonts w:hint="eastAsia" w:ascii="宋体" w:hAnsi="宋体" w:eastAsia="宋体" w:cs="宋体"/>
          <w:color w:val="000000"/>
          <w:u w:val="single"/>
        </w:rPr>
        <w:t xml:space="preserve">         </w:t>
      </w:r>
      <w:r>
        <w:rPr>
          <w:rFonts w:hint="eastAsia" w:ascii="宋体" w:hAnsi="宋体" w:eastAsia="宋体" w:cs="宋体"/>
          <w:color w:val="000000"/>
        </w:rPr>
        <w:t>（选填“酸”“碱”或“盐”）物质X的化学式</w:t>
      </w:r>
      <w:r>
        <w:rPr>
          <w:rFonts w:hint="eastAsia" w:ascii="宋体" w:hAnsi="宋体" w:eastAsia="宋体" w:cs="宋体"/>
          <w:color w:val="000000"/>
          <w:u w:val="single"/>
        </w:rPr>
        <w:t xml:space="preserve">       </w:t>
      </w:r>
      <w:r>
        <w:rPr>
          <w:rFonts w:hint="eastAsia" w:ascii="宋体" w:hAnsi="宋体" w:eastAsia="宋体" w:cs="宋体"/>
          <w:color w:val="000000"/>
        </w:rPr>
        <w:t>。</w:t>
      </w:r>
    </w:p>
    <w:p>
      <w:pPr>
        <w:numPr>
          <w:ilvl w:val="0"/>
          <w:numId w:val="3"/>
        </w:numPr>
        <w:spacing w:after="0" w:line="360" w:lineRule="auto"/>
        <w:ind w:left="424" w:leftChars="201" w:hanging="2"/>
        <w:rPr>
          <w:rFonts w:ascii="宋体" w:hAnsi="宋体" w:eastAsia="宋体" w:cs="宋体"/>
          <w:color w:val="000000"/>
        </w:rPr>
      </w:pPr>
      <w:r>
        <w:rPr>
          <w:rFonts w:hint="eastAsia" w:ascii="宋体" w:hAnsi="宋体" w:eastAsia="宋体" w:cs="宋体"/>
          <w:color w:val="000000"/>
        </w:rPr>
        <w:t>如图乙所示，火箭上升过程中与大气摩擦产生大量的热，这是通过</w:t>
      </w:r>
      <w:r>
        <w:rPr>
          <w:rFonts w:hint="eastAsia" w:ascii="宋体" w:hAnsi="宋体" w:eastAsia="宋体" w:cs="宋体"/>
          <w:color w:val="000000"/>
          <w:u w:val="single"/>
        </w:rPr>
        <w:t xml:space="preserve">         </w:t>
      </w:r>
      <w:r>
        <w:rPr>
          <w:rFonts w:hint="eastAsia" w:ascii="宋体" w:hAnsi="宋体" w:eastAsia="宋体" w:cs="宋体"/>
          <w:color w:val="000000"/>
        </w:rPr>
        <w:t>的方式改变物体的内能；火箭以液态氢做燃料主要原因是氢气的</w:t>
      </w:r>
      <w:r>
        <w:rPr>
          <w:rFonts w:hint="eastAsia" w:ascii="宋体" w:hAnsi="宋体" w:eastAsia="宋体" w:cs="宋体"/>
          <w:color w:val="000000"/>
          <w:u w:val="single"/>
        </w:rPr>
        <w:t xml:space="preserve">       </w:t>
      </w:r>
      <w:r>
        <w:rPr>
          <w:rFonts w:hint="eastAsia" w:ascii="宋体" w:hAnsi="宋体" w:eastAsia="宋体" w:cs="宋体"/>
          <w:color w:val="000000"/>
        </w:rPr>
        <w:t>大。</w:t>
      </w:r>
    </w:p>
    <w:p>
      <w:pPr>
        <w:numPr>
          <w:ilvl w:val="0"/>
          <w:numId w:val="3"/>
        </w:numPr>
        <w:spacing w:after="0" w:line="360" w:lineRule="auto"/>
        <w:ind w:firstLine="424" w:firstLineChars="202"/>
        <w:rPr>
          <w:rFonts w:ascii="宋体" w:hAnsi="宋体" w:eastAsia="宋体" w:cs="宋体"/>
          <w:color w:val="000000"/>
        </w:rPr>
      </w:pPr>
      <w:r>
        <w:rPr>
          <w:rFonts w:hint="eastAsia" w:ascii="宋体" w:hAnsi="宋体" w:eastAsia="宋体" w:cs="宋体"/>
          <w:color w:val="000000"/>
        </w:rPr>
        <w:t>汽油机的</w:t>
      </w:r>
      <w:r>
        <w:rPr>
          <w:rFonts w:hint="eastAsia" w:ascii="宋体" w:hAnsi="宋体" w:eastAsia="宋体" w:cs="宋体"/>
          <w:color w:val="000000"/>
          <w:u w:val="single"/>
        </w:rPr>
        <w:t xml:space="preserve">       </w:t>
      </w:r>
      <w:r>
        <w:rPr>
          <w:rFonts w:hint="eastAsia" w:ascii="宋体" w:hAnsi="宋体" w:eastAsia="宋体" w:cs="宋体"/>
          <w:color w:val="000000"/>
        </w:rPr>
        <w:t>冲程工作时的原理跟如图丙所示的喷气发动机燃烧室工作时的原理一致。</w:t>
      </w: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spacing w:after="0" w:line="360" w:lineRule="auto"/>
        <w:rPr>
          <w:rFonts w:ascii="宋体" w:hAnsi="宋体" w:eastAsia="宋体" w:cs="宋体"/>
          <w:color w:val="000000"/>
        </w:rPr>
      </w:pPr>
    </w:p>
    <w:p>
      <w:pPr>
        <w:adjustRightInd w:val="0"/>
        <w:snapToGrid w:val="0"/>
        <w:spacing w:after="0" w:line="360" w:lineRule="auto"/>
        <w:rPr>
          <w:rFonts w:ascii="Times New Roman" w:hAnsi="Times New Roman" w:eastAsia="宋体" w:cs="Times New Roman"/>
          <w:bCs/>
        </w:rPr>
      </w:pPr>
      <w:r>
        <w:rPr>
          <w:rFonts w:ascii="Times New Roman" w:hAnsi="Times New Roman" w:eastAsia="宋体" w:cs="Times New Roman"/>
          <w:bCs/>
        </w:rPr>
        <w:t>一、选择题</w:t>
      </w:r>
    </w:p>
    <w:p>
      <w:pPr>
        <w:adjustRightInd w:val="0"/>
        <w:snapToGrid w:val="0"/>
        <w:spacing w:after="0" w:line="360" w:lineRule="auto"/>
        <w:rPr>
          <w:rFonts w:ascii="Times New Roman" w:hAnsi="Times New Roman" w:eastAsia="宋体" w:cs="Times New Roman"/>
          <w:color w:val="FF0000"/>
        </w:rPr>
      </w:pPr>
      <w:r>
        <w:rPr>
          <w:rFonts w:hint="eastAsia" w:ascii="Times New Roman" w:hAnsi="Times New Roman" w:eastAsia="宋体" w:cs="Times New Roman"/>
          <w:color w:val="FF0000"/>
        </w:rPr>
        <w:t>1.</w:t>
      </w:r>
      <w:r>
        <w:rPr>
          <w:rFonts w:ascii="Times New Roman" w:hAnsi="Times New Roman" w:eastAsia="宋体" w:cs="Times New Roman"/>
          <w:color w:val="FF0000"/>
        </w:rPr>
        <w:t>【答案】C</w:t>
      </w:r>
      <w:r>
        <w:rPr>
          <w:rFonts w:hint="eastAsia" w:ascii="Times New Roman" w:hAnsi="Times New Roman" w:eastAsia="宋体" w:cs="Times New Roman"/>
          <w:color w:val="FF0000"/>
        </w:rPr>
        <w:t xml:space="preserve"> </w:t>
      </w:r>
      <w:r>
        <w:rPr>
          <w:rFonts w:ascii="Times New Roman" w:hAnsi="Times New Roman" w:eastAsia="宋体" w:cs="Times New Roman"/>
          <w:color w:val="FF0000"/>
        </w:rPr>
        <w:t xml:space="preserve"> </w:t>
      </w:r>
      <w:r>
        <w:rPr>
          <w:rFonts w:hint="eastAsia" w:ascii="Times New Roman" w:hAnsi="Times New Roman" w:eastAsia="宋体" w:cs="Times New Roman"/>
          <w:color w:val="FF0000"/>
        </w:rPr>
        <w:t>2</w:t>
      </w:r>
      <w:r>
        <w:rPr>
          <w:rFonts w:ascii="Times New Roman" w:hAnsi="Times New Roman" w:eastAsia="宋体" w:cs="Times New Roman"/>
          <w:color w:val="FF0000"/>
        </w:rPr>
        <w:t>【答案】D</w:t>
      </w:r>
      <w:r>
        <w:rPr>
          <w:rFonts w:hint="eastAsia" w:ascii="Times New Roman" w:hAnsi="Times New Roman" w:eastAsia="宋体" w:cs="Times New Roman"/>
          <w:color w:val="FF0000"/>
        </w:rPr>
        <w:t xml:space="preserve"> </w:t>
      </w:r>
      <w:r>
        <w:rPr>
          <w:rFonts w:ascii="Times New Roman" w:hAnsi="Times New Roman" w:eastAsia="宋体" w:cs="Times New Roman"/>
          <w:color w:val="FF0000"/>
        </w:rPr>
        <w:t xml:space="preserve"> </w:t>
      </w:r>
      <w:r>
        <w:rPr>
          <w:rFonts w:hint="eastAsia" w:ascii="Times New Roman" w:hAnsi="Times New Roman" w:eastAsia="宋体" w:cs="Times New Roman"/>
          <w:color w:val="FF0000"/>
        </w:rPr>
        <w:t>3</w:t>
      </w:r>
      <w:r>
        <w:rPr>
          <w:rFonts w:ascii="Times New Roman" w:hAnsi="Times New Roman" w:eastAsia="宋体" w:cs="Times New Roman"/>
          <w:color w:val="FF0000"/>
        </w:rPr>
        <w:t>【答案】A</w:t>
      </w:r>
      <w:r>
        <w:rPr>
          <w:rFonts w:hint="eastAsia" w:ascii="Times New Roman" w:hAnsi="Times New Roman" w:eastAsia="宋体" w:cs="Times New Roman"/>
          <w:color w:val="FF0000"/>
        </w:rPr>
        <w:t xml:space="preserve"> </w:t>
      </w:r>
      <w:r>
        <w:rPr>
          <w:rFonts w:ascii="Times New Roman" w:hAnsi="Times New Roman" w:eastAsia="宋体" w:cs="Times New Roman"/>
          <w:color w:val="FF0000"/>
        </w:rPr>
        <w:t xml:space="preserve"> </w:t>
      </w:r>
      <w:r>
        <w:rPr>
          <w:rFonts w:hint="eastAsia" w:ascii="Times New Roman" w:hAnsi="Times New Roman" w:eastAsia="宋体" w:cs="Times New Roman"/>
          <w:color w:val="FF0000"/>
        </w:rPr>
        <w:t>4</w:t>
      </w:r>
      <w:r>
        <w:rPr>
          <w:rFonts w:ascii="Times New Roman" w:hAnsi="Times New Roman" w:eastAsia="宋体" w:cs="Times New Roman"/>
          <w:color w:val="FF0000"/>
        </w:rPr>
        <w:t>【答案】A</w:t>
      </w:r>
      <w:r>
        <w:rPr>
          <w:rFonts w:hint="eastAsia" w:ascii="Times New Roman" w:hAnsi="Times New Roman" w:eastAsia="宋体" w:cs="Times New Roman"/>
          <w:color w:val="FF0000"/>
        </w:rPr>
        <w:t xml:space="preserve"> </w:t>
      </w:r>
      <w:r>
        <w:rPr>
          <w:rFonts w:ascii="Times New Roman" w:hAnsi="Times New Roman" w:eastAsia="宋体" w:cs="Times New Roman"/>
          <w:color w:val="FF0000"/>
        </w:rPr>
        <w:t xml:space="preserve"> </w:t>
      </w:r>
      <w:r>
        <w:rPr>
          <w:rFonts w:hint="eastAsia" w:ascii="Times New Roman" w:hAnsi="Times New Roman" w:eastAsia="宋体" w:cs="Times New Roman"/>
          <w:color w:val="FF0000"/>
        </w:rPr>
        <w:t>5</w:t>
      </w:r>
      <w:r>
        <w:rPr>
          <w:rFonts w:ascii="Times New Roman" w:hAnsi="Times New Roman" w:eastAsia="宋体" w:cs="Times New Roman"/>
          <w:color w:val="FF0000"/>
        </w:rPr>
        <w:t>【答案】C</w:t>
      </w:r>
    </w:p>
    <w:p>
      <w:pPr>
        <w:adjustRightInd w:val="0"/>
        <w:snapToGrid w:val="0"/>
        <w:spacing w:after="0" w:line="360" w:lineRule="auto"/>
        <w:rPr>
          <w:rFonts w:ascii="Times New Roman" w:hAnsi="Times New Roman" w:eastAsia="宋体" w:cs="Times New Roman"/>
        </w:rPr>
      </w:pPr>
      <w:r>
        <w:rPr>
          <w:rFonts w:hint="eastAsia" w:ascii="Times New Roman" w:hAnsi="Times New Roman" w:eastAsia="宋体" w:cs="Times New Roman"/>
          <w:color w:val="FF0000"/>
        </w:rPr>
        <w:t>6</w:t>
      </w:r>
      <w:r>
        <w:rPr>
          <w:rFonts w:ascii="Times New Roman" w:hAnsi="Times New Roman" w:eastAsia="宋体" w:cs="Times New Roman"/>
          <w:color w:val="FF0000"/>
        </w:rPr>
        <w:t>【答案】C</w:t>
      </w:r>
      <w:r>
        <w:rPr>
          <w:rFonts w:hint="eastAsia" w:ascii="Times New Roman" w:hAnsi="Times New Roman" w:eastAsia="宋体" w:cs="Times New Roman"/>
        </w:rPr>
        <w:t xml:space="preserve"> </w:t>
      </w:r>
      <w:r>
        <w:rPr>
          <w:rFonts w:hint="eastAsia" w:ascii="Times New Roman" w:hAnsi="Times New Roman" w:eastAsia="宋体" w:cs="Times New Roman"/>
          <w:color w:val="FF0000"/>
        </w:rPr>
        <w:t>7</w:t>
      </w:r>
      <w:r>
        <w:rPr>
          <w:rFonts w:ascii="Times New Roman" w:hAnsi="Times New Roman" w:eastAsia="宋体" w:cs="Times New Roman"/>
          <w:color w:val="FF0000"/>
        </w:rPr>
        <w:t>【答案】C</w:t>
      </w:r>
      <w:r>
        <w:rPr>
          <w:rFonts w:hint="eastAsia" w:ascii="Times New Roman" w:hAnsi="Times New Roman" w:eastAsia="宋体" w:cs="Times New Roman"/>
        </w:rPr>
        <w:t xml:space="preserve"> </w:t>
      </w:r>
      <w:r>
        <w:rPr>
          <w:rFonts w:hint="eastAsia" w:ascii="Times New Roman" w:hAnsi="Times New Roman" w:eastAsia="宋体" w:cs="Times New Roman"/>
          <w:color w:val="FF0000"/>
        </w:rPr>
        <w:t>8</w:t>
      </w:r>
      <w:r>
        <w:rPr>
          <w:rFonts w:ascii="Times New Roman" w:hAnsi="Times New Roman" w:eastAsia="宋体" w:cs="Times New Roman"/>
          <w:color w:val="FF0000"/>
        </w:rPr>
        <w:t>【答案】D</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color w:val="FF0000"/>
        </w:rPr>
        <w:t>9</w:t>
      </w:r>
      <w:r>
        <w:rPr>
          <w:rFonts w:ascii="Times New Roman" w:hAnsi="Times New Roman" w:eastAsia="宋体" w:cs="Times New Roman"/>
          <w:color w:val="FF0000"/>
        </w:rPr>
        <w:t>【答案】C</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color w:val="FF0000"/>
        </w:rPr>
        <w:t>10</w:t>
      </w:r>
      <w:r>
        <w:rPr>
          <w:rFonts w:ascii="Times New Roman" w:hAnsi="Times New Roman" w:eastAsia="宋体" w:cs="Times New Roman"/>
          <w:color w:val="FF0000"/>
        </w:rPr>
        <w:t>【答案】B</w:t>
      </w:r>
    </w:p>
    <w:p>
      <w:pPr>
        <w:adjustRightInd w:val="0"/>
        <w:snapToGrid w:val="0"/>
        <w:spacing w:after="0" w:line="360" w:lineRule="auto"/>
        <w:rPr>
          <w:rFonts w:ascii="Times New Roman" w:hAnsi="Times New Roman" w:eastAsia="宋体" w:cs="Times New Roman"/>
        </w:rPr>
      </w:pPr>
      <w:r>
        <w:rPr>
          <w:rFonts w:hint="eastAsia" w:ascii="Times New Roman" w:hAnsi="Times New Roman" w:eastAsia="宋体" w:cs="Times New Roman"/>
          <w:color w:val="FF0000"/>
        </w:rPr>
        <w:t>11</w:t>
      </w:r>
      <w:r>
        <w:rPr>
          <w:rFonts w:ascii="Times New Roman" w:hAnsi="Times New Roman" w:eastAsia="宋体" w:cs="Times New Roman"/>
          <w:color w:val="FF0000"/>
        </w:rPr>
        <w:t>【答案】C</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color w:val="FF0000"/>
        </w:rPr>
        <w:t>12.</w:t>
      </w:r>
      <w:r>
        <w:rPr>
          <w:rFonts w:ascii="Times New Roman" w:hAnsi="Times New Roman" w:eastAsia="宋体" w:cs="Times New Roman"/>
          <w:color w:val="FF0000"/>
        </w:rPr>
        <w:t>【答案】C</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color w:val="FF0000"/>
        </w:rPr>
        <w:t>13.</w:t>
      </w:r>
      <w:r>
        <w:rPr>
          <w:rFonts w:ascii="Times New Roman" w:hAnsi="Times New Roman" w:eastAsia="宋体" w:cs="Times New Roman"/>
          <w:color w:val="FF0000"/>
        </w:rPr>
        <w:t>【答案】C</w:t>
      </w:r>
      <w:r>
        <w:rPr>
          <w:rFonts w:hint="eastAsia" w:ascii="Times New Roman" w:hAnsi="Times New Roman" w:eastAsia="宋体" w:cs="Times New Roman"/>
        </w:rPr>
        <w:t xml:space="preserve"> </w:t>
      </w:r>
      <w:r>
        <w:rPr>
          <w:rFonts w:hint="eastAsia" w:ascii="Times New Roman" w:hAnsi="Times New Roman" w:eastAsia="宋体" w:cs="Times New Roman"/>
          <w:color w:val="FF0000"/>
        </w:rPr>
        <w:t>14.</w:t>
      </w:r>
      <w:r>
        <w:rPr>
          <w:rFonts w:ascii="Times New Roman" w:hAnsi="Times New Roman" w:eastAsia="宋体" w:cs="Times New Roman"/>
          <w:color w:val="FF0000"/>
        </w:rPr>
        <w:t>【答案】C</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color w:val="FF0000"/>
        </w:rPr>
        <w:t>15.</w:t>
      </w:r>
      <w:r>
        <w:rPr>
          <w:rFonts w:ascii="Times New Roman" w:hAnsi="Times New Roman" w:eastAsia="宋体" w:cs="Times New Roman"/>
          <w:color w:val="FF0000"/>
        </w:rPr>
        <w:t>【答案】D</w:t>
      </w:r>
    </w:p>
    <w:p>
      <w:pPr>
        <w:adjustRightInd w:val="0"/>
        <w:snapToGrid w:val="0"/>
        <w:spacing w:after="0" w:line="360" w:lineRule="auto"/>
        <w:rPr>
          <w:rFonts w:ascii="Times New Roman" w:hAnsi="Times New Roman" w:eastAsia="宋体" w:cs="Times New Roman"/>
        </w:rPr>
      </w:pPr>
      <w:r>
        <w:rPr>
          <w:rFonts w:hint="eastAsia" w:ascii="Times New Roman" w:hAnsi="Times New Roman" w:eastAsia="宋体" w:cs="Times New Roman"/>
          <w:color w:val="FF0000"/>
        </w:rPr>
        <w:t>16.</w:t>
      </w:r>
      <w:r>
        <w:rPr>
          <w:rFonts w:ascii="Times New Roman" w:hAnsi="Times New Roman" w:eastAsia="宋体" w:cs="Times New Roman"/>
          <w:color w:val="FF0000"/>
        </w:rPr>
        <w:t>【答案】C</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color w:val="FF0000"/>
        </w:rPr>
        <w:t>17.</w:t>
      </w:r>
      <w:r>
        <w:rPr>
          <w:rFonts w:ascii="Times New Roman" w:hAnsi="Times New Roman" w:eastAsia="宋体" w:cs="Times New Roman"/>
          <w:color w:val="FF0000"/>
        </w:rPr>
        <w:t>【答案】C</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color w:val="FF0000"/>
        </w:rPr>
        <w:t>18.</w:t>
      </w:r>
      <w:r>
        <w:rPr>
          <w:rFonts w:ascii="Times New Roman" w:hAnsi="Times New Roman" w:eastAsia="宋体" w:cs="Times New Roman"/>
          <w:color w:val="FF0000"/>
        </w:rPr>
        <w:t>【答案】D</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color w:val="FF0000"/>
        </w:rPr>
        <w:t>19.</w:t>
      </w:r>
      <w:r>
        <w:rPr>
          <w:rFonts w:ascii="Times New Roman" w:hAnsi="Times New Roman" w:eastAsia="宋体" w:cs="Times New Roman"/>
          <w:color w:val="FF0000"/>
        </w:rPr>
        <w:t>【答案】B</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宋体"/>
          <w:color w:val="FF0000"/>
        </w:rPr>
        <w:t>20.【答案】C</w:t>
      </w:r>
    </w:p>
    <w:p>
      <w:pPr>
        <w:pStyle w:val="9"/>
        <w:adjustRightInd w:val="0"/>
        <w:snapToGrid w:val="0"/>
        <w:spacing w:after="0" w:line="360" w:lineRule="auto"/>
        <w:textAlignment w:val="center"/>
        <w:rPr>
          <w:rFonts w:ascii="宋体" w:hAnsi="宋体"/>
          <w:bCs/>
          <w:szCs w:val="21"/>
        </w:rPr>
      </w:pPr>
      <w:r>
        <w:rPr>
          <w:rFonts w:hint="eastAsia" w:ascii="宋体" w:hAnsi="宋体"/>
          <w:bCs/>
          <w:szCs w:val="21"/>
        </w:rPr>
        <w:t>二．填空题</w:t>
      </w:r>
    </w:p>
    <w:p>
      <w:pPr>
        <w:pStyle w:val="9"/>
        <w:adjustRightInd w:val="0"/>
        <w:snapToGrid w:val="0"/>
        <w:spacing w:after="0" w:line="360" w:lineRule="auto"/>
        <w:textAlignment w:val="center"/>
        <w:rPr>
          <w:rFonts w:ascii="宋体" w:hAnsi="宋体"/>
          <w:bCs/>
          <w:szCs w:val="21"/>
        </w:rPr>
      </w:pPr>
      <w:r>
        <w:rPr>
          <w:rFonts w:ascii="宋体" w:hAnsi="宋体"/>
          <w:bCs/>
          <w:szCs w:val="21"/>
        </w:rPr>
        <w:t xml:space="preserve">21. (1)A   </w:t>
      </w:r>
      <w:r>
        <w:rPr>
          <w:rFonts w:hint="eastAsia" w:ascii="宋体" w:hAnsi="宋体"/>
          <w:bCs/>
          <w:szCs w:val="21"/>
        </w:rPr>
        <w:t>(2)供血者的红细胞与受血者的血清是否会发生凝集反应</w:t>
      </w:r>
      <w:r>
        <w:rPr>
          <w:rFonts w:ascii="宋体" w:hAnsi="宋体"/>
          <w:bCs/>
          <w:szCs w:val="21"/>
        </w:rPr>
        <w:t>;   (3)A</w:t>
      </w:r>
    </w:p>
    <w:p>
      <w:pPr>
        <w:pStyle w:val="9"/>
        <w:adjustRightInd w:val="0"/>
        <w:snapToGrid w:val="0"/>
        <w:spacing w:after="0" w:line="360" w:lineRule="auto"/>
        <w:textAlignment w:val="center"/>
        <w:rPr>
          <w:rFonts w:ascii="宋体" w:hAnsi="宋体"/>
          <w:bCs/>
          <w:szCs w:val="21"/>
        </w:rPr>
      </w:pPr>
      <w:r>
        <w:rPr>
          <w:rFonts w:hint="eastAsia" w:ascii="宋体" w:hAnsi="宋体"/>
          <w:bCs/>
          <w:szCs w:val="21"/>
        </w:rPr>
        <w:t xml:space="preserve">22. （1）  氨基酸  ;  吸收     。（2）    白细胞   。（3）   肾小球的滤过和肾小管的重吸收 </w:t>
      </w:r>
    </w:p>
    <w:p>
      <w:pPr>
        <w:spacing w:after="0" w:line="360" w:lineRule="auto"/>
        <w:rPr>
          <w:rFonts w:ascii="宋体" w:hAnsi="宋体" w:eastAsia="宋体" w:cs="Times New Roman"/>
          <w:bCs/>
          <w:szCs w:val="21"/>
        </w:rPr>
      </w:pPr>
      <w:r>
        <w:rPr>
          <w:rFonts w:hint="eastAsia" w:ascii="宋体" w:hAnsi="宋体" w:eastAsia="宋体"/>
          <w:bCs/>
          <w:szCs w:val="21"/>
        </w:rPr>
        <w:t xml:space="preserve">23. （1）   过滤  </w:t>
      </w:r>
      <w:r>
        <w:rPr>
          <w:rFonts w:ascii="宋体" w:hAnsi="宋体" w:eastAsia="宋体"/>
          <w:bCs/>
          <w:szCs w:val="21"/>
        </w:rPr>
        <w:t xml:space="preserve">; </w:t>
      </w:r>
      <w:r>
        <w:rPr>
          <w:rFonts w:hint="eastAsia" w:ascii="宋体" w:hAnsi="宋体" w:eastAsia="宋体"/>
          <w:bCs/>
          <w:szCs w:val="21"/>
        </w:rPr>
        <w:t xml:space="preserve">（2） </w:t>
      </w:r>
      <w:r>
        <w:rPr>
          <w:rFonts w:ascii="宋体" w:hAnsi="宋体" w:eastAsia="宋体"/>
          <w:bCs/>
        </w:rPr>
        <w:drawing>
          <wp:inline distT="0" distB="0" distL="0" distR="0">
            <wp:extent cx="1432560" cy="152400"/>
            <wp:effectExtent l="0" t="0" r="0" b="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descr="学科网(www.zxxk.com)--教育资源门户，提供试题试卷、教案、课件、教学论文、素材等各类教学资源库下载，还有大量丰富的教学资讯！"/>
                    <pic:cNvPicPr>
                      <a:picLocks noChangeAspect="1"/>
                    </pic:cNvPicPr>
                  </pic:nvPicPr>
                  <pic:blipFill>
                    <a:blip r:embed="rId40"/>
                    <a:stretch>
                      <a:fillRect/>
                    </a:stretch>
                  </pic:blipFill>
                  <pic:spPr>
                    <a:xfrm>
                      <a:off x="0" y="0"/>
                      <a:ext cx="1498902" cy="159995"/>
                    </a:xfrm>
                    <a:prstGeom prst="rect">
                      <a:avLst/>
                    </a:prstGeom>
                  </pic:spPr>
                </pic:pic>
              </a:graphicData>
            </a:graphic>
          </wp:inline>
        </w:drawing>
      </w:r>
      <w:r>
        <w:rPr>
          <w:rFonts w:hint="eastAsia" w:ascii="宋体" w:hAnsi="宋体" w:eastAsia="宋体" w:cs="Times New Roman"/>
          <w:bCs/>
          <w:szCs w:val="21"/>
        </w:rPr>
        <w:t xml:space="preserve">   </w:t>
      </w:r>
      <w:r>
        <w:rPr>
          <w:rFonts w:ascii="宋体" w:hAnsi="宋体" w:eastAsia="宋体" w:cs="Times New Roman"/>
          <w:bCs/>
          <w:szCs w:val="21"/>
        </w:rPr>
        <w:t xml:space="preserve">  </w:t>
      </w:r>
      <w:r>
        <w:rPr>
          <w:rFonts w:hint="eastAsia" w:ascii="宋体" w:hAnsi="宋体" w:eastAsia="宋体" w:cs="Times New Roman"/>
          <w:bCs/>
          <w:szCs w:val="21"/>
        </w:rPr>
        <w:t xml:space="preserve">    </w:t>
      </w:r>
      <w:r>
        <w:rPr>
          <w:rFonts w:ascii="宋体" w:hAnsi="宋体" w:eastAsia="宋体"/>
          <w:bCs/>
        </w:rPr>
        <w:drawing>
          <wp:inline distT="0" distB="0" distL="0" distR="0">
            <wp:extent cx="1501140" cy="158115"/>
            <wp:effectExtent l="0" t="0" r="0"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descr="学科网(www.zxxk.com)--教育资源门户，提供试题试卷、教案、课件、教学论文、素材等各类教学资源库下载，还有大量丰富的教学资讯！"/>
                    <pic:cNvPicPr>
                      <a:picLocks noChangeAspect="1"/>
                    </pic:cNvPicPr>
                  </pic:nvPicPr>
                  <pic:blipFill>
                    <a:blip r:embed="rId41"/>
                    <a:stretch>
                      <a:fillRect/>
                    </a:stretch>
                  </pic:blipFill>
                  <pic:spPr>
                    <a:xfrm>
                      <a:off x="0" y="0"/>
                      <a:ext cx="1638066" cy="172861"/>
                    </a:xfrm>
                    <a:prstGeom prst="rect">
                      <a:avLst/>
                    </a:prstGeom>
                  </pic:spPr>
                </pic:pic>
              </a:graphicData>
            </a:graphic>
          </wp:inline>
        </w:drawing>
      </w:r>
    </w:p>
    <w:p>
      <w:pPr>
        <w:pStyle w:val="9"/>
        <w:adjustRightInd w:val="0"/>
        <w:snapToGrid w:val="0"/>
        <w:spacing w:after="0" w:line="360" w:lineRule="auto"/>
        <w:ind w:firstLine="420" w:firstLineChars="200"/>
        <w:textAlignment w:val="center"/>
        <w:rPr>
          <w:rFonts w:ascii="宋体" w:hAnsi="宋体"/>
          <w:bCs/>
          <w:szCs w:val="21"/>
        </w:rPr>
      </w:pPr>
      <w:r>
        <w:rPr>
          <w:rFonts w:hint="eastAsia" w:ascii="宋体" w:hAnsi="宋体"/>
          <w:bCs/>
          <w:szCs w:val="21"/>
        </w:rPr>
        <w:t>（3）不产生有害气体，污染小，易操作</w:t>
      </w:r>
    </w:p>
    <w:p>
      <w:pPr>
        <w:pStyle w:val="9"/>
        <w:adjustRightInd w:val="0"/>
        <w:snapToGrid w:val="0"/>
        <w:spacing w:after="0" w:line="360" w:lineRule="auto"/>
        <w:textAlignment w:val="center"/>
        <w:rPr>
          <w:rFonts w:ascii="宋体" w:hAnsi="宋体"/>
          <w:bCs/>
          <w:szCs w:val="21"/>
        </w:rPr>
      </w:pPr>
      <w:r>
        <w:rPr>
          <w:rFonts w:hint="eastAsia" w:ascii="宋体" w:hAnsi="宋体"/>
          <w:bCs/>
          <w:szCs w:val="21"/>
        </w:rPr>
        <w:t>24.（1）  NaOH   ．（2）  AgNO3  ．（3）CuSO4  ．（4）H2SO4    ．</w:t>
      </w:r>
    </w:p>
    <w:p>
      <w:pPr>
        <w:pStyle w:val="9"/>
        <w:adjustRightInd w:val="0"/>
        <w:snapToGrid w:val="0"/>
        <w:spacing w:after="0" w:line="360" w:lineRule="auto"/>
        <w:textAlignment w:val="center"/>
        <w:rPr>
          <w:rFonts w:ascii="宋体" w:hAnsi="宋体"/>
          <w:bCs/>
          <w:szCs w:val="21"/>
        </w:rPr>
      </w:pPr>
      <w:r>
        <w:rPr>
          <w:rFonts w:hint="eastAsia" w:ascii="宋体" w:hAnsi="宋体"/>
          <w:bCs/>
          <w:szCs w:val="21"/>
        </w:rPr>
        <w:t xml:space="preserve">25. </w:t>
      </w:r>
      <w:r>
        <w:rPr>
          <w:rFonts w:ascii="宋体" w:hAnsi="宋体"/>
          <w:bCs/>
          <w:szCs w:val="21"/>
        </w:rPr>
        <w:t xml:space="preserve">(1)24 </w:t>
      </w:r>
      <w:r>
        <w:rPr>
          <w:rFonts w:hint="eastAsia" w:ascii="宋体" w:hAnsi="宋体"/>
          <w:bCs/>
          <w:szCs w:val="21"/>
        </w:rPr>
        <w:t>；(2)</w:t>
      </w:r>
      <w:r>
        <w:rPr>
          <w:rFonts w:ascii="宋体" w:hAnsi="宋体"/>
          <w:bCs/>
          <w:szCs w:val="21"/>
        </w:rPr>
        <w:t xml:space="preserve"> </w:t>
      </w:r>
      <w:r>
        <w:rPr>
          <w:rFonts w:hint="eastAsia" w:ascii="宋体" w:hAnsi="宋体"/>
          <w:bCs/>
          <w:szCs w:val="21"/>
        </w:rPr>
        <w:t>均匀</w:t>
      </w:r>
    </w:p>
    <w:p>
      <w:pPr>
        <w:pStyle w:val="9"/>
        <w:adjustRightInd w:val="0"/>
        <w:snapToGrid w:val="0"/>
        <w:spacing w:after="0" w:line="360" w:lineRule="auto"/>
        <w:textAlignment w:val="center"/>
        <w:rPr>
          <w:rFonts w:ascii="宋体" w:hAnsi="宋体"/>
          <w:bCs/>
          <w:szCs w:val="21"/>
        </w:rPr>
      </w:pPr>
      <w:r>
        <w:rPr>
          <w:rFonts w:ascii="宋体" w:hAnsi="宋体"/>
          <w:bCs/>
          <w:szCs w:val="21"/>
        </w:rPr>
        <w:t xml:space="preserve">26. </w:t>
      </w:r>
      <w:r>
        <w:rPr>
          <w:rFonts w:hint="eastAsia" w:ascii="宋体" w:hAnsi="宋体"/>
          <w:bCs/>
          <w:szCs w:val="21"/>
        </w:rPr>
        <w:t>（1） 45N ；（2）12W；（3）75%     。</w:t>
      </w:r>
    </w:p>
    <w:p>
      <w:pPr>
        <w:widowControl/>
        <w:spacing w:after="0" w:line="360" w:lineRule="auto"/>
        <w:jc w:val="left"/>
        <w:rPr>
          <w:rFonts w:ascii="宋体" w:hAnsi="宋体" w:eastAsia="宋体" w:cs="宋体"/>
          <w:b/>
          <w:bCs/>
          <w:szCs w:val="21"/>
        </w:rPr>
      </w:pPr>
      <w:r>
        <w:rPr>
          <w:rFonts w:hint="eastAsia" w:ascii="宋体" w:hAnsi="宋体" w:eastAsia="宋体" w:cs="宋体"/>
          <w:b/>
          <w:bCs/>
          <w:kern w:val="0"/>
          <w:szCs w:val="21"/>
          <w:lang w:bidi="ar"/>
        </w:rPr>
        <w:t xml:space="preserve">三、实验探究题(本大题共42分) </w:t>
      </w:r>
    </w:p>
    <w:p>
      <w:pPr>
        <w:widowControl/>
        <w:spacing w:after="0" w:line="360" w:lineRule="auto"/>
        <w:jc w:val="left"/>
        <w:rPr>
          <w:rFonts w:ascii="宋体" w:hAnsi="宋体" w:eastAsia="宋体" w:cs="宋体"/>
          <w:szCs w:val="21"/>
        </w:rPr>
      </w:pPr>
      <w:r>
        <w:rPr>
          <w:rFonts w:hint="eastAsia" w:ascii="宋体" w:hAnsi="宋体" w:eastAsia="宋体" w:cs="宋体"/>
          <w:szCs w:val="21"/>
        </w:rPr>
        <w:t>27. (6分)</w:t>
      </w:r>
      <w:r>
        <w:rPr>
          <w:rFonts w:hint="eastAsia" w:ascii="宋体" w:hAnsi="宋体" w:eastAsia="宋体" w:cs="宋体"/>
          <w:kern w:val="0"/>
          <w:szCs w:val="21"/>
          <w:lang w:bidi="ar"/>
        </w:rPr>
        <w:t>氢氧化铜或Cu(OH)</w:t>
      </w:r>
      <w:r>
        <w:rPr>
          <w:rFonts w:hint="eastAsia" w:ascii="宋体" w:hAnsi="宋体" w:eastAsia="宋体" w:cs="宋体"/>
          <w:kern w:val="0"/>
          <w:szCs w:val="21"/>
          <w:vertAlign w:val="subscript"/>
          <w:lang w:bidi="ar"/>
        </w:rPr>
        <w:t>2</w:t>
      </w:r>
      <w:r>
        <w:rPr>
          <w:rFonts w:hint="eastAsia" w:ascii="宋体" w:hAnsi="宋体" w:eastAsia="宋体" w:cs="宋体"/>
          <w:kern w:val="0"/>
          <w:szCs w:val="21"/>
          <w:lang w:bidi="ar"/>
        </w:rPr>
        <w:t>；Ca(OH)</w:t>
      </w:r>
      <w:r>
        <w:rPr>
          <w:rFonts w:hint="eastAsia" w:ascii="宋体" w:hAnsi="宋体" w:eastAsia="宋体" w:cs="宋体"/>
          <w:kern w:val="0"/>
          <w:szCs w:val="21"/>
          <w:vertAlign w:val="subscript"/>
          <w:lang w:bidi="ar"/>
        </w:rPr>
        <w:t>2</w:t>
      </w:r>
      <w:r>
        <w:rPr>
          <w:rFonts w:hint="eastAsia" w:ascii="宋体" w:hAnsi="宋体" w:eastAsia="宋体" w:cs="宋体"/>
          <w:kern w:val="0"/>
          <w:szCs w:val="21"/>
          <w:lang w:bidi="ar"/>
        </w:rPr>
        <w:t xml:space="preserve">质量；AD   </w:t>
      </w:r>
    </w:p>
    <w:p>
      <w:pPr>
        <w:widowControl/>
        <w:spacing w:after="0" w:line="360" w:lineRule="auto"/>
        <w:jc w:val="left"/>
        <w:rPr>
          <w:rFonts w:ascii="宋体" w:hAnsi="宋体" w:eastAsia="宋体" w:cs="宋体"/>
          <w:szCs w:val="21"/>
        </w:rPr>
      </w:pPr>
      <w:r>
        <w:rPr>
          <w:rFonts w:hint="eastAsia" w:ascii="宋体" w:hAnsi="宋体" w:eastAsia="宋体" w:cs="宋体"/>
          <w:szCs w:val="21"/>
        </w:rPr>
        <w:t>28. (6分)</w:t>
      </w:r>
      <w:r>
        <w:rPr>
          <w:rFonts w:hint="eastAsia" w:ascii="宋体" w:hAnsi="宋体" w:eastAsia="宋体" w:cs="宋体"/>
          <w:kern w:val="0"/>
          <w:szCs w:val="21"/>
          <w:lang w:bidi="ar"/>
        </w:rPr>
        <w:t>二氧化碳溶解于水，使气体的量减少，也可以出现类似的现象 BaCl</w:t>
      </w:r>
      <w:r>
        <w:rPr>
          <w:rFonts w:hint="eastAsia" w:ascii="宋体" w:hAnsi="宋体" w:eastAsia="宋体" w:cs="宋体"/>
          <w:kern w:val="0"/>
          <w:szCs w:val="21"/>
          <w:vertAlign w:val="subscript"/>
          <w:lang w:bidi="ar"/>
        </w:rPr>
        <w:t>2</w:t>
      </w:r>
      <w:r>
        <w:rPr>
          <w:rFonts w:hint="eastAsia" w:ascii="宋体" w:hAnsi="宋体" w:eastAsia="宋体" w:cs="宋体"/>
          <w:kern w:val="0"/>
          <w:szCs w:val="21"/>
          <w:lang w:bidi="ar"/>
        </w:rPr>
        <w:t>和NaOH；CO</w:t>
      </w:r>
      <w:r>
        <w:rPr>
          <w:rFonts w:hint="eastAsia" w:ascii="宋体" w:hAnsi="宋体" w:eastAsia="宋体" w:cs="宋体"/>
          <w:kern w:val="0"/>
          <w:szCs w:val="21"/>
          <w:vertAlign w:val="subscript"/>
          <w:lang w:bidi="ar"/>
        </w:rPr>
        <w:t>2</w:t>
      </w:r>
      <w:r>
        <w:rPr>
          <w:rFonts w:hint="eastAsia" w:ascii="宋体" w:hAnsi="宋体" w:eastAsia="宋体" w:cs="宋体"/>
          <w:kern w:val="0"/>
          <w:szCs w:val="21"/>
          <w:lang w:bidi="ar"/>
        </w:rPr>
        <w:t>+2NaOH===Na</w:t>
      </w:r>
      <w:r>
        <w:rPr>
          <w:rFonts w:hint="eastAsia" w:ascii="宋体" w:hAnsi="宋体" w:eastAsia="宋体" w:cs="宋体"/>
          <w:kern w:val="0"/>
          <w:szCs w:val="21"/>
          <w:vertAlign w:val="subscript"/>
          <w:lang w:bidi="ar"/>
        </w:rPr>
        <w:t>2</w:t>
      </w:r>
      <w:r>
        <w:rPr>
          <w:rFonts w:hint="eastAsia" w:ascii="宋体" w:hAnsi="宋体" w:eastAsia="宋体" w:cs="宋体"/>
          <w:kern w:val="0"/>
          <w:szCs w:val="21"/>
          <w:lang w:bidi="ar"/>
        </w:rPr>
        <w:t>CO</w:t>
      </w:r>
      <w:r>
        <w:rPr>
          <w:rFonts w:hint="eastAsia" w:ascii="宋体" w:hAnsi="宋体" w:eastAsia="宋体" w:cs="宋体"/>
          <w:kern w:val="0"/>
          <w:szCs w:val="21"/>
          <w:vertAlign w:val="subscript"/>
          <w:lang w:bidi="ar"/>
        </w:rPr>
        <w:t>3</w:t>
      </w:r>
      <w:r>
        <w:rPr>
          <w:rFonts w:hint="eastAsia" w:ascii="宋体" w:hAnsi="宋体" w:eastAsia="宋体" w:cs="宋体"/>
          <w:kern w:val="0"/>
          <w:szCs w:val="21"/>
          <w:lang w:bidi="ar"/>
        </w:rPr>
        <w:t>+H</w:t>
      </w:r>
      <w:r>
        <w:rPr>
          <w:rFonts w:hint="eastAsia" w:ascii="宋体" w:hAnsi="宋体" w:eastAsia="宋体" w:cs="宋体"/>
          <w:kern w:val="0"/>
          <w:szCs w:val="21"/>
          <w:vertAlign w:val="subscript"/>
          <w:lang w:bidi="ar"/>
        </w:rPr>
        <w:t>2</w:t>
      </w:r>
      <w:r>
        <w:rPr>
          <w:rFonts w:hint="eastAsia" w:ascii="宋体" w:hAnsi="宋体" w:eastAsia="宋体" w:cs="宋体"/>
          <w:kern w:val="0"/>
          <w:szCs w:val="21"/>
          <w:lang w:bidi="ar"/>
        </w:rPr>
        <w:t>O</w:t>
      </w:r>
    </w:p>
    <w:p>
      <w:pPr>
        <w:widowControl/>
        <w:spacing w:after="0" w:line="360" w:lineRule="auto"/>
        <w:jc w:val="left"/>
        <w:rPr>
          <w:rFonts w:ascii="宋体" w:hAnsi="宋体" w:eastAsia="宋体" w:cs="宋体"/>
          <w:szCs w:val="21"/>
        </w:rPr>
      </w:pPr>
      <w:r>
        <w:rPr>
          <w:rFonts w:hint="eastAsia" w:ascii="宋体" w:hAnsi="宋体" w:eastAsia="宋体" w:cs="宋体"/>
          <w:szCs w:val="21"/>
        </w:rPr>
        <w:t>29. (6分)</w:t>
      </w:r>
      <w:r>
        <w:rPr>
          <w:rFonts w:hint="eastAsia" w:ascii="宋体" w:hAnsi="宋体" w:eastAsia="宋体" w:cs="宋体"/>
          <w:kern w:val="0"/>
          <w:szCs w:val="21"/>
          <w:lang w:bidi="ar"/>
        </w:rPr>
        <w:t>（1）氨气与氯化氢气体发生反应生成固体   （2）使用的气体有强烈的刺激性气体，对人体有害或污染空气或在开放的空间进行实验，实验结果易受环境影响   （3）其他物质的分子运动速度与相对分子质量的关系（选择更多的气体做实验）</w:t>
      </w:r>
    </w:p>
    <w:p>
      <w:pPr>
        <w:widowControl/>
        <w:spacing w:after="0" w:line="360" w:lineRule="auto"/>
        <w:jc w:val="left"/>
        <w:rPr>
          <w:rFonts w:ascii="宋体" w:hAnsi="宋体" w:eastAsia="宋体" w:cs="宋体"/>
          <w:szCs w:val="21"/>
        </w:rPr>
      </w:pPr>
      <w:r>
        <w:rPr>
          <w:rFonts w:hint="eastAsia" w:ascii="宋体" w:hAnsi="宋体" w:eastAsia="宋体" w:cs="宋体"/>
          <w:szCs w:val="21"/>
        </w:rPr>
        <w:t>30. (8分)</w:t>
      </w:r>
      <w:r>
        <w:rPr>
          <w:rFonts w:hint="eastAsia" w:ascii="宋体" w:hAnsi="宋体" w:eastAsia="宋体" w:cs="宋体"/>
          <w:kern w:val="0"/>
          <w:szCs w:val="21"/>
          <w:lang w:bidi="ar"/>
        </w:rPr>
        <w:t>（1）是   右（2）不合理   实验次数太少，存在偶然性（3）杠杆自身重力对实验的影响</w:t>
      </w:r>
    </w:p>
    <w:p>
      <w:pPr>
        <w:widowControl/>
        <w:spacing w:after="0" w:line="360" w:lineRule="auto"/>
        <w:jc w:val="left"/>
        <w:rPr>
          <w:rFonts w:ascii="宋体" w:hAnsi="宋体" w:eastAsia="宋体" w:cs="宋体"/>
          <w:szCs w:val="21"/>
        </w:rPr>
      </w:pPr>
      <w:r>
        <w:rPr>
          <w:rFonts w:hint="eastAsia" w:ascii="宋体" w:hAnsi="宋体" w:eastAsia="宋体" w:cs="宋体"/>
          <w:szCs w:val="21"/>
        </w:rPr>
        <w:t>31. (6分)</w:t>
      </w:r>
      <w:r>
        <w:rPr>
          <w:rFonts w:hint="eastAsia" w:ascii="宋体" w:hAnsi="宋体" w:eastAsia="宋体" w:cs="宋体"/>
          <w:kern w:val="0"/>
          <w:szCs w:val="21"/>
          <w:lang w:bidi="ar"/>
        </w:rPr>
        <w:t>（1）</w:t>
      </w:r>
      <w:r>
        <w:rPr>
          <w:rFonts w:ascii="宋体" w:hAnsi="宋体" w:eastAsia="宋体" w:cs="宋体"/>
          <w:kern w:val="0"/>
          <w:szCs w:val="21"/>
          <w:lang w:bidi="ar"/>
        </w:rPr>
        <w:pict>
          <v:shape id="_x0000_i1031" o:spt="75" alt="1610593008784640.png" type="#_x0000_t75" style="height:99.75pt;width:137.25pt;" filled="f" o:preferrelative="t" stroked="f" coordsize="21600,21600">
            <v:path/>
            <v:fill on="f" focussize="0,0"/>
            <v:stroke on="f" joinstyle="miter"/>
            <v:imagedata r:id="rId42" o:title=""/>
            <o:lock v:ext="edit" aspectratio="t"/>
            <w10:wrap type="none"/>
            <w10:anchorlock/>
          </v:shape>
        </w:pict>
      </w:r>
      <w:r>
        <w:rPr>
          <w:rFonts w:hint="eastAsia" w:ascii="宋体" w:hAnsi="宋体" w:eastAsia="宋体" w:cs="宋体"/>
          <w:kern w:val="0"/>
          <w:szCs w:val="21"/>
          <w:lang w:bidi="ar"/>
        </w:rPr>
        <w:t>（2）电流表没有调零（3）0.625（4）小灯泡灯丝电阻会随着温度的升高而增大（5）0.25</w:t>
      </w:r>
    </w:p>
    <w:p>
      <w:pPr>
        <w:widowControl/>
        <w:spacing w:after="0" w:line="360" w:lineRule="auto"/>
        <w:jc w:val="left"/>
        <w:rPr>
          <w:rFonts w:ascii="宋体" w:hAnsi="宋体" w:eastAsia="宋体" w:cs="宋体"/>
          <w:szCs w:val="21"/>
        </w:rPr>
      </w:pPr>
      <w:r>
        <w:rPr>
          <w:rFonts w:hint="eastAsia" w:ascii="宋体" w:hAnsi="宋体" w:eastAsia="宋体" w:cs="宋体"/>
          <w:szCs w:val="21"/>
        </w:rPr>
        <w:t>32. (10分)</w:t>
      </w:r>
      <w:r>
        <w:rPr>
          <w:rFonts w:hint="eastAsia" w:ascii="宋体" w:hAnsi="宋体" w:eastAsia="宋体" w:cs="宋体"/>
          <w:kern w:val="0"/>
          <w:szCs w:val="21"/>
          <w:lang w:bidi="ar"/>
        </w:rPr>
        <w:t>（1）CO（2）21:8；Fe</w:t>
      </w:r>
      <w:r>
        <w:rPr>
          <w:rFonts w:hint="eastAsia" w:ascii="宋体" w:hAnsi="宋体" w:eastAsia="宋体" w:cs="宋体"/>
          <w:kern w:val="0"/>
          <w:szCs w:val="21"/>
          <w:vertAlign w:val="subscript"/>
          <w:lang w:bidi="ar"/>
        </w:rPr>
        <w:t>3</w:t>
      </w:r>
      <w:r>
        <w:rPr>
          <w:rFonts w:hint="eastAsia" w:ascii="宋体" w:hAnsi="宋体" w:eastAsia="宋体" w:cs="宋体"/>
          <w:kern w:val="0"/>
          <w:szCs w:val="21"/>
          <w:lang w:bidi="ar"/>
        </w:rPr>
        <w:t>O</w:t>
      </w:r>
      <w:r>
        <w:rPr>
          <w:rFonts w:hint="eastAsia" w:ascii="宋体" w:hAnsi="宋体" w:eastAsia="宋体" w:cs="宋体"/>
          <w:kern w:val="0"/>
          <w:szCs w:val="21"/>
          <w:vertAlign w:val="subscript"/>
          <w:lang w:bidi="ar"/>
        </w:rPr>
        <w:t>4</w:t>
      </w:r>
      <w:r>
        <w:rPr>
          <w:rFonts w:hint="eastAsia" w:ascii="宋体" w:hAnsi="宋体" w:eastAsia="宋体" w:cs="宋体"/>
          <w:kern w:val="0"/>
          <w:szCs w:val="21"/>
          <w:lang w:bidi="ar"/>
        </w:rPr>
        <w:t>（3）偏小；污染空气，使人中毒</w:t>
      </w:r>
    </w:p>
    <w:p>
      <w:pPr>
        <w:tabs>
          <w:tab w:val="left" w:pos="6036"/>
        </w:tabs>
        <w:spacing w:after="0" w:line="360" w:lineRule="auto"/>
        <w:jc w:val="left"/>
        <w:rPr>
          <w:rFonts w:ascii="宋体" w:hAnsi="宋体" w:eastAsia="宋体" w:cs="宋体"/>
          <w:b/>
          <w:szCs w:val="21"/>
        </w:rPr>
      </w:pPr>
      <w:r>
        <w:rPr>
          <w:rFonts w:hint="eastAsia" w:ascii="宋体" w:hAnsi="宋体" w:eastAsia="宋体" w:cs="宋体"/>
          <w:b/>
          <w:szCs w:val="21"/>
        </w:rPr>
        <w:t>四、解答题（本大题共32分）</w:t>
      </w:r>
    </w:p>
    <w:p>
      <w:pPr>
        <w:spacing w:after="0" w:line="360" w:lineRule="auto"/>
        <w:rPr>
          <w:rFonts w:ascii="宋体" w:hAnsi="宋体" w:eastAsia="宋体" w:cs="宋体"/>
          <w:i/>
          <w:szCs w:val="20"/>
          <w:vertAlign w:val="subscript"/>
        </w:rPr>
      </w:pPr>
      <w:r>
        <w:rPr>
          <w:rFonts w:hint="eastAsia" w:ascii="宋体" w:hAnsi="宋体" w:eastAsia="宋体" w:cs="宋体"/>
          <w:szCs w:val="21"/>
        </w:rPr>
        <w:t>33．（6分</w:t>
      </w:r>
      <w:r>
        <w:rPr>
          <w:rFonts w:hint="eastAsia" w:ascii="宋体" w:hAnsi="宋体" w:eastAsia="宋体" w:cs="宋体"/>
        </w:rPr>
        <w:t>）</w:t>
      </w:r>
      <w:r>
        <w:rPr>
          <w:rFonts w:hint="eastAsia" w:ascii="宋体" w:hAnsi="宋体" w:eastAsia="宋体" w:cs="宋体"/>
          <w:szCs w:val="21"/>
        </w:rPr>
        <w:t>（1）</w:t>
      </w:r>
      <w:r>
        <w:rPr>
          <w:rFonts w:hint="eastAsia" w:ascii="宋体" w:hAnsi="宋体" w:eastAsia="宋体" w:cs="宋体"/>
          <w:szCs w:val="20"/>
        </w:rPr>
        <w:t>根据杠杆平衡条件可得：</w:t>
      </w:r>
      <w:r>
        <w:rPr>
          <w:rFonts w:hint="eastAsia" w:ascii="宋体" w:hAnsi="宋体" w:eastAsia="宋体" w:cs="宋体"/>
          <w:i/>
          <w:szCs w:val="20"/>
        </w:rPr>
        <w:t>FL</w:t>
      </w:r>
      <w:r>
        <w:rPr>
          <w:rFonts w:hint="eastAsia" w:ascii="宋体" w:hAnsi="宋体" w:eastAsia="宋体" w:cs="宋体"/>
          <w:i/>
          <w:szCs w:val="20"/>
          <w:vertAlign w:val="subscript"/>
        </w:rPr>
        <w:t>OB</w:t>
      </w:r>
      <w:r>
        <w:rPr>
          <w:rFonts w:hint="eastAsia" w:ascii="宋体" w:hAnsi="宋体" w:eastAsia="宋体" w:cs="宋体"/>
          <w:szCs w:val="20"/>
        </w:rPr>
        <w:t>=</w:t>
      </w:r>
      <w:r>
        <w:rPr>
          <w:rFonts w:hint="eastAsia" w:ascii="宋体" w:hAnsi="宋体" w:eastAsia="宋体" w:cs="宋体"/>
          <w:i/>
          <w:szCs w:val="20"/>
        </w:rPr>
        <w:t>GL</w:t>
      </w:r>
      <w:r>
        <w:rPr>
          <w:rFonts w:hint="eastAsia" w:ascii="宋体" w:hAnsi="宋体" w:eastAsia="宋体" w:cs="宋体"/>
          <w:i/>
          <w:szCs w:val="20"/>
          <w:vertAlign w:val="subscript"/>
        </w:rPr>
        <w:t>OC</w:t>
      </w:r>
      <w:r>
        <w:rPr>
          <w:rFonts w:hint="eastAsia" w:ascii="宋体" w:hAnsi="宋体" w:eastAsia="宋体" w:cs="宋体"/>
          <w:i/>
          <w:szCs w:val="20"/>
          <w:vertAlign w:val="subscript"/>
        </w:rPr>
        <w:tab/>
      </w:r>
    </w:p>
    <w:p>
      <w:pPr>
        <w:spacing w:after="0" w:line="360" w:lineRule="auto"/>
        <w:ind w:left="420" w:leftChars="200"/>
        <w:rPr>
          <w:rFonts w:ascii="宋体" w:hAnsi="宋体" w:eastAsia="宋体" w:cs="宋体"/>
          <w:szCs w:val="21"/>
        </w:rPr>
      </w:pPr>
      <w:r>
        <w:rPr>
          <w:rFonts w:hint="eastAsia" w:ascii="宋体" w:hAnsi="宋体" w:eastAsia="宋体" w:cs="宋体"/>
          <w:szCs w:val="21"/>
        </w:rPr>
        <w:t>7.5N×（1m﹣0.2m）＝</w:t>
      </w:r>
      <w:r>
        <w:rPr>
          <w:rFonts w:hint="eastAsia" w:ascii="宋体" w:hAnsi="宋体" w:eastAsia="宋体" w:cs="宋体"/>
          <w:i/>
          <w:iCs/>
          <w:szCs w:val="21"/>
        </w:rPr>
        <w:t>G</w:t>
      </w:r>
      <w:r>
        <w:rPr>
          <w:rFonts w:hint="eastAsia" w:ascii="宋体" w:hAnsi="宋体" w:eastAsia="宋体" w:cs="宋体"/>
          <w:szCs w:val="21"/>
        </w:rPr>
        <w:t>×0.4m，</w:t>
      </w:r>
    </w:p>
    <w:p>
      <w:pPr>
        <w:spacing w:after="0" w:line="360" w:lineRule="auto"/>
        <w:ind w:firstLine="1260" w:firstLineChars="600"/>
        <w:rPr>
          <w:rFonts w:ascii="宋体" w:hAnsi="宋体" w:eastAsia="宋体" w:cs="宋体"/>
          <w:szCs w:val="21"/>
        </w:rPr>
      </w:pPr>
      <w:r>
        <w:rPr>
          <w:rFonts w:hint="eastAsia" w:ascii="宋体" w:hAnsi="宋体" w:eastAsia="宋体" w:cs="宋体"/>
          <w:i/>
          <w:iCs/>
          <w:szCs w:val="21"/>
        </w:rPr>
        <w:t>G</w:t>
      </w:r>
      <w:r>
        <w:rPr>
          <w:rFonts w:hint="eastAsia" w:ascii="宋体" w:hAnsi="宋体" w:eastAsia="宋体" w:cs="宋体"/>
          <w:szCs w:val="21"/>
        </w:rPr>
        <w:t xml:space="preserve">＝15N  </w:t>
      </w:r>
    </w:p>
    <w:p>
      <w:pPr>
        <w:spacing w:after="0" w:line="360" w:lineRule="auto"/>
        <w:ind w:left="420" w:leftChars="200" w:firstLine="840" w:firstLineChars="400"/>
        <w:rPr>
          <w:rFonts w:ascii="宋体" w:hAnsi="宋体" w:eastAsia="宋体" w:cs="宋体"/>
          <w:szCs w:val="21"/>
        </w:rPr>
      </w:pPr>
      <w:r>
        <w:rPr>
          <w:rFonts w:hint="eastAsia" w:ascii="宋体" w:hAnsi="宋体" w:eastAsia="宋体" w:cs="宋体"/>
          <w:position w:val="-20"/>
          <w:szCs w:val="21"/>
        </w:rPr>
        <w:object>
          <v:shape id="_x0000_i1032" o:spt="75" type="#_x0000_t75" style="height:33pt;width:108.75pt;" o:ole="t" filled="f" o:preferrelative="t" stroked="f" coordsize="21600,21600">
            <v:path/>
            <v:fill on="f" focussize="0,0"/>
            <v:stroke on="f" joinstyle="miter"/>
            <v:imagedata r:id="rId44" o:title=""/>
            <o:lock v:ext="edit" aspectratio="t"/>
            <w10:wrap type="none"/>
            <w10:anchorlock/>
          </v:shape>
          <o:OLEObject Type="Embed" ProgID="Equation.3" ShapeID="_x0000_i1032" DrawAspect="Content" ObjectID="_1468075725" r:id="rId43">
            <o:LockedField>false</o:LockedField>
          </o:OLEObject>
        </w:object>
      </w:r>
      <w:r>
        <w:rPr>
          <w:rFonts w:hint="eastAsia" w:ascii="宋体" w:hAnsi="宋体" w:eastAsia="宋体" w:cs="宋体"/>
          <w:szCs w:val="21"/>
        </w:rPr>
        <w:t xml:space="preserve"> （3分）</w:t>
      </w:r>
    </w:p>
    <w:p>
      <w:pPr>
        <w:spacing w:after="0" w:line="360" w:lineRule="auto"/>
        <w:ind w:left="420" w:leftChars="200"/>
        <w:rPr>
          <w:rFonts w:ascii="宋体" w:hAnsi="宋体" w:eastAsia="宋体" w:cs="宋体"/>
          <w:szCs w:val="21"/>
        </w:rPr>
      </w:pPr>
      <w:r>
        <w:rPr>
          <w:rFonts w:hint="eastAsia" w:ascii="宋体" w:hAnsi="宋体" w:eastAsia="宋体" w:cs="宋体"/>
          <w:szCs w:val="21"/>
        </w:rPr>
        <w:t>（2）弹簧测力计的量程为0～10N，可得</w:t>
      </w:r>
      <w:r>
        <w:rPr>
          <w:rFonts w:hint="eastAsia" w:ascii="宋体" w:hAnsi="宋体" w:eastAsia="宋体" w:cs="宋体"/>
          <w:i/>
          <w:iCs/>
          <w:szCs w:val="21"/>
        </w:rPr>
        <w:t>F</w:t>
      </w:r>
      <w:r>
        <w:rPr>
          <w:rFonts w:hint="eastAsia" w:ascii="宋体" w:hAnsi="宋体" w:eastAsia="宋体" w:cs="宋体"/>
          <w:szCs w:val="21"/>
          <w:vertAlign w:val="subscript"/>
        </w:rPr>
        <w:t>最大</w:t>
      </w:r>
      <w:r>
        <w:rPr>
          <w:rFonts w:hint="eastAsia" w:ascii="宋体" w:hAnsi="宋体" w:eastAsia="宋体" w:cs="宋体"/>
          <w:szCs w:val="21"/>
        </w:rPr>
        <w:t>＝10N；</w:t>
      </w:r>
    </w:p>
    <w:p>
      <w:pPr>
        <w:spacing w:after="0" w:line="360" w:lineRule="auto"/>
        <w:ind w:left="420" w:leftChars="200" w:firstLine="525" w:firstLineChars="250"/>
        <w:rPr>
          <w:rFonts w:ascii="宋体" w:hAnsi="宋体" w:eastAsia="宋体" w:cs="宋体"/>
          <w:szCs w:val="21"/>
        </w:rPr>
      </w:pPr>
      <w:r>
        <w:rPr>
          <w:rFonts w:hint="eastAsia" w:ascii="宋体" w:hAnsi="宋体" w:eastAsia="宋体" w:cs="宋体"/>
          <w:szCs w:val="21"/>
        </w:rPr>
        <w:t>根据杠杆平衡条件可得：</w:t>
      </w:r>
      <w:r>
        <w:rPr>
          <w:rFonts w:hint="eastAsia" w:ascii="宋体" w:hAnsi="宋体" w:eastAsia="宋体" w:cs="宋体"/>
          <w:i/>
          <w:iCs/>
          <w:szCs w:val="21"/>
        </w:rPr>
        <w:t>GL</w:t>
      </w:r>
      <w:r>
        <w:rPr>
          <w:rFonts w:hint="eastAsia" w:ascii="宋体" w:hAnsi="宋体" w:eastAsia="宋体" w:cs="宋体"/>
          <w:szCs w:val="21"/>
          <w:vertAlign w:val="subscript"/>
        </w:rPr>
        <w:t>最大</w:t>
      </w:r>
      <w:r>
        <w:rPr>
          <w:rFonts w:hint="eastAsia" w:ascii="宋体" w:hAnsi="宋体" w:eastAsia="宋体" w:cs="宋体"/>
          <w:szCs w:val="21"/>
        </w:rPr>
        <w:t>＝</w:t>
      </w:r>
      <w:r>
        <w:rPr>
          <w:rFonts w:hint="eastAsia" w:ascii="宋体" w:hAnsi="宋体" w:eastAsia="宋体" w:cs="宋体"/>
          <w:i/>
          <w:iCs/>
          <w:szCs w:val="21"/>
        </w:rPr>
        <w:t>F</w:t>
      </w:r>
      <w:r>
        <w:rPr>
          <w:rFonts w:hint="eastAsia" w:ascii="宋体" w:hAnsi="宋体" w:eastAsia="宋体" w:cs="宋体"/>
          <w:szCs w:val="21"/>
          <w:vertAlign w:val="subscript"/>
        </w:rPr>
        <w:t>最大</w:t>
      </w:r>
      <w:r>
        <w:rPr>
          <w:rFonts w:hint="eastAsia" w:ascii="宋体" w:hAnsi="宋体" w:eastAsia="宋体" w:cs="宋体"/>
          <w:i/>
          <w:iCs/>
          <w:szCs w:val="21"/>
        </w:rPr>
        <w:t>L</w:t>
      </w:r>
      <w:r>
        <w:rPr>
          <w:rFonts w:hint="eastAsia" w:ascii="宋体" w:hAnsi="宋体" w:eastAsia="宋体" w:cs="宋体"/>
          <w:i/>
          <w:szCs w:val="20"/>
          <w:vertAlign w:val="subscript"/>
        </w:rPr>
        <w:t>OB</w:t>
      </w:r>
    </w:p>
    <w:p>
      <w:pPr>
        <w:spacing w:after="0" w:line="360" w:lineRule="auto"/>
        <w:ind w:left="420" w:leftChars="200" w:firstLine="525" w:firstLineChars="250"/>
        <w:rPr>
          <w:rFonts w:ascii="宋体" w:hAnsi="宋体" w:eastAsia="宋体" w:cs="宋体"/>
          <w:szCs w:val="21"/>
        </w:rPr>
      </w:pPr>
      <w:r>
        <w:rPr>
          <w:rFonts w:hint="eastAsia" w:ascii="宋体" w:hAnsi="宋体" w:eastAsia="宋体" w:cs="宋体"/>
          <w:szCs w:val="21"/>
        </w:rPr>
        <w:t>15N×</w:t>
      </w:r>
      <w:r>
        <w:rPr>
          <w:rFonts w:hint="eastAsia" w:ascii="宋体" w:hAnsi="宋体" w:eastAsia="宋体" w:cs="宋体"/>
          <w:i/>
          <w:iCs/>
          <w:szCs w:val="21"/>
        </w:rPr>
        <w:t>L</w:t>
      </w:r>
      <w:r>
        <w:rPr>
          <w:rFonts w:hint="eastAsia" w:ascii="宋体" w:hAnsi="宋体" w:eastAsia="宋体" w:cs="宋体"/>
          <w:szCs w:val="21"/>
          <w:vertAlign w:val="subscript"/>
        </w:rPr>
        <w:t>最大</w:t>
      </w:r>
      <w:r>
        <w:rPr>
          <w:rFonts w:hint="eastAsia" w:ascii="宋体" w:hAnsi="宋体" w:eastAsia="宋体" w:cs="宋体"/>
          <w:szCs w:val="21"/>
        </w:rPr>
        <w:t>＝10N×（1m﹣0.2m），</w:t>
      </w:r>
    </w:p>
    <w:p>
      <w:pPr>
        <w:spacing w:after="0" w:line="360" w:lineRule="auto"/>
        <w:ind w:firstLine="945" w:firstLineChars="450"/>
        <w:rPr>
          <w:rFonts w:ascii="宋体" w:hAnsi="宋体" w:eastAsia="宋体" w:cs="宋体"/>
          <w:szCs w:val="21"/>
        </w:rPr>
      </w:pPr>
      <w:r>
        <w:rPr>
          <w:rFonts w:hint="eastAsia" w:ascii="宋体" w:hAnsi="宋体" w:eastAsia="宋体" w:cs="宋体"/>
          <w:i/>
          <w:iCs/>
          <w:szCs w:val="21"/>
        </w:rPr>
        <w:t>L</w:t>
      </w:r>
      <w:r>
        <w:rPr>
          <w:rFonts w:hint="eastAsia" w:ascii="宋体" w:hAnsi="宋体" w:eastAsia="宋体" w:cs="宋体"/>
          <w:szCs w:val="21"/>
          <w:vertAlign w:val="subscript"/>
        </w:rPr>
        <w:t>最大</w:t>
      </w:r>
      <w:r>
        <w:rPr>
          <w:rFonts w:hint="eastAsia" w:ascii="宋体" w:hAnsi="宋体" w:eastAsia="宋体" w:cs="宋体"/>
          <w:szCs w:val="21"/>
        </w:rPr>
        <w:t>＝0.53m。</w:t>
      </w:r>
    </w:p>
    <w:p>
      <w:pPr>
        <w:spacing w:after="0" w:line="360" w:lineRule="auto"/>
        <w:ind w:left="420" w:leftChars="200" w:firstLine="525" w:firstLineChars="250"/>
        <w:rPr>
          <w:rFonts w:ascii="宋体" w:hAnsi="宋体" w:eastAsia="宋体" w:cs="宋体"/>
          <w:szCs w:val="21"/>
        </w:rPr>
      </w:pPr>
      <w:r>
        <w:rPr>
          <w:rFonts w:hint="eastAsia" w:ascii="宋体" w:hAnsi="宋体" w:eastAsia="宋体" w:cs="宋体"/>
          <w:szCs w:val="21"/>
        </w:rPr>
        <w:t>大白菜悬挂点与</w:t>
      </w:r>
      <w:r>
        <w:rPr>
          <w:rFonts w:hint="eastAsia" w:ascii="宋体" w:hAnsi="宋体" w:eastAsia="宋体" w:cs="宋体"/>
          <w:i/>
          <w:iCs/>
          <w:szCs w:val="21"/>
        </w:rPr>
        <w:t>O</w:t>
      </w:r>
      <w:r>
        <w:rPr>
          <w:rFonts w:hint="eastAsia" w:ascii="宋体" w:hAnsi="宋体" w:eastAsia="宋体" w:cs="宋体"/>
          <w:szCs w:val="21"/>
        </w:rPr>
        <w:t>点之间的距离取值范围为0~0.53m。（3分）</w:t>
      </w:r>
    </w:p>
    <w:p>
      <w:pPr>
        <w:spacing w:after="0" w:line="360" w:lineRule="auto"/>
        <w:rPr>
          <w:rFonts w:ascii="宋体" w:hAnsi="宋体" w:eastAsia="宋体" w:cs="宋体"/>
          <w:szCs w:val="21"/>
        </w:rPr>
      </w:pPr>
      <w:r>
        <w:rPr>
          <w:rFonts w:hint="eastAsia" w:ascii="宋体" w:hAnsi="宋体" w:eastAsia="宋体" w:cs="宋体"/>
          <w:szCs w:val="21"/>
        </w:rPr>
        <w:t>34．（7分</w:t>
      </w:r>
      <w:r>
        <w:rPr>
          <w:rFonts w:hint="eastAsia" w:ascii="宋体" w:hAnsi="宋体" w:eastAsia="宋体" w:cs="宋体"/>
        </w:rPr>
        <w:t>）</w:t>
      </w:r>
      <w:r>
        <w:rPr>
          <w:rFonts w:hint="eastAsia" w:ascii="宋体" w:hAnsi="宋体" w:eastAsia="宋体" w:cs="宋体"/>
          <w:szCs w:val="21"/>
        </w:rPr>
        <w:t>（1）</w:t>
      </w:r>
      <w:r>
        <w:rPr>
          <w:rFonts w:hint="eastAsia" w:ascii="宋体" w:hAnsi="宋体" w:eastAsia="宋体" w:cs="宋体"/>
          <w:i/>
          <w:iCs/>
          <w:szCs w:val="21"/>
        </w:rPr>
        <w:t>V</w:t>
      </w:r>
      <w:r>
        <w:rPr>
          <w:rFonts w:hint="eastAsia" w:ascii="宋体" w:hAnsi="宋体" w:eastAsia="宋体" w:cs="宋体"/>
          <w:szCs w:val="21"/>
          <w:vertAlign w:val="subscript"/>
        </w:rPr>
        <w:t>排</w:t>
      </w:r>
      <w:r>
        <w:rPr>
          <w:rFonts w:hint="eastAsia" w:ascii="宋体" w:hAnsi="宋体" w:eastAsia="宋体" w:cs="宋体"/>
          <w:szCs w:val="21"/>
        </w:rPr>
        <w:t>＝</w:t>
      </w:r>
      <w:r>
        <w:rPr>
          <w:rFonts w:hint="eastAsia" w:ascii="宋体" w:hAnsi="宋体" w:eastAsia="宋体" w:cs="宋体"/>
          <w:i/>
          <w:iCs/>
          <w:szCs w:val="21"/>
        </w:rPr>
        <w:t>V</w:t>
      </w:r>
      <w:r>
        <w:rPr>
          <w:rFonts w:hint="eastAsia" w:ascii="宋体" w:hAnsi="宋体" w:eastAsia="宋体" w:cs="宋体"/>
          <w:szCs w:val="21"/>
          <w:vertAlign w:val="subscript"/>
        </w:rPr>
        <w:t>物</w:t>
      </w:r>
      <w:r>
        <w:rPr>
          <w:rFonts w:hint="eastAsia" w:ascii="宋体" w:hAnsi="宋体" w:eastAsia="宋体" w:cs="宋体"/>
          <w:szCs w:val="21"/>
        </w:rPr>
        <w:t>＝0.018m</w:t>
      </w:r>
      <w:r>
        <w:rPr>
          <w:rFonts w:hint="eastAsia" w:ascii="宋体" w:hAnsi="宋体" w:eastAsia="宋体" w:cs="宋体"/>
          <w:szCs w:val="21"/>
          <w:vertAlign w:val="superscript"/>
        </w:rPr>
        <w:t>3</w:t>
      </w:r>
    </w:p>
    <w:p>
      <w:pPr>
        <w:spacing w:after="0" w:line="360" w:lineRule="auto"/>
        <w:ind w:left="420" w:leftChars="200" w:firstLine="1050" w:firstLineChars="500"/>
        <w:rPr>
          <w:rFonts w:ascii="宋体" w:hAnsi="宋体" w:eastAsia="宋体" w:cs="宋体"/>
          <w:szCs w:val="21"/>
        </w:rPr>
      </w:pPr>
      <w:r>
        <w:rPr>
          <w:rFonts w:hint="eastAsia" w:ascii="宋体" w:hAnsi="宋体" w:eastAsia="宋体" w:cs="宋体"/>
          <w:i/>
          <w:iCs/>
          <w:szCs w:val="21"/>
        </w:rPr>
        <w:t>F</w:t>
      </w:r>
      <w:r>
        <w:rPr>
          <w:rFonts w:hint="eastAsia" w:ascii="宋体" w:hAnsi="宋体" w:eastAsia="宋体" w:cs="宋体"/>
          <w:szCs w:val="21"/>
          <w:vertAlign w:val="subscript"/>
        </w:rPr>
        <w:t>浮</w:t>
      </w:r>
      <w:r>
        <w:rPr>
          <w:rFonts w:hint="eastAsia" w:ascii="宋体" w:hAnsi="宋体" w:eastAsia="宋体" w:cs="宋体"/>
          <w:szCs w:val="21"/>
        </w:rPr>
        <w:t>＝</w:t>
      </w:r>
      <w:r>
        <w:rPr>
          <w:rFonts w:hint="eastAsia" w:ascii="宋体" w:hAnsi="宋体" w:eastAsia="宋体" w:cs="宋体"/>
          <w:i/>
          <w:iCs/>
          <w:szCs w:val="21"/>
        </w:rPr>
        <w:t>ρ</w:t>
      </w:r>
      <w:r>
        <w:rPr>
          <w:rFonts w:hint="eastAsia" w:ascii="宋体" w:hAnsi="宋体" w:eastAsia="宋体" w:cs="宋体"/>
          <w:szCs w:val="21"/>
          <w:vertAlign w:val="subscript"/>
        </w:rPr>
        <w:t>水</w:t>
      </w:r>
      <w:r>
        <w:rPr>
          <w:rFonts w:hint="eastAsia" w:ascii="宋体" w:hAnsi="宋体" w:eastAsia="宋体" w:cs="宋体"/>
          <w:i/>
          <w:iCs/>
          <w:szCs w:val="21"/>
        </w:rPr>
        <w:t>V</w:t>
      </w:r>
      <w:r>
        <w:rPr>
          <w:rFonts w:hint="eastAsia" w:ascii="宋体" w:hAnsi="宋体" w:eastAsia="宋体" w:cs="宋体"/>
          <w:szCs w:val="21"/>
          <w:vertAlign w:val="subscript"/>
        </w:rPr>
        <w:t>排</w:t>
      </w:r>
      <w:r>
        <w:rPr>
          <w:rFonts w:hint="eastAsia" w:ascii="宋体" w:hAnsi="宋体" w:eastAsia="宋体" w:cs="宋体"/>
          <w:szCs w:val="21"/>
        </w:rPr>
        <w:t>g＝1.0×10</w:t>
      </w:r>
      <w:r>
        <w:rPr>
          <w:rFonts w:hint="eastAsia" w:ascii="宋体" w:hAnsi="宋体" w:eastAsia="宋体" w:cs="宋体"/>
          <w:szCs w:val="21"/>
          <w:vertAlign w:val="superscript"/>
        </w:rPr>
        <w:t>3</w:t>
      </w:r>
      <w:r>
        <w:rPr>
          <w:rFonts w:hint="eastAsia" w:ascii="宋体" w:hAnsi="宋体" w:eastAsia="宋体" w:cs="宋体"/>
          <w:szCs w:val="21"/>
        </w:rPr>
        <w:t>kg/m</w:t>
      </w:r>
      <w:r>
        <w:rPr>
          <w:rFonts w:hint="eastAsia" w:ascii="宋体" w:hAnsi="宋体" w:eastAsia="宋体" w:cs="宋体"/>
          <w:szCs w:val="21"/>
          <w:vertAlign w:val="superscript"/>
        </w:rPr>
        <w:t>3</w:t>
      </w:r>
      <w:r>
        <w:rPr>
          <w:rFonts w:hint="eastAsia" w:ascii="宋体" w:hAnsi="宋体" w:eastAsia="宋体" w:cs="宋体"/>
          <w:szCs w:val="21"/>
        </w:rPr>
        <w:t>×10N/kg×0.018m</w:t>
      </w:r>
      <w:r>
        <w:rPr>
          <w:rFonts w:hint="eastAsia" w:ascii="宋体" w:hAnsi="宋体" w:eastAsia="宋体" w:cs="宋体"/>
          <w:szCs w:val="21"/>
          <w:vertAlign w:val="superscript"/>
        </w:rPr>
        <w:t>3</w:t>
      </w:r>
      <w:r>
        <w:rPr>
          <w:rFonts w:hint="eastAsia" w:ascii="宋体" w:hAnsi="宋体" w:eastAsia="宋体" w:cs="宋体"/>
          <w:szCs w:val="21"/>
        </w:rPr>
        <w:t>＝180N （2分）</w:t>
      </w:r>
    </w:p>
    <w:p>
      <w:pPr>
        <w:spacing w:after="0" w:line="360" w:lineRule="auto"/>
        <w:ind w:left="420" w:leftChars="200"/>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position w:val="-16"/>
          <w:szCs w:val="21"/>
        </w:rPr>
        <w:object>
          <v:shape id="_x0000_i1033" o:spt="75" type="#_x0000_t75" style="height:32.25pt;width:273.75pt;" o:ole="t" filled="f" o:preferrelative="t" stroked="f" coordsize="21600,21600">
            <v:path/>
            <v:fill on="f" focussize="0,0"/>
            <v:stroke on="f" joinstyle="miter"/>
            <v:imagedata r:id="rId46" o:title=""/>
            <o:lock v:ext="edit" aspectratio="t"/>
            <w10:wrap type="none"/>
            <w10:anchorlock/>
          </v:shape>
          <o:OLEObject Type="Embed" ProgID="Equation.3" ShapeID="_x0000_i1033" DrawAspect="Content" ObjectID="_1468075726" r:id="rId45">
            <o:LockedField>false</o:LockedField>
          </o:OLEObject>
        </w:object>
      </w:r>
      <w:r>
        <w:rPr>
          <w:rFonts w:hint="eastAsia" w:ascii="宋体" w:hAnsi="宋体" w:eastAsia="宋体" w:cs="宋体"/>
          <w:szCs w:val="21"/>
        </w:rPr>
        <w:t>（1分）</w:t>
      </w:r>
    </w:p>
    <w:p>
      <w:pPr>
        <w:spacing w:after="0" w:line="360" w:lineRule="auto"/>
        <w:ind w:left="420" w:leftChars="200" w:firstLine="525" w:firstLineChars="250"/>
        <w:rPr>
          <w:rFonts w:ascii="宋体" w:hAnsi="宋体" w:eastAsia="宋体" w:cs="宋体"/>
          <w:szCs w:val="21"/>
        </w:rPr>
      </w:pPr>
      <w:r>
        <w:rPr>
          <w:rFonts w:hint="eastAsia" w:ascii="宋体" w:hAnsi="宋体" w:eastAsia="宋体" w:cs="宋体"/>
          <w:position w:val="-10"/>
          <w:szCs w:val="21"/>
        </w:rPr>
        <w:object>
          <v:shape id="_x0000_i1034" o:spt="75" type="#_x0000_t75" style="height:20.25pt;width:164.25pt;" o:ole="t" filled="f" o:preferrelative="t" stroked="f" coordsize="21600,21600">
            <v:path/>
            <v:fill on="f" focussize="0,0"/>
            <v:stroke on="f" joinstyle="miter"/>
            <v:imagedata r:id="rId48" o:title=""/>
            <o:lock v:ext="edit" aspectratio="t"/>
            <w10:wrap type="none"/>
            <w10:anchorlock/>
          </v:shape>
          <o:OLEObject Type="Embed" ProgID="Equation.3" ShapeID="_x0000_i1034" DrawAspect="Content" ObjectID="_1468075727" r:id="rId47">
            <o:LockedField>false</o:LockedField>
          </o:OLEObject>
        </w:object>
      </w:r>
      <w:r>
        <w:rPr>
          <w:rFonts w:hint="eastAsia" w:ascii="宋体" w:hAnsi="宋体" w:eastAsia="宋体" w:cs="宋体"/>
          <w:szCs w:val="21"/>
        </w:rPr>
        <w:t>（2分）</w:t>
      </w:r>
    </w:p>
    <w:p>
      <w:pPr>
        <w:spacing w:after="0" w:line="360" w:lineRule="auto"/>
        <w:ind w:left="420" w:leftChars="200"/>
        <w:rPr>
          <w:rFonts w:ascii="宋体" w:hAnsi="宋体" w:eastAsia="宋体" w:cs="宋体"/>
          <w:bCs/>
          <w:szCs w:val="21"/>
        </w:rPr>
      </w:pPr>
      <w:r>
        <w:rPr>
          <w:rFonts w:hint="eastAsia" w:ascii="宋体" w:hAnsi="宋体" w:eastAsia="宋体" w:cs="宋体"/>
          <w:bCs/>
          <w:szCs w:val="21"/>
        </w:rPr>
        <w:t>（3）不计绳重、轮与轴之间的摩擦及水的阻力，当重物完全出水后</w:t>
      </w:r>
    </w:p>
    <w:p>
      <w:pPr>
        <w:spacing w:after="0" w:line="360" w:lineRule="auto"/>
        <w:ind w:left="420" w:leftChars="200" w:firstLine="525" w:firstLineChars="250"/>
        <w:rPr>
          <w:rFonts w:ascii="宋体" w:hAnsi="宋体" w:eastAsia="宋体" w:cs="宋体"/>
          <w:bCs/>
          <w:szCs w:val="21"/>
        </w:rPr>
      </w:pPr>
      <w:r>
        <w:rPr>
          <w:rFonts w:hint="eastAsia" w:ascii="宋体" w:hAnsi="宋体" w:eastAsia="宋体" w:cs="宋体"/>
          <w:position w:val="-16"/>
          <w:szCs w:val="21"/>
        </w:rPr>
        <w:object>
          <v:shape id="_x0000_i1035" o:spt="75" type="#_x0000_t75" style="height:32.25pt;width:221.25pt;" o:ole="t" filled="f" o:preferrelative="t" stroked="f" coordsize="21600,21600">
            <v:path/>
            <v:fill on="f" focussize="0,0"/>
            <v:stroke on="f" joinstyle="miter"/>
            <v:imagedata r:id="rId50" o:title=""/>
            <o:lock v:ext="edit" aspectratio="t"/>
            <w10:wrap type="none"/>
            <w10:anchorlock/>
          </v:shape>
          <o:OLEObject Type="Embed" ProgID="Equation.3" ShapeID="_x0000_i1035" DrawAspect="Content" ObjectID="_1468075728" r:id="rId49">
            <o:LockedField>false</o:LockedField>
          </o:OLEObject>
        </w:object>
      </w:r>
    </w:p>
    <w:p>
      <w:pPr>
        <w:spacing w:after="0" w:line="360" w:lineRule="auto"/>
        <w:ind w:left="420" w:leftChars="200" w:firstLine="525" w:firstLineChars="250"/>
        <w:rPr>
          <w:rFonts w:ascii="宋体" w:hAnsi="宋体" w:eastAsia="宋体" w:cs="宋体"/>
          <w:bCs/>
          <w:szCs w:val="21"/>
        </w:rPr>
      </w:pPr>
      <w:r>
        <w:rPr>
          <w:rFonts w:hint="eastAsia" w:ascii="宋体" w:hAnsi="宋体" w:eastAsia="宋体" w:cs="宋体"/>
          <w:bCs/>
          <w:position w:val="-26"/>
          <w:szCs w:val="21"/>
        </w:rPr>
        <w:object>
          <v:shape id="_x0000_i1036" o:spt="75" type="#_x0000_t75" style="height:41.25pt;width:210.75pt;" o:ole="t" filled="f" o:preferrelative="t" stroked="f" coordsize="21600,21600">
            <v:path/>
            <v:fill on="f" focussize="0,0"/>
            <v:stroke on="f" joinstyle="miter"/>
            <v:imagedata r:id="rId52" o:title=""/>
            <o:lock v:ext="edit" aspectratio="t"/>
            <w10:wrap type="none"/>
            <w10:anchorlock/>
          </v:shape>
          <o:OLEObject Type="Embed" ProgID="Equation.3" ShapeID="_x0000_i1036" DrawAspect="Content" ObjectID="_1468075729" r:id="rId51">
            <o:LockedField>false</o:LockedField>
          </o:OLEObject>
        </w:object>
      </w:r>
      <w:r>
        <w:rPr>
          <w:rFonts w:hint="eastAsia" w:ascii="宋体" w:hAnsi="宋体" w:eastAsia="宋体" w:cs="宋体"/>
          <w:bCs/>
          <w:szCs w:val="21"/>
        </w:rPr>
        <w:t>（2分）</w:t>
      </w:r>
    </w:p>
    <w:p>
      <w:pPr>
        <w:spacing w:after="0" w:line="360" w:lineRule="auto"/>
        <w:rPr>
          <w:rFonts w:ascii="宋体" w:hAnsi="宋体" w:eastAsia="宋体" w:cs="宋体"/>
          <w:szCs w:val="21"/>
        </w:rPr>
      </w:pPr>
      <w:r>
        <w:rPr>
          <w:rStyle w:val="12"/>
          <w:rFonts w:hint="eastAsia" w:ascii="宋体" w:hAnsi="宋体" w:cs="宋体"/>
          <w:szCs w:val="21"/>
        </w:rPr>
        <w:t>35</w:t>
      </w:r>
      <w:r>
        <w:rPr>
          <w:rFonts w:hint="eastAsia" w:ascii="宋体" w:hAnsi="宋体" w:eastAsia="宋体" w:cs="宋体"/>
          <w:szCs w:val="21"/>
        </w:rPr>
        <w:t>．</w:t>
      </w:r>
      <w:r>
        <w:rPr>
          <w:rStyle w:val="12"/>
          <w:rFonts w:hint="eastAsia" w:ascii="宋体" w:hAnsi="宋体" w:cs="宋体"/>
          <w:szCs w:val="21"/>
        </w:rPr>
        <w:t>（6</w:t>
      </w:r>
      <w:r>
        <w:rPr>
          <w:rFonts w:hint="eastAsia" w:ascii="宋体" w:hAnsi="宋体" w:eastAsia="宋体" w:cs="宋体"/>
          <w:szCs w:val="21"/>
        </w:rPr>
        <w:t>分）（1）</w:t>
      </w:r>
      <w:r>
        <w:rPr>
          <w:rFonts w:hint="eastAsia" w:ascii="宋体" w:hAnsi="宋体" w:eastAsia="宋体" w:cs="宋体"/>
          <w:i/>
          <w:iCs/>
          <w:szCs w:val="21"/>
        </w:rPr>
        <w:t>R</w:t>
      </w:r>
      <w:r>
        <w:rPr>
          <w:rFonts w:hint="eastAsia" w:ascii="宋体" w:hAnsi="宋体" w:eastAsia="宋体" w:cs="宋体"/>
          <w:szCs w:val="21"/>
          <w:vertAlign w:val="subscript"/>
        </w:rPr>
        <w:t>1</w:t>
      </w:r>
      <w:r>
        <w:rPr>
          <w:rFonts w:hint="eastAsia" w:ascii="宋体" w:hAnsi="宋体" w:eastAsia="宋体" w:cs="宋体"/>
          <w:szCs w:val="21"/>
        </w:rPr>
        <w:t xml:space="preserve"> 的电功率</w:t>
      </w:r>
      <w:r>
        <w:rPr>
          <w:rFonts w:hint="eastAsia" w:ascii="宋体" w:hAnsi="宋体" w:eastAsia="宋体" w:cs="宋体"/>
          <w:i/>
          <w:iCs/>
          <w:szCs w:val="21"/>
        </w:rPr>
        <w:t>P</w:t>
      </w:r>
      <w:r>
        <w:rPr>
          <w:rFonts w:hint="eastAsia" w:ascii="宋体" w:hAnsi="宋体" w:eastAsia="宋体" w:cs="宋体"/>
          <w:szCs w:val="21"/>
          <w:vertAlign w:val="subscript"/>
        </w:rPr>
        <w:t>1</w:t>
      </w:r>
      <w:r>
        <w:rPr>
          <w:rFonts w:hint="eastAsia" w:ascii="宋体" w:hAnsi="宋体" w:eastAsia="宋体" w:cs="宋体"/>
          <w:szCs w:val="21"/>
        </w:rPr>
        <w:t>＝</w:t>
      </w:r>
      <w:r>
        <w:rPr>
          <w:rFonts w:hint="eastAsia" w:ascii="宋体" w:hAnsi="宋体" w:eastAsia="宋体" w:cs="宋体"/>
          <w:i/>
          <w:iCs/>
          <w:szCs w:val="21"/>
        </w:rPr>
        <w:t>P</w:t>
      </w:r>
      <w:r>
        <w:rPr>
          <w:rFonts w:hint="eastAsia" w:ascii="宋体" w:hAnsi="宋体" w:eastAsia="宋体" w:cs="宋体"/>
          <w:szCs w:val="21"/>
        </w:rPr>
        <w:t>﹣</w:t>
      </w:r>
      <w:r>
        <w:rPr>
          <w:rFonts w:hint="eastAsia" w:ascii="宋体" w:hAnsi="宋体" w:eastAsia="宋体" w:cs="宋体"/>
          <w:i/>
          <w:iCs/>
          <w:szCs w:val="21"/>
        </w:rPr>
        <w:t>P</w:t>
      </w:r>
      <w:r>
        <w:rPr>
          <w:rFonts w:hint="eastAsia" w:ascii="宋体" w:hAnsi="宋体" w:eastAsia="宋体" w:cs="宋体"/>
          <w:szCs w:val="21"/>
          <w:vertAlign w:val="subscript"/>
        </w:rPr>
        <w:t>保</w:t>
      </w:r>
      <w:r>
        <w:rPr>
          <w:rFonts w:hint="eastAsia" w:ascii="宋体" w:hAnsi="宋体" w:eastAsia="宋体" w:cs="宋体"/>
          <w:szCs w:val="21"/>
        </w:rPr>
        <w:t xml:space="preserve">＝1000W﹣200W＝800W </w:t>
      </w:r>
    </w:p>
    <w:p>
      <w:pPr>
        <w:spacing w:after="0" w:line="360" w:lineRule="auto"/>
        <w:ind w:left="420" w:leftChars="200" w:firstLine="1050" w:firstLineChars="500"/>
        <w:rPr>
          <w:rFonts w:ascii="宋体" w:hAnsi="宋体" w:eastAsia="宋体" w:cs="宋体"/>
          <w:szCs w:val="21"/>
        </w:rPr>
      </w:pPr>
      <w:r>
        <w:rPr>
          <w:rFonts w:hint="eastAsia" w:ascii="宋体" w:hAnsi="宋体" w:eastAsia="宋体" w:cs="宋体"/>
          <w:position w:val="-20"/>
          <w:szCs w:val="21"/>
        </w:rPr>
        <w:object>
          <v:shape id="_x0000_i1037" o:spt="75" type="#_x0000_t75" style="height:39pt;width:126.75pt;" o:ole="t" filled="f" o:preferrelative="t" stroked="f" coordsize="21600,21600">
            <v:path/>
            <v:fill on="f" focussize="0,0"/>
            <v:stroke on="f" joinstyle="miter"/>
            <v:imagedata r:id="rId54" o:title=""/>
            <o:lock v:ext="edit" aspectratio="t"/>
            <w10:wrap type="none"/>
            <w10:anchorlock/>
          </v:shape>
          <o:OLEObject Type="Embed" ProgID="Equation.3" ShapeID="_x0000_i1037" DrawAspect="Content" ObjectID="_1468075730" r:id="rId53">
            <o:LockedField>false</o:LockedField>
          </o:OLEObject>
        </w:object>
      </w:r>
      <w:r>
        <w:rPr>
          <w:rFonts w:hint="eastAsia" w:ascii="宋体" w:hAnsi="宋体" w:eastAsia="宋体" w:cs="宋体"/>
          <w:szCs w:val="21"/>
        </w:rPr>
        <w:t>（2分）</w:t>
      </w:r>
    </w:p>
    <w:p>
      <w:pPr>
        <w:spacing w:after="0" w:line="360" w:lineRule="auto"/>
        <w:ind w:left="420" w:leftChars="200"/>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rPr>
        <w:t>加热过程</w:t>
      </w:r>
      <w:r>
        <w:rPr>
          <w:rFonts w:hint="eastAsia" w:ascii="宋体" w:hAnsi="宋体" w:eastAsia="宋体" w:cs="宋体"/>
          <w:szCs w:val="21"/>
        </w:rPr>
        <w:t>消耗的电能：</w:t>
      </w:r>
      <w:r>
        <w:rPr>
          <w:rFonts w:hint="eastAsia" w:ascii="宋体" w:hAnsi="宋体" w:eastAsia="宋体" w:cs="宋体"/>
          <w:i/>
          <w:iCs/>
          <w:szCs w:val="21"/>
        </w:rPr>
        <w:t>W</w:t>
      </w:r>
      <w:r>
        <w:rPr>
          <w:rFonts w:hint="eastAsia" w:ascii="宋体" w:hAnsi="宋体" w:eastAsia="宋体" w:cs="宋体"/>
          <w:szCs w:val="21"/>
          <w:vertAlign w:val="subscript"/>
        </w:rPr>
        <w:t>加热</w:t>
      </w:r>
      <w:r>
        <w:rPr>
          <w:rFonts w:hint="eastAsia" w:ascii="宋体" w:hAnsi="宋体" w:eastAsia="宋体" w:cs="宋体"/>
          <w:szCs w:val="21"/>
        </w:rPr>
        <w:t>＝</w:t>
      </w:r>
      <w:r>
        <w:rPr>
          <w:rFonts w:hint="eastAsia" w:ascii="宋体" w:hAnsi="宋体" w:eastAsia="宋体" w:cs="宋体"/>
          <w:i/>
          <w:iCs/>
          <w:szCs w:val="21"/>
        </w:rPr>
        <w:t>Pt</w:t>
      </w:r>
      <w:r>
        <w:rPr>
          <w:rFonts w:hint="eastAsia" w:ascii="宋体" w:hAnsi="宋体" w:eastAsia="宋体" w:cs="宋体"/>
          <w:szCs w:val="21"/>
        </w:rPr>
        <w:t>＝1000W×28×60s＝1.68×10</w:t>
      </w:r>
      <w:r>
        <w:rPr>
          <w:rFonts w:hint="eastAsia" w:ascii="宋体" w:hAnsi="宋体" w:eastAsia="宋体" w:cs="宋体"/>
          <w:szCs w:val="21"/>
          <w:vertAlign w:val="superscript"/>
        </w:rPr>
        <w:t>6</w:t>
      </w:r>
      <w:r>
        <w:rPr>
          <w:rFonts w:hint="eastAsia" w:ascii="宋体" w:hAnsi="宋体" w:eastAsia="宋体" w:cs="宋体"/>
          <w:szCs w:val="21"/>
        </w:rPr>
        <w:t>J （2分）</w:t>
      </w:r>
    </w:p>
    <w:p>
      <w:pPr>
        <w:spacing w:after="0" w:line="360" w:lineRule="auto"/>
        <w:ind w:left="420" w:leftChars="200"/>
        <w:rPr>
          <w:rFonts w:ascii="宋体" w:hAnsi="宋体" w:eastAsia="宋体" w:cs="宋体"/>
          <w:szCs w:val="21"/>
        </w:rPr>
      </w:pPr>
      <w:r>
        <w:rPr>
          <w:rFonts w:hint="eastAsia" w:ascii="宋体" w:hAnsi="宋体" w:eastAsia="宋体" w:cs="宋体"/>
          <w:szCs w:val="21"/>
        </w:rPr>
        <w:t>（3）水吸收的热量：</w:t>
      </w:r>
      <w:r>
        <w:rPr>
          <w:rFonts w:hint="eastAsia" w:ascii="宋体" w:hAnsi="宋体" w:eastAsia="宋体" w:cs="宋体"/>
          <w:i/>
          <w:iCs/>
          <w:szCs w:val="21"/>
        </w:rPr>
        <w:t>Q</w:t>
      </w:r>
      <w:r>
        <w:rPr>
          <w:rFonts w:hint="eastAsia" w:ascii="宋体" w:hAnsi="宋体" w:eastAsia="宋体" w:cs="宋体"/>
          <w:szCs w:val="21"/>
          <w:vertAlign w:val="subscript"/>
        </w:rPr>
        <w:t>吸</w:t>
      </w:r>
      <w:r>
        <w:rPr>
          <w:rFonts w:hint="eastAsia" w:ascii="宋体" w:hAnsi="宋体" w:eastAsia="宋体" w:cs="宋体"/>
          <w:szCs w:val="21"/>
        </w:rPr>
        <w:t>＝</w:t>
      </w:r>
      <w:r>
        <w:rPr>
          <w:rFonts w:hint="eastAsia" w:ascii="宋体" w:hAnsi="宋体" w:eastAsia="宋体" w:cs="宋体"/>
          <w:i/>
          <w:iCs/>
          <w:szCs w:val="21"/>
        </w:rPr>
        <w:t>cm</w:t>
      </w:r>
      <w:r>
        <w:rPr>
          <w:rFonts w:hint="eastAsia" w:ascii="宋体" w:hAnsi="宋体" w:eastAsia="宋体" w:cs="宋体"/>
          <w:szCs w:val="21"/>
        </w:rPr>
        <w:t>△</w:t>
      </w:r>
      <w:r>
        <w:rPr>
          <w:rFonts w:hint="eastAsia" w:ascii="宋体" w:hAnsi="宋体" w:eastAsia="宋体" w:cs="宋体"/>
          <w:i/>
          <w:iCs/>
          <w:szCs w:val="21"/>
        </w:rPr>
        <w:t>t</w:t>
      </w:r>
      <w:r>
        <w:rPr>
          <w:rFonts w:hint="eastAsia" w:ascii="宋体" w:hAnsi="宋体" w:eastAsia="宋体" w:cs="宋体"/>
          <w:szCs w:val="21"/>
        </w:rPr>
        <w:t>＝4.2×10</w:t>
      </w:r>
      <w:r>
        <w:rPr>
          <w:rFonts w:hint="eastAsia" w:ascii="宋体" w:hAnsi="宋体" w:eastAsia="宋体" w:cs="宋体"/>
          <w:szCs w:val="21"/>
          <w:vertAlign w:val="superscript"/>
        </w:rPr>
        <w:t>3</w:t>
      </w:r>
      <w:r>
        <w:rPr>
          <w:rFonts w:hint="eastAsia" w:ascii="宋体" w:hAnsi="宋体" w:eastAsia="宋体" w:cs="宋体"/>
          <w:szCs w:val="21"/>
        </w:rPr>
        <w:t>J/（kg•℃）×3kg×（125℃﹣25℃）＝1.26×10</w:t>
      </w:r>
      <w:r>
        <w:rPr>
          <w:rFonts w:hint="eastAsia" w:ascii="宋体" w:hAnsi="宋体" w:eastAsia="宋体" w:cs="宋体"/>
          <w:szCs w:val="21"/>
          <w:vertAlign w:val="superscript"/>
        </w:rPr>
        <w:t>6</w:t>
      </w:r>
      <w:r>
        <w:rPr>
          <w:rFonts w:hint="eastAsia" w:ascii="宋体" w:hAnsi="宋体" w:eastAsia="宋体" w:cs="宋体"/>
          <w:szCs w:val="21"/>
        </w:rPr>
        <w:t>J</w:t>
      </w:r>
    </w:p>
    <w:p>
      <w:pPr>
        <w:spacing w:after="0" w:line="360" w:lineRule="auto"/>
        <w:ind w:left="420" w:leftChars="200" w:firstLine="525" w:firstLineChars="250"/>
        <w:rPr>
          <w:rFonts w:ascii="宋体" w:hAnsi="宋体" w:eastAsia="宋体" w:cs="宋体"/>
          <w:szCs w:val="21"/>
        </w:rPr>
      </w:pPr>
      <w:r>
        <w:rPr>
          <w:rFonts w:hint="eastAsia" w:ascii="宋体" w:hAnsi="宋体" w:eastAsia="宋体" w:cs="宋体"/>
          <w:szCs w:val="21"/>
        </w:rPr>
        <w:t>电压力锅从开始运行到水温刚达125℃时的效率：</w:t>
      </w:r>
      <w:r>
        <w:rPr>
          <w:rFonts w:hint="eastAsia" w:ascii="宋体" w:hAnsi="宋体" w:eastAsia="宋体" w:cs="宋体"/>
          <w:position w:val="-24"/>
          <w:szCs w:val="21"/>
        </w:rPr>
        <w:object>
          <v:shape id="_x0000_i1038" o:spt="75" type="#_x0000_t75" style="height:38.25pt;width:152.25pt;" o:ole="t" filled="f" o:preferrelative="t" stroked="f" coordsize="21600,21600">
            <v:path/>
            <v:fill on="f" focussize="0,0"/>
            <v:stroke on="f" joinstyle="miter"/>
            <v:imagedata r:id="rId56" o:title=""/>
            <o:lock v:ext="edit" aspectratio="t"/>
            <w10:wrap type="none"/>
            <w10:anchorlock/>
          </v:shape>
          <o:OLEObject Type="Embed" ProgID="Equation.3" ShapeID="_x0000_i1038" DrawAspect="Content" ObjectID="_1468075731" r:id="rId55">
            <o:LockedField>false</o:LockedField>
          </o:OLEObject>
        </w:object>
      </w:r>
      <w:r>
        <w:rPr>
          <w:rFonts w:hint="eastAsia" w:ascii="宋体" w:hAnsi="宋体" w:eastAsia="宋体" w:cs="宋体"/>
          <w:szCs w:val="21"/>
        </w:rPr>
        <w:t>（2分）</w:t>
      </w:r>
    </w:p>
    <w:p>
      <w:pPr>
        <w:spacing w:after="0" w:line="360" w:lineRule="auto"/>
        <w:rPr>
          <w:rFonts w:ascii="宋体" w:hAnsi="宋体" w:eastAsia="宋体" w:cs="宋体"/>
        </w:rPr>
      </w:pPr>
      <w:r>
        <w:rPr>
          <w:rFonts w:hint="eastAsia" w:ascii="宋体" w:hAnsi="宋体" w:eastAsia="宋体" w:cs="宋体"/>
          <w:kern w:val="0"/>
          <w:szCs w:val="21"/>
        </w:rPr>
        <w:t>36</w:t>
      </w:r>
      <w:r>
        <w:rPr>
          <w:rFonts w:hint="eastAsia" w:ascii="宋体" w:hAnsi="宋体" w:eastAsia="宋体" w:cs="宋体"/>
          <w:szCs w:val="21"/>
        </w:rPr>
        <w:t>．</w:t>
      </w:r>
      <w:r>
        <w:rPr>
          <w:rFonts w:hint="eastAsia" w:ascii="宋体" w:hAnsi="宋体" w:eastAsia="宋体" w:cs="宋体"/>
          <w:kern w:val="0"/>
          <w:szCs w:val="21"/>
        </w:rPr>
        <w:t>（4分）</w:t>
      </w:r>
      <w:r>
        <w:rPr>
          <w:rFonts w:hint="eastAsia" w:ascii="宋体" w:hAnsi="宋体" w:eastAsia="宋体" w:cs="宋体"/>
          <w:szCs w:val="21"/>
        </w:rPr>
        <w:t>解：（1）5.5。（2分）</w:t>
      </w:r>
    </w:p>
    <w:p>
      <w:pPr>
        <w:spacing w:after="0" w:line="360" w:lineRule="auto"/>
        <w:ind w:left="420" w:leftChars="200"/>
        <w:rPr>
          <w:rFonts w:ascii="宋体" w:hAnsi="宋体" w:eastAsia="宋体" w:cs="宋体"/>
        </w:rPr>
      </w:pPr>
      <w:r>
        <w:rPr>
          <w:rFonts w:hint="eastAsia" w:ascii="宋体" w:hAnsi="宋体" w:eastAsia="宋体" w:cs="宋体"/>
          <w:szCs w:val="21"/>
        </w:rPr>
        <w:t>（2）设10</w:t>
      </w:r>
      <w:r>
        <w:rPr>
          <w:rFonts w:hint="eastAsia" w:ascii="宋体" w:hAnsi="宋体" w:eastAsia="宋体" w:cs="宋体"/>
        </w:rPr>
        <w:t>g钙片</w:t>
      </w:r>
      <w:r>
        <w:rPr>
          <w:rFonts w:hint="eastAsia" w:ascii="宋体" w:hAnsi="宋体" w:eastAsia="宋体" w:cs="宋体"/>
          <w:szCs w:val="21"/>
        </w:rPr>
        <w:t>中碳酸钙的质量为x</w:t>
      </w:r>
    </w:p>
    <w:p>
      <w:pPr>
        <w:spacing w:after="0" w:line="360" w:lineRule="auto"/>
        <w:ind w:left="420" w:leftChars="200"/>
        <w:rPr>
          <w:rFonts w:ascii="宋体" w:hAnsi="宋体" w:eastAsia="宋体" w:cs="宋体"/>
        </w:rPr>
      </w:pPr>
      <w:r>
        <w:rPr>
          <w:rFonts w:hint="eastAsia" w:ascii="宋体" w:hAnsi="宋体" w:eastAsia="宋体" w:cs="宋体"/>
          <w:szCs w:val="21"/>
        </w:rPr>
        <w:t>CaCO</w:t>
      </w:r>
      <w:r>
        <w:rPr>
          <w:rFonts w:hint="eastAsia" w:ascii="宋体" w:hAnsi="宋体" w:eastAsia="宋体" w:cs="宋体"/>
          <w:sz w:val="24"/>
          <w:vertAlign w:val="subscript"/>
        </w:rPr>
        <w:t>3</w:t>
      </w:r>
      <w:r>
        <w:rPr>
          <w:rFonts w:hint="eastAsia" w:ascii="宋体" w:hAnsi="宋体" w:eastAsia="宋体" w:cs="宋体"/>
          <w:szCs w:val="21"/>
        </w:rPr>
        <w:t>+2HCl═CaCl</w:t>
      </w:r>
      <w:r>
        <w:rPr>
          <w:rFonts w:hint="eastAsia" w:ascii="宋体" w:hAnsi="宋体" w:eastAsia="宋体" w:cs="宋体"/>
          <w:sz w:val="24"/>
          <w:vertAlign w:val="subscript"/>
        </w:rPr>
        <w:t>2</w:t>
      </w:r>
      <w:r>
        <w:rPr>
          <w:rFonts w:hint="eastAsia" w:ascii="宋体" w:hAnsi="宋体" w:eastAsia="宋体" w:cs="宋体"/>
          <w:szCs w:val="21"/>
        </w:rPr>
        <w:t>+H</w:t>
      </w:r>
      <w:r>
        <w:rPr>
          <w:rFonts w:hint="eastAsia" w:ascii="宋体" w:hAnsi="宋体" w:eastAsia="宋体" w:cs="宋体"/>
          <w:sz w:val="24"/>
          <w:vertAlign w:val="subscript"/>
        </w:rPr>
        <w:t>2</w:t>
      </w:r>
      <w:r>
        <w:rPr>
          <w:rFonts w:hint="eastAsia" w:ascii="宋体" w:hAnsi="宋体" w:eastAsia="宋体" w:cs="宋体"/>
          <w:szCs w:val="21"/>
        </w:rPr>
        <w:t>O+CO</w:t>
      </w:r>
      <w:r>
        <w:rPr>
          <w:rFonts w:hint="eastAsia" w:ascii="宋体" w:hAnsi="宋体" w:eastAsia="宋体" w:cs="宋体"/>
          <w:sz w:val="24"/>
          <w:vertAlign w:val="subscript"/>
        </w:rPr>
        <w:t>2</w:t>
      </w:r>
      <w:r>
        <w:rPr>
          <w:rFonts w:hint="eastAsia" w:ascii="宋体" w:hAnsi="宋体" w:eastAsia="宋体" w:cs="宋体"/>
          <w:szCs w:val="21"/>
        </w:rPr>
        <w:t>↑</w:t>
      </w:r>
    </w:p>
    <w:p>
      <w:pPr>
        <w:spacing w:after="0" w:line="360" w:lineRule="auto"/>
        <w:ind w:left="420" w:leftChars="200"/>
        <w:rPr>
          <w:rFonts w:ascii="宋体" w:hAnsi="宋体" w:eastAsia="宋体" w:cs="宋体"/>
        </w:rPr>
      </w:pPr>
      <w:r>
        <w:rPr>
          <w:rFonts w:hint="eastAsia" w:ascii="宋体" w:hAnsi="宋体" w:eastAsia="宋体" w:cs="宋体"/>
          <w:szCs w:val="21"/>
        </w:rPr>
        <w:t>100                      44</w:t>
      </w:r>
    </w:p>
    <w:p>
      <w:pPr>
        <w:spacing w:after="0" w:line="360" w:lineRule="auto"/>
        <w:ind w:left="420" w:leftChars="200"/>
        <w:rPr>
          <w:rFonts w:ascii="宋体" w:hAnsi="宋体" w:eastAsia="宋体" w:cs="宋体"/>
        </w:rPr>
      </w:pPr>
      <w:r>
        <w:rPr>
          <w:rFonts w:hint="eastAsia" w:ascii="宋体" w:hAnsi="宋体" w:eastAsia="宋体" w:cs="宋体"/>
          <w:szCs w:val="21"/>
        </w:rPr>
        <w:t>x                        5.5g</w:t>
      </w:r>
    </w:p>
    <w:p>
      <w:pPr>
        <w:spacing w:after="0" w:line="360" w:lineRule="auto"/>
        <w:ind w:left="420" w:leftChars="200" w:firstLine="630" w:firstLineChars="300"/>
        <w:rPr>
          <w:rFonts w:ascii="宋体" w:hAnsi="宋体" w:eastAsia="宋体" w:cs="宋体"/>
        </w:rPr>
      </w:pPr>
      <w:r>
        <w:rPr>
          <w:rFonts w:hint="eastAsia" w:ascii="宋体" w:hAnsi="宋体" w:eastAsia="宋体" w:cs="宋体"/>
          <w:position w:val="-22"/>
        </w:rPr>
        <w:drawing>
          <wp:inline distT="0" distB="0" distL="114300" distR="114300">
            <wp:extent cx="283210" cy="349885"/>
            <wp:effectExtent l="0" t="0" r="2540" b="12065"/>
            <wp:docPr id="34"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3" descr="菁优网-jyeoo"/>
                    <pic:cNvPicPr>
                      <a:picLocks noChangeAspect="1"/>
                    </pic:cNvPicPr>
                  </pic:nvPicPr>
                  <pic:blipFill>
                    <a:blip r:embed="rId57"/>
                    <a:stretch>
                      <a:fillRect/>
                    </a:stretch>
                  </pic:blipFill>
                  <pic:spPr>
                    <a:xfrm>
                      <a:off x="0" y="0"/>
                      <a:ext cx="283210" cy="349885"/>
                    </a:xfrm>
                    <a:prstGeom prst="rect">
                      <a:avLst/>
                    </a:prstGeom>
                    <a:noFill/>
                    <a:ln>
                      <a:noFill/>
                    </a:ln>
                  </pic:spPr>
                </pic:pic>
              </a:graphicData>
            </a:graphic>
          </wp:inline>
        </w:drawing>
      </w:r>
      <w:r>
        <w:rPr>
          <w:rFonts w:hint="eastAsia" w:ascii="宋体" w:hAnsi="宋体" w:eastAsia="宋体" w:cs="宋体"/>
          <w:szCs w:val="21"/>
        </w:rPr>
        <w:t>＝</w:t>
      </w:r>
      <w:r>
        <w:rPr>
          <w:rFonts w:hint="eastAsia" w:ascii="宋体" w:hAnsi="宋体" w:eastAsia="宋体" w:cs="宋体"/>
          <w:position w:val="-23"/>
        </w:rPr>
        <w:drawing>
          <wp:inline distT="0" distB="0" distL="114300" distR="114300">
            <wp:extent cx="346075" cy="346710"/>
            <wp:effectExtent l="0" t="0" r="15875" b="15240"/>
            <wp:docPr id="35"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4" descr="菁优网-jyeoo"/>
                    <pic:cNvPicPr>
                      <a:picLocks noChangeAspect="1"/>
                    </pic:cNvPicPr>
                  </pic:nvPicPr>
                  <pic:blipFill>
                    <a:blip r:embed="rId58"/>
                    <a:stretch>
                      <a:fillRect/>
                    </a:stretch>
                  </pic:blipFill>
                  <pic:spPr>
                    <a:xfrm>
                      <a:off x="0" y="0"/>
                      <a:ext cx="346075" cy="346710"/>
                    </a:xfrm>
                    <a:prstGeom prst="rect">
                      <a:avLst/>
                    </a:prstGeom>
                    <a:noFill/>
                    <a:ln>
                      <a:noFill/>
                    </a:ln>
                  </pic:spPr>
                </pic:pic>
              </a:graphicData>
            </a:graphic>
          </wp:inline>
        </w:drawing>
      </w:r>
      <w:r>
        <w:rPr>
          <w:rFonts w:hint="eastAsia" w:ascii="宋体" w:hAnsi="宋体" w:eastAsia="宋体" w:cs="宋体"/>
          <w:position w:val="-23"/>
        </w:rPr>
        <w:t xml:space="preserve">  </w:t>
      </w:r>
    </w:p>
    <w:p>
      <w:pPr>
        <w:spacing w:after="0" w:line="360" w:lineRule="auto"/>
        <w:ind w:left="420" w:leftChars="200" w:firstLine="840" w:firstLineChars="400"/>
        <w:rPr>
          <w:rFonts w:ascii="宋体" w:hAnsi="宋体" w:eastAsia="宋体" w:cs="宋体"/>
        </w:rPr>
      </w:pPr>
      <w:r>
        <w:rPr>
          <w:rFonts w:hint="eastAsia" w:ascii="宋体" w:hAnsi="宋体" w:eastAsia="宋体" w:cs="宋体"/>
          <w:szCs w:val="21"/>
        </w:rPr>
        <w:t>x＝12.5g（1分）</w:t>
      </w:r>
    </w:p>
    <w:p>
      <w:pPr>
        <w:spacing w:after="0" w:line="360" w:lineRule="auto"/>
        <w:ind w:left="420" w:leftChars="200"/>
        <w:rPr>
          <w:rFonts w:ascii="宋体" w:hAnsi="宋体" w:eastAsia="宋体" w:cs="宋体"/>
        </w:rPr>
      </w:pPr>
      <w:r>
        <w:rPr>
          <w:rFonts w:hint="eastAsia" w:ascii="宋体" w:hAnsi="宋体" w:eastAsia="宋体" w:cs="宋体"/>
          <w:szCs w:val="21"/>
        </w:rPr>
        <w:t>每片中钙含量是：1.25g×</w:t>
      </w:r>
      <w:r>
        <w:rPr>
          <w:rFonts w:hint="eastAsia" w:ascii="宋体" w:hAnsi="宋体" w:eastAsia="宋体" w:cs="宋体"/>
          <w:position w:val="-22"/>
        </w:rPr>
        <w:drawing>
          <wp:inline distT="0" distB="0" distL="114300" distR="114300">
            <wp:extent cx="283210" cy="349885"/>
            <wp:effectExtent l="0" t="0" r="2540" b="12065"/>
            <wp:docPr id="36"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5" descr="菁优网-jyeoo"/>
                    <pic:cNvPicPr>
                      <a:picLocks noChangeAspect="1"/>
                    </pic:cNvPicPr>
                  </pic:nvPicPr>
                  <pic:blipFill>
                    <a:blip r:embed="rId59"/>
                    <a:stretch>
                      <a:fillRect/>
                    </a:stretch>
                  </pic:blipFill>
                  <pic:spPr>
                    <a:xfrm>
                      <a:off x="0" y="0"/>
                      <a:ext cx="283210" cy="349885"/>
                    </a:xfrm>
                    <a:prstGeom prst="rect">
                      <a:avLst/>
                    </a:prstGeom>
                    <a:noFill/>
                    <a:ln>
                      <a:noFill/>
                    </a:ln>
                  </pic:spPr>
                </pic:pic>
              </a:graphicData>
            </a:graphic>
          </wp:inline>
        </w:drawing>
      </w:r>
      <w:r>
        <w:rPr>
          <w:rFonts w:hint="eastAsia" w:ascii="宋体" w:hAnsi="宋体" w:eastAsia="宋体" w:cs="宋体"/>
          <w:szCs w:val="21"/>
        </w:rPr>
        <w:t>＝0.5g＜0.6g</w:t>
      </w:r>
    </w:p>
    <w:p>
      <w:pPr>
        <w:spacing w:after="0" w:line="360" w:lineRule="auto"/>
        <w:ind w:left="420" w:leftChars="200"/>
        <w:rPr>
          <w:rFonts w:ascii="宋体" w:hAnsi="宋体" w:eastAsia="宋体" w:cs="宋体"/>
        </w:rPr>
      </w:pPr>
      <w:r>
        <w:rPr>
          <w:rFonts w:hint="eastAsia" w:ascii="宋体" w:hAnsi="宋体" w:eastAsia="宋体" w:cs="宋体"/>
          <w:szCs w:val="21"/>
        </w:rPr>
        <w:t>由计算可知，实际钙含量与标注不相符。（1分）</w:t>
      </w:r>
    </w:p>
    <w:p>
      <w:pPr>
        <w:spacing w:after="0" w:line="360" w:lineRule="auto"/>
        <w:ind w:left="420" w:hanging="420" w:hangingChars="200"/>
        <w:rPr>
          <w:rFonts w:ascii="宋体" w:hAnsi="宋体" w:eastAsia="宋体" w:cs="宋体"/>
          <w:b/>
          <w:kern w:val="36"/>
          <w:sz w:val="36"/>
          <w:szCs w:val="36"/>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Cs w:val="21"/>
        </w:rPr>
        <w:t>37．（9分）（1）盐（1分），K</w:t>
      </w:r>
      <w:r>
        <w:rPr>
          <w:rFonts w:hint="eastAsia" w:ascii="宋体" w:hAnsi="宋体" w:eastAsia="宋体" w:cs="宋体"/>
          <w:szCs w:val="21"/>
          <w:vertAlign w:val="subscript"/>
        </w:rPr>
        <w:t>2</w:t>
      </w:r>
      <w:r>
        <w:rPr>
          <w:rFonts w:hint="eastAsia" w:ascii="宋体" w:hAnsi="宋体" w:eastAsia="宋体" w:cs="宋体"/>
          <w:szCs w:val="21"/>
        </w:rPr>
        <w:t>S（2分）。      （2）做功（或克服摩擦做功）（2分）；热值（2分）。</w:t>
      </w:r>
      <w:r>
        <w:rPr>
          <w:rFonts w:hint="eastAsia" w:ascii="宋体" w:hAnsi="宋体" w:eastAsia="宋体" w:cs="宋体"/>
          <w:szCs w:val="21"/>
        </w:rPr>
        <w:br w:type="textWrapping"/>
      </w:r>
      <w:r>
        <w:rPr>
          <w:rFonts w:hint="eastAsia" w:ascii="宋体" w:hAnsi="宋体" w:eastAsia="宋体" w:cs="宋体"/>
          <w:szCs w:val="21"/>
        </w:rPr>
        <w:t>（3）做功（2分）。</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3CC30C"/>
    <w:multiLevelType w:val="singleLevel"/>
    <w:tmpl w:val="833CC30C"/>
    <w:lvl w:ilvl="0" w:tentative="0">
      <w:start w:val="1"/>
      <w:numFmt w:val="decimal"/>
      <w:suff w:val="nothing"/>
      <w:lvlText w:val="（%1）"/>
      <w:lvlJc w:val="left"/>
    </w:lvl>
  </w:abstractNum>
  <w:abstractNum w:abstractNumId="1">
    <w:nsid w:val="91E5A154"/>
    <w:multiLevelType w:val="singleLevel"/>
    <w:tmpl w:val="91E5A154"/>
    <w:lvl w:ilvl="0" w:tentative="0">
      <w:start w:val="1"/>
      <w:numFmt w:val="decimal"/>
      <w:suff w:val="nothing"/>
      <w:lvlText w:val="（%1）"/>
      <w:lvlJc w:val="left"/>
    </w:lvl>
  </w:abstractNum>
  <w:abstractNum w:abstractNumId="2">
    <w:nsid w:val="EB237531"/>
    <w:multiLevelType w:val="singleLevel"/>
    <w:tmpl w:val="EB237531"/>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0D5"/>
    <w:rsid w:val="000014AE"/>
    <w:rsid w:val="000C1845"/>
    <w:rsid w:val="000F60F9"/>
    <w:rsid w:val="002F2906"/>
    <w:rsid w:val="00593A00"/>
    <w:rsid w:val="005A7138"/>
    <w:rsid w:val="005F33F6"/>
    <w:rsid w:val="006812E8"/>
    <w:rsid w:val="00781D1B"/>
    <w:rsid w:val="007A7F38"/>
    <w:rsid w:val="007E6CD8"/>
    <w:rsid w:val="007F7D9B"/>
    <w:rsid w:val="008E5F1B"/>
    <w:rsid w:val="009C373C"/>
    <w:rsid w:val="009D17C6"/>
    <w:rsid w:val="00A337B7"/>
    <w:rsid w:val="00A72980"/>
    <w:rsid w:val="00A76370"/>
    <w:rsid w:val="00CA2F58"/>
    <w:rsid w:val="00D13C24"/>
    <w:rsid w:val="00D319DC"/>
    <w:rsid w:val="00DA03BE"/>
    <w:rsid w:val="00DF571E"/>
    <w:rsid w:val="00E810D5"/>
    <w:rsid w:val="00EF6ED2"/>
    <w:rsid w:val="00F959D8"/>
    <w:rsid w:val="00FA34FE"/>
    <w:rsid w:val="1F8A7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link w:val="11"/>
    <w:qFormat/>
    <w:uiPriority w:val="0"/>
    <w:pPr>
      <w:spacing w:before="100" w:beforeAutospacing="1" w:after="100" w:afterAutospacing="1"/>
      <w:jc w:val="left"/>
      <w:outlineLvl w:val="3"/>
    </w:pPr>
    <w:rPr>
      <w:rFonts w:hint="eastAsia" w:ascii="宋体" w:hAnsi="宋体" w:eastAsia="宋体" w:cs="Times New Roman"/>
      <w:b/>
      <w:kern w:val="0"/>
      <w:sz w:val="24"/>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spacing w:line="240" w:lineRule="auto"/>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 w:type="table" w:styleId="8">
    <w:name w:val="Table Grid"/>
    <w:basedOn w:val="7"/>
    <w:qFormat/>
    <w:uiPriority w:val="39"/>
    <w:pPr>
      <w:spacing w:after="200" w:line="276" w:lineRule="auto"/>
    </w:pPr>
    <w:rPr>
      <w:rFonts w:ascii="Times New Roman" w:hAnsi="Times New Roman" w:eastAsia="宋体" w:cs="Times New Roman"/>
      <w:kern w:val="0"/>
      <w:sz w:val="20"/>
      <w:szCs w:val="20"/>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9">
    <w:name w:val="DefaultParagraph"/>
    <w:link w:val="10"/>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10">
    <w:name w:val="DefaultParagraph Char"/>
    <w:link w:val="9"/>
    <w:qFormat/>
    <w:locked/>
    <w:uiPriority w:val="0"/>
    <w:rPr>
      <w:rFonts w:ascii="Times New Roman" w:hAnsi="Calibri" w:eastAsia="宋体" w:cs="Times New Roman"/>
    </w:rPr>
  </w:style>
  <w:style w:type="character" w:customStyle="1" w:styleId="11">
    <w:name w:val="标题 4 Char"/>
    <w:basedOn w:val="6"/>
    <w:link w:val="2"/>
    <w:qFormat/>
    <w:uiPriority w:val="0"/>
    <w:rPr>
      <w:rFonts w:ascii="宋体" w:hAnsi="宋体" w:eastAsia="宋体" w:cs="Times New Roman"/>
      <w:b/>
      <w:kern w:val="0"/>
      <w:sz w:val="24"/>
      <w:szCs w:val="24"/>
    </w:rPr>
  </w:style>
  <w:style w:type="character" w:customStyle="1" w:styleId="12">
    <w:name w:val="ask-title2"/>
    <w:basedOn w:val="6"/>
    <w:qFormat/>
    <w:uiPriority w:val="0"/>
  </w:style>
  <w:style w:type="character" w:customStyle="1" w:styleId="13">
    <w:name w:val="页眉 Char"/>
    <w:basedOn w:val="6"/>
    <w:link w:val="4"/>
    <w:qFormat/>
    <w:uiPriority w:val="99"/>
    <w:rPr>
      <w:sz w:val="18"/>
      <w:szCs w:val="18"/>
    </w:rPr>
  </w:style>
  <w:style w:type="character" w:customStyle="1" w:styleId="14">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2" Type="http://schemas.openxmlformats.org/officeDocument/2006/relationships/fontTable" Target="fontTable.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image" Target="media/image3.jpeg"/><Relationship Id="rId59" Type="http://schemas.openxmlformats.org/officeDocument/2006/relationships/image" Target="media/image49.png"/><Relationship Id="rId58" Type="http://schemas.openxmlformats.org/officeDocument/2006/relationships/image" Target="media/image48.png"/><Relationship Id="rId57" Type="http://schemas.openxmlformats.org/officeDocument/2006/relationships/image" Target="media/image47.png"/><Relationship Id="rId56" Type="http://schemas.openxmlformats.org/officeDocument/2006/relationships/image" Target="media/image46.wmf"/><Relationship Id="rId55" Type="http://schemas.openxmlformats.org/officeDocument/2006/relationships/oleObject" Target="embeddings/oleObject7.bin"/><Relationship Id="rId54" Type="http://schemas.openxmlformats.org/officeDocument/2006/relationships/image" Target="media/image45.wmf"/><Relationship Id="rId53" Type="http://schemas.openxmlformats.org/officeDocument/2006/relationships/oleObject" Target="embeddings/oleObject6.bin"/><Relationship Id="rId52" Type="http://schemas.openxmlformats.org/officeDocument/2006/relationships/image" Target="media/image44.wmf"/><Relationship Id="rId51" Type="http://schemas.openxmlformats.org/officeDocument/2006/relationships/oleObject" Target="embeddings/oleObject5.bin"/><Relationship Id="rId50" Type="http://schemas.openxmlformats.org/officeDocument/2006/relationships/image" Target="media/image43.wmf"/><Relationship Id="rId5" Type="http://schemas.openxmlformats.org/officeDocument/2006/relationships/image" Target="media/image2.png"/><Relationship Id="rId49" Type="http://schemas.openxmlformats.org/officeDocument/2006/relationships/oleObject" Target="embeddings/oleObject4.bin"/><Relationship Id="rId48" Type="http://schemas.openxmlformats.org/officeDocument/2006/relationships/image" Target="media/image42.wmf"/><Relationship Id="rId47" Type="http://schemas.openxmlformats.org/officeDocument/2006/relationships/oleObject" Target="embeddings/oleObject3.bin"/><Relationship Id="rId46" Type="http://schemas.openxmlformats.org/officeDocument/2006/relationships/image" Target="media/image41.wmf"/><Relationship Id="rId45" Type="http://schemas.openxmlformats.org/officeDocument/2006/relationships/oleObject" Target="embeddings/oleObject2.bin"/><Relationship Id="rId44" Type="http://schemas.openxmlformats.org/officeDocument/2006/relationships/image" Target="media/image40.wmf"/><Relationship Id="rId43" Type="http://schemas.openxmlformats.org/officeDocument/2006/relationships/oleObject" Target="embeddings/oleObject1.bin"/><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jpeg"/><Relationship Id="rId17" Type="http://schemas.openxmlformats.org/officeDocument/2006/relationships/image" Target="media/image14.pn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2169</Words>
  <Characters>12366</Characters>
  <Lines>103</Lines>
  <Paragraphs>29</Paragraphs>
  <TotalTime>0</TotalTime>
  <ScaleCrop>false</ScaleCrop>
  <LinksUpToDate>false</LinksUpToDate>
  <CharactersWithSpaces>14506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2021-11-25T11:46:00Z</dcterms:created>
  <dc:creator>go</dc:creator>
  <cp:lastModifiedBy>Administrator</cp:lastModifiedBy>
  <dcterms:modified xsi:type="dcterms:W3CDTF">2021-11-30T05:18:10Z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