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409" w:firstLineChars="1000"/>
        <w:rPr>
          <w:b/>
          <w:bCs/>
          <w:sz w:val="24"/>
          <w:szCs w:val="22"/>
        </w:rPr>
      </w:pPr>
      <w:bookmarkStart w:id="0" w:name="_GoBack"/>
      <w:bookmarkEnd w:id="0"/>
      <w:r>
        <w:rPr>
          <w:rFonts w:hint="eastAsia" w:ascii="Times New Roman" w:hAnsi="Times New Roman" w:eastAsia="宋体" w:cs="Times New Roman"/>
          <w:b/>
          <w:bCs/>
          <w:kern w:val="2"/>
          <w:sz w:val="24"/>
          <w:szCs w:val="22"/>
          <w:lang w:val="en-US" w:eastAsia="zh-CN" w:bidi="ar-SA"/>
        </w:rPr>
        <w:pict>
          <v:shape id="Picture 2" o:spid="_x0000_s1026" o:spt="75" type="#_x0000_t75" style="position:absolute;left:0pt;margin-left:938pt;margin-top:958pt;height:35pt;width:32pt;mso-position-horizontal-relative:page;mso-position-vertical-relative:page;z-index:251658240;mso-width-relative:page;mso-height-relative:page;" fillcolor="#FFFFFF" filled="f" o:preferrelative="t" stroked="f" coordsize="21600,21600">
            <v:path/>
            <v:fill on="f" color2="#FFFFFF" focussize="0,0"/>
            <v:stroke on="f"/>
            <v:imagedata r:id="rId4" gain="65536f" blacklevel="0f" gamma="0" o:title=""/>
            <o:lock v:ext="edit" position="f" selection="f" grouping="f" rotation="f" cropping="f" text="f" aspectratio="t"/>
          </v:shape>
        </w:pict>
      </w:r>
      <w:r>
        <w:rPr>
          <w:rFonts w:hint="eastAsia"/>
          <w:b/>
          <w:bCs/>
          <w:sz w:val="24"/>
          <w:szCs w:val="22"/>
        </w:rPr>
        <w:t>八年级半期考试参考答案</w:t>
      </w:r>
    </w:p>
    <w:p>
      <w:pPr>
        <w:rPr>
          <w:sz w:val="18"/>
          <w:szCs w:val="16"/>
        </w:rPr>
      </w:pPr>
      <w:r>
        <w:rPr>
          <w:rFonts w:hint="eastAsia"/>
          <w:sz w:val="18"/>
          <w:szCs w:val="16"/>
        </w:rPr>
        <w:t>一、选择题：1—5 CBDCCB   6—10 CDCBB</w:t>
      </w:r>
    </w:p>
    <w:p>
      <w:pPr>
        <w:rPr>
          <w:sz w:val="18"/>
          <w:szCs w:val="16"/>
        </w:rPr>
      </w:pPr>
      <w:r>
        <w:rPr>
          <w:rFonts w:hint="eastAsia"/>
          <w:sz w:val="18"/>
          <w:szCs w:val="16"/>
        </w:rPr>
        <w:t>11、翻译：</w:t>
      </w:r>
    </w:p>
    <w:p>
      <w:pPr>
        <w:rPr>
          <w:sz w:val="18"/>
          <w:szCs w:val="16"/>
        </w:rPr>
      </w:pPr>
      <w:r>
        <w:rPr>
          <w:rFonts w:hint="eastAsia"/>
          <w:sz w:val="18"/>
          <w:szCs w:val="16"/>
        </w:rPr>
        <w:t>（1）如果不是正午和半夜，就看不见太阳和月亮。（或如果不是正午就看不见太阳，如果不是半夜就看不见月亮。）</w:t>
      </w:r>
    </w:p>
    <w:p>
      <w:pPr>
        <w:rPr>
          <w:sz w:val="18"/>
          <w:szCs w:val="16"/>
        </w:rPr>
      </w:pPr>
      <w:r>
        <w:rPr>
          <w:rFonts w:hint="eastAsia"/>
          <w:sz w:val="18"/>
          <w:szCs w:val="16"/>
        </w:rPr>
        <w:t>（2）那些极力追求名利的人，看到这样雄奇的山峰，也会使他的功名利禄之心平息；治理国家大事的人，看到这样幽美的山谷，也会使他流连忘返。</w:t>
      </w:r>
    </w:p>
    <w:p>
      <w:pPr>
        <w:rPr>
          <w:sz w:val="18"/>
          <w:szCs w:val="16"/>
        </w:rPr>
      </w:pPr>
      <w:r>
        <w:rPr>
          <w:rFonts w:hint="eastAsia"/>
          <w:sz w:val="18"/>
          <w:szCs w:val="16"/>
        </w:rPr>
        <w:t>12、默写：（1）-（5）略     （6）大漠孤烟直，长河落日圆。</w:t>
      </w:r>
    </w:p>
    <w:p>
      <w:pPr>
        <w:rPr>
          <w:sz w:val="18"/>
          <w:szCs w:val="16"/>
        </w:rPr>
      </w:pPr>
      <w:r>
        <w:rPr>
          <w:rFonts w:hint="eastAsia"/>
          <w:sz w:val="18"/>
          <w:szCs w:val="16"/>
        </w:rPr>
        <w:t>13、（1）</w:t>
      </w:r>
      <w:r>
        <w:rPr>
          <w:sz w:val="18"/>
          <w:szCs w:val="16"/>
        </w:rPr>
        <w:t>本句运用了比喻，夸张的修辞手法</w:t>
      </w:r>
      <w:r>
        <w:rPr>
          <w:rFonts w:hint="eastAsia"/>
          <w:sz w:val="18"/>
          <w:szCs w:val="16"/>
        </w:rPr>
        <w:t>，</w:t>
      </w:r>
      <w:r>
        <w:rPr>
          <w:sz w:val="18"/>
          <w:szCs w:val="16"/>
        </w:rPr>
        <w:t>将明月映入江水的状态比作飞下的明镜，生动形象地描绘了月夜江水的平静、美丽。（意对即可） </w:t>
      </w:r>
    </w:p>
    <w:p>
      <w:pPr>
        <w:rPr>
          <w:sz w:val="18"/>
          <w:szCs w:val="16"/>
        </w:rPr>
      </w:pPr>
      <w:r>
        <w:rPr>
          <w:sz w:val="18"/>
          <w:szCs w:val="16"/>
        </w:rPr>
        <w:t>    （2）怜：喜爱 </w:t>
      </w:r>
      <w:r>
        <w:rPr>
          <w:rFonts w:hint="eastAsia"/>
          <w:sz w:val="18"/>
          <w:szCs w:val="16"/>
        </w:rPr>
        <w:t>。</w:t>
      </w:r>
      <w:r>
        <w:rPr>
          <w:sz w:val="18"/>
          <w:szCs w:val="16"/>
        </w:rPr>
        <w:t> 抒发了诗人对家乡的喜爱、思念之情。（2分）</w:t>
      </w:r>
    </w:p>
    <w:p>
      <w:pPr>
        <w:numPr>
          <w:ilvl w:val="0"/>
          <w:numId w:val="1"/>
        </w:numPr>
        <w:rPr>
          <w:rFonts w:ascii="宋体" w:hAnsi="宋体" w:eastAsia="宋体"/>
          <w:sz w:val="18"/>
          <w:szCs w:val="18"/>
        </w:rPr>
      </w:pPr>
      <w:r>
        <w:rPr>
          <w:rFonts w:hint="eastAsia" w:ascii="宋体" w:hAnsi="宋体" w:eastAsia="宋体"/>
          <w:sz w:val="18"/>
          <w:szCs w:val="18"/>
        </w:rPr>
        <w:t>（</w:t>
      </w:r>
      <w:r>
        <w:rPr>
          <w:rFonts w:hint="eastAsia" w:eastAsia="宋体"/>
          <w:sz w:val="18"/>
          <w:szCs w:val="18"/>
        </w:rPr>
        <w:t>1</w:t>
      </w:r>
      <w:r>
        <w:rPr>
          <w:rFonts w:hint="eastAsia" w:ascii="宋体" w:hAnsi="宋体" w:eastAsia="宋体"/>
          <w:sz w:val="18"/>
          <w:szCs w:val="18"/>
        </w:rPr>
        <w:t>）一诺千金</w:t>
      </w:r>
    </w:p>
    <w:p>
      <w:pPr>
        <w:spacing w:line="440" w:lineRule="atLeast"/>
        <w:ind w:firstLine="360" w:firstLineChars="200"/>
        <w:rPr>
          <w:rFonts w:ascii="宋体" w:hAnsi="宋体" w:eastAsia="宋体"/>
          <w:sz w:val="18"/>
          <w:szCs w:val="18"/>
        </w:rPr>
      </w:pPr>
      <w:r>
        <w:rPr>
          <w:rFonts w:hint="eastAsia" w:ascii="宋体" w:hAnsi="宋体" w:eastAsia="宋体"/>
          <w:sz w:val="18"/>
          <w:szCs w:val="18"/>
        </w:rPr>
        <w:t>（</w:t>
      </w:r>
      <w:r>
        <w:rPr>
          <w:rFonts w:hint="eastAsia" w:eastAsia="宋体"/>
          <w:sz w:val="18"/>
          <w:szCs w:val="18"/>
        </w:rPr>
        <w:t>2</w:t>
      </w:r>
      <w:r>
        <w:rPr>
          <w:rFonts w:hint="eastAsia" w:ascii="宋体" w:hAnsi="宋体" w:eastAsia="宋体"/>
          <w:sz w:val="18"/>
          <w:szCs w:val="18"/>
        </w:rPr>
        <w:t>）错误一：落款处时间与署名的位置不对</w:t>
      </w:r>
    </w:p>
    <w:p>
      <w:pPr>
        <w:spacing w:line="440" w:lineRule="atLeast"/>
        <w:ind w:firstLine="540" w:firstLineChars="300"/>
        <w:rPr>
          <w:rFonts w:ascii="宋体" w:hAnsi="宋体" w:eastAsia="宋体"/>
          <w:sz w:val="18"/>
          <w:szCs w:val="18"/>
        </w:rPr>
      </w:pPr>
      <w:r>
        <w:rPr>
          <w:rFonts w:hint="eastAsia" w:ascii="宋体" w:hAnsi="宋体" w:eastAsia="宋体"/>
          <w:sz w:val="18"/>
          <w:szCs w:val="18"/>
        </w:rPr>
        <w:t>错误二：未写明具体地点；。</w:t>
      </w:r>
    </w:p>
    <w:p>
      <w:pPr>
        <w:numPr>
          <w:ilvl w:val="0"/>
          <w:numId w:val="2"/>
        </w:numPr>
        <w:spacing w:line="440" w:lineRule="atLeast"/>
        <w:ind w:firstLine="360" w:firstLineChars="200"/>
        <w:rPr>
          <w:rFonts w:ascii="宋体" w:hAnsi="宋体" w:eastAsia="宋体"/>
          <w:sz w:val="18"/>
          <w:szCs w:val="18"/>
        </w:rPr>
      </w:pPr>
      <w:r>
        <w:rPr>
          <w:rFonts w:hint="eastAsia" w:ascii="宋体" w:hAnsi="宋体" w:eastAsia="宋体"/>
          <w:sz w:val="18"/>
          <w:szCs w:val="18"/>
        </w:rPr>
        <w:t>同学们：大家好！今天我们演讲赛的主体是“诚信”。诚信是中华民族的传统美德，是我国自古以来尊奉的道德原则，一个人只有诚信才能得到别人的信任和尊敬。人无信而不立，诚信是立身之本。坚守诚信关乎个人，更关乎国家，国家不诚信就难于世界民族之林立足，个人不诚信就难于成功，所以我们今天就让我们一起领略诚信的力量！</w:t>
      </w:r>
    </w:p>
    <w:p>
      <w:pPr>
        <w:spacing w:line="440" w:lineRule="atLeast"/>
        <w:rPr>
          <w:rFonts w:ascii="宋体" w:hAnsi="宋体" w:eastAsia="宋体"/>
          <w:sz w:val="18"/>
          <w:szCs w:val="18"/>
        </w:rPr>
      </w:pPr>
      <w:r>
        <w:rPr>
          <w:rFonts w:hint="eastAsia" w:ascii="宋体" w:hAnsi="宋体" w:eastAsia="宋体"/>
          <w:sz w:val="18"/>
          <w:szCs w:val="18"/>
        </w:rPr>
        <w:t xml:space="preserve">   名著导读：（1）《红星照耀中国》  埃德加 ▪ 斯洛</w:t>
      </w:r>
    </w:p>
    <w:p>
      <w:pPr>
        <w:spacing w:line="440" w:lineRule="atLeast"/>
        <w:rPr>
          <w:rFonts w:ascii="宋体" w:hAnsi="宋体" w:eastAsia="宋体"/>
          <w:sz w:val="18"/>
          <w:szCs w:val="18"/>
        </w:rPr>
      </w:pPr>
      <w:r>
        <w:rPr>
          <w:rFonts w:hint="eastAsia" w:ascii="宋体" w:hAnsi="宋体" w:eastAsia="宋体"/>
          <w:sz w:val="18"/>
          <w:szCs w:val="18"/>
        </w:rPr>
        <w:t xml:space="preserve">             （2）西安事变    张学良、杨虎城</w:t>
      </w:r>
    </w:p>
    <w:p>
      <w:pPr>
        <w:ind w:firstLine="180" w:firstLineChars="100"/>
        <w:rPr>
          <w:sz w:val="18"/>
          <w:szCs w:val="16"/>
        </w:rPr>
      </w:pPr>
      <w:r>
        <w:rPr>
          <w:rFonts w:hint="eastAsia"/>
          <w:sz w:val="18"/>
          <w:szCs w:val="16"/>
        </w:rPr>
        <w:t>15、（1）添改讲义（2）纠正解剖图（3）关心解剖实习（4）了解中国女人裹脚</w:t>
      </w:r>
    </w:p>
    <w:p>
      <w:pPr>
        <w:ind w:firstLine="180" w:firstLineChars="100"/>
        <w:rPr>
          <w:sz w:val="18"/>
          <w:szCs w:val="16"/>
        </w:rPr>
      </w:pPr>
      <w:r>
        <w:rPr>
          <w:rFonts w:hint="eastAsia"/>
          <w:sz w:val="18"/>
          <w:szCs w:val="16"/>
        </w:rPr>
        <w:t>16、语言描写，藤野先生纠正“我”画的解剖图，刻画了一个关心学生、治学严谨、一丝不苟、认真负责的严师形象。</w:t>
      </w:r>
    </w:p>
    <w:p>
      <w:pPr>
        <w:ind w:firstLine="180" w:firstLineChars="100"/>
        <w:rPr>
          <w:sz w:val="18"/>
          <w:szCs w:val="16"/>
        </w:rPr>
      </w:pPr>
      <w:r>
        <w:rPr>
          <w:rFonts w:hint="eastAsia"/>
          <w:sz w:val="18"/>
          <w:szCs w:val="16"/>
        </w:rPr>
        <w:t>17、（1）反语，辛辣的讽刺了清国留学生思想空虚、庸俗麻木、不学无术的丑态，表达作者极端厌恶之情。</w:t>
      </w:r>
    </w:p>
    <w:p>
      <w:pPr>
        <w:ind w:left="105"/>
        <w:rPr>
          <w:sz w:val="18"/>
          <w:szCs w:val="16"/>
        </w:rPr>
      </w:pPr>
      <w:r>
        <w:rPr>
          <w:rFonts w:hint="eastAsia"/>
          <w:sz w:val="18"/>
          <w:szCs w:val="16"/>
        </w:rPr>
        <w:t xml:space="preserve">    （2）作者模拟日本“爱国青年”的口吻，用荒谬的推理，表达了其民族自尊心受到伤害后极大的愤慨和对那些别有用心的日本青年的强烈谴责，体现了自己的爱国之情，也为下文写自己弃医从文的思想转变作铺垫。（意思接近即可）</w:t>
      </w:r>
    </w:p>
    <w:p>
      <w:pPr>
        <w:ind w:firstLine="180" w:firstLineChars="100"/>
        <w:rPr>
          <w:sz w:val="18"/>
          <w:szCs w:val="16"/>
        </w:rPr>
      </w:pPr>
      <w:r>
        <w:rPr>
          <w:rFonts w:hint="eastAsia"/>
          <w:sz w:val="18"/>
          <w:szCs w:val="16"/>
        </w:rPr>
        <w:t>18、弃医从文。“匿名信事件”和“看电影事件”极大的伤害了他的民族自尊心，他意识到民众的不觉醒是国家落后，受欺凌的根本原因，学医只能医治身体疾病，无法唤起民众的反抗意识，只有通过文学创作，才能救治国人的灵魂。（意思接近即可）</w:t>
      </w:r>
    </w:p>
    <w:p>
      <w:pPr>
        <w:ind w:firstLine="180" w:firstLineChars="100"/>
        <w:rPr>
          <w:sz w:val="18"/>
          <w:szCs w:val="16"/>
        </w:rPr>
      </w:pPr>
      <w:r>
        <w:rPr>
          <w:rFonts w:hint="eastAsia"/>
          <w:sz w:val="18"/>
          <w:szCs w:val="16"/>
        </w:rPr>
        <w:t>19、儿子让我做责骂香蕉的试验，我认识到：责骂会对教育产生消极的影响，使得孩子的心灵受到创伤。 </w:t>
      </w:r>
    </w:p>
    <w:p>
      <w:pPr>
        <w:ind w:firstLine="180" w:firstLineChars="100"/>
        <w:rPr>
          <w:sz w:val="18"/>
          <w:szCs w:val="16"/>
        </w:rPr>
      </w:pPr>
      <w:r>
        <w:rPr>
          <w:rFonts w:hint="eastAsia"/>
          <w:sz w:val="18"/>
          <w:szCs w:val="16"/>
        </w:rPr>
        <w:t>20、这是个疑问句，写出“我”内心的疑惑、不解，设置悬念，引起下文，激发读者的阅读兴趣。 </w:t>
      </w:r>
    </w:p>
    <w:p>
      <w:pPr>
        <w:ind w:firstLine="180" w:firstLineChars="100"/>
        <w:rPr>
          <w:sz w:val="18"/>
          <w:szCs w:val="16"/>
        </w:rPr>
      </w:pPr>
      <w:r>
        <w:rPr>
          <w:rFonts w:hint="eastAsia"/>
          <w:sz w:val="18"/>
          <w:szCs w:val="16"/>
        </w:rPr>
        <w:t>21、 当水听到“爱”或“感谢”，包括美好的音乐，都会呈现出美丽的六角形，或者与乐曲风格相对应的浪漫、忧伤、明媚的样子出来，而如果被骂作“混蛋”，水几乎不能形成结晶。</w:t>
      </w:r>
    </w:p>
    <w:p>
      <w:pPr>
        <w:ind w:firstLine="180" w:firstLineChars="100"/>
        <w:rPr>
          <w:sz w:val="18"/>
          <w:szCs w:val="16"/>
        </w:rPr>
      </w:pPr>
      <w:r>
        <w:rPr>
          <w:rFonts w:hint="eastAsia"/>
          <w:sz w:val="18"/>
          <w:szCs w:val="16"/>
        </w:rPr>
        <w:t>22、 表面上是承接文章开头的实验表达自己的观点，实际上，这里的“香蕉”还有一层含义就是指儿子，表达父亲对以前责骂的歉意及以后在教育过程中不会责骂儿子的愿望。</w:t>
      </w:r>
    </w:p>
    <w:p>
      <w:pPr>
        <w:ind w:firstLine="180" w:firstLineChars="100"/>
        <w:rPr>
          <w:sz w:val="18"/>
          <w:szCs w:val="16"/>
        </w:rPr>
      </w:pPr>
      <w:r>
        <w:rPr>
          <w:rFonts w:hint="eastAsia"/>
          <w:sz w:val="18"/>
          <w:szCs w:val="16"/>
        </w:rPr>
        <w:t>23、善于思考、能反省、知错就改、爱儿子、善于与儿子沟通。（答出一点给1分）</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4AB142"/>
    <w:multiLevelType w:val="singleLevel"/>
    <w:tmpl w:val="A24AB142"/>
    <w:lvl w:ilvl="0" w:tentative="0">
      <w:start w:val="14"/>
      <w:numFmt w:val="decimal"/>
      <w:suff w:val="space"/>
      <w:lvlText w:val="%1、"/>
      <w:lvlJc w:val="left"/>
    </w:lvl>
  </w:abstractNum>
  <w:abstractNum w:abstractNumId="1">
    <w:nsid w:val="1A082956"/>
    <w:multiLevelType w:val="singleLevel"/>
    <w:tmpl w:val="1A082956"/>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7CC436AF"/>
    <w:rsid w:val="00384DA1"/>
    <w:rsid w:val="007B798A"/>
    <w:rsid w:val="13CE262B"/>
    <w:rsid w:val="1628538D"/>
    <w:rsid w:val="16756CDD"/>
    <w:rsid w:val="1CAA097E"/>
    <w:rsid w:val="26430874"/>
    <w:rsid w:val="28972C51"/>
    <w:rsid w:val="29566273"/>
    <w:rsid w:val="315D46F4"/>
    <w:rsid w:val="44301D8C"/>
    <w:rsid w:val="4DBE7DB4"/>
    <w:rsid w:val="59E81400"/>
    <w:rsid w:val="5BB05EC4"/>
    <w:rsid w:val="5D0554A9"/>
    <w:rsid w:val="666A299E"/>
    <w:rsid w:val="68AD4070"/>
    <w:rsid w:val="6FD06E75"/>
    <w:rsid w:val="7CC436A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2">
    <w:name w:val="Default Paragraph Font"/>
    <w:unhideWhenUsed/>
    <w:uiPriority w:val="1"/>
  </w:style>
  <w:style w:type="table" w:default="1" w:styleId="3">
    <w:name w:val="Normal Table"/>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二一教育</Company>
  <Pages>1</Pages>
  <Words>1137</Words>
  <Characters>1159</Characters>
  <Lines>8</Lines>
  <Paragraphs>2</Paragraphs>
  <TotalTime>0</TotalTime>
  <ScaleCrop>false</ScaleCrop>
  <LinksUpToDate>false</LinksUpToDate>
  <CharactersWithSpaces>1201</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2021-11-22T07:08:00Z</dcterms:created>
  <dc:creator>21cnjy.com</dc:creator>
  <cp:keywords>21</cp:keywords>
  <cp:lastModifiedBy>Administrator</cp:lastModifiedBy>
  <cp:lastPrinted>2021-11-02T08:18:00Z</cp:lastPrinted>
  <dcterms:modified xsi:type="dcterms:W3CDTF">2021-11-22T12:37:25Z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