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12268200</wp:posOffset>
            </wp:positionV>
            <wp:extent cx="342900" cy="2667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期末综合测试（一）</w:t>
      </w:r>
    </w:p>
    <w:p>
      <w:pPr>
        <w:jc w:val="center"/>
      </w:pPr>
      <w:r>
        <w:rPr>
          <w:rFonts w:hint="eastAsia"/>
        </w:rPr>
        <w:t>学校:___________姓名：___________班级：___________考号：___________</w:t>
      </w:r>
    </w:p>
    <w:p/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1．要表示每月用水量与全年用水量之间的关系，最好选用（    ）统计图。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  <w:r>
        <w:tab/>
      </w:r>
      <w:r>
        <w:t>D．以上三种都很好</w:t>
      </w:r>
    </w:p>
    <w:p>
      <w:pPr>
        <w:spacing w:line="360" w:lineRule="auto"/>
        <w:jc w:val="left"/>
        <w:textAlignment w:val="center"/>
      </w:pPr>
      <w:r>
        <w:t>2．车轮滚动一周，求所行的路程，就是求车轮的（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A．半径</w:t>
      </w:r>
      <w:r>
        <w:tab/>
      </w:r>
      <w:r>
        <w:t>B．直径</w:t>
      </w:r>
      <w:r>
        <w:tab/>
      </w:r>
      <w:r>
        <w:t>C．周长</w:t>
      </w:r>
      <w:r>
        <w:tab/>
      </w:r>
      <w:r>
        <w:t>D．面积</w:t>
      </w:r>
    </w:p>
    <w:p>
      <w:pPr>
        <w:spacing w:line="360" w:lineRule="auto"/>
        <w:jc w:val="left"/>
        <w:textAlignment w:val="center"/>
      </w:pPr>
      <w:r>
        <w:t>3．一件衣服先降价</w:t>
      </w:r>
      <w:r>
        <w:object>
          <v:shape id="_x0000_i1025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t>，再提价</w:t>
      </w:r>
      <w:r>
        <w:object>
          <v:shape id="_x0000_i1026" o:spt="75" alt="eqIdda3fe57e250a4b619aa9e3418e1534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" o:title="eqIdda3fe57e250a4b619aa9e3418e1534a4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>，现在的价格（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A．比原来低</w:t>
      </w:r>
      <w:r>
        <w:tab/>
      </w:r>
      <w:r>
        <w:t>B．比原来高</w:t>
      </w:r>
      <w:r>
        <w:tab/>
      </w:r>
      <w:r>
        <w:t>C．与原来相等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4．最简比的前项和后项一定是（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A．奇数</w:t>
      </w:r>
      <w:r>
        <w:tab/>
      </w:r>
      <w:r>
        <w:t>B．偶数</w:t>
      </w:r>
      <w:r>
        <w:tab/>
      </w:r>
      <w:r>
        <w:t>C．互质数</w:t>
      </w:r>
    </w:p>
    <w:p>
      <w:pPr>
        <w:spacing w:line="360" w:lineRule="auto"/>
        <w:jc w:val="left"/>
        <w:textAlignment w:val="center"/>
      </w:pPr>
      <w:r>
        <w:t>5．如果甲数比乙数少</w:t>
      </w:r>
      <w:r>
        <w:object>
          <v:shape id="_x0000_i1027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0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t>，乙数与甲数的比是（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4ddbd9c96b16408ab74a0f572988df3b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2" o:title="eqId4ddbd9c96b16408ab74a0f572988df3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ce5612bfdb7848f880e0642d1e2e2d72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4" o:title="eqIdce5612bfdb7848f880e0642d1e2e2d7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tab/>
      </w:r>
      <w:r>
        <w:t>C．</w:t>
      </w:r>
      <w:r>
        <w:object>
          <v:shape id="_x0000_i1030" o:spt="75" alt="eqIdb1abbea974bb4596ac01fdc4ad7274b1" type="#_x0000_t75" style="height:10.5pt;width:16.5pt;" o:ole="t" filled="f" o:preferrelative="t" stroked="f" coordsize="21600,21600">
            <v:path/>
            <v:fill on="f" focussize="0,0"/>
            <v:stroke on="f" joinstyle="miter"/>
            <v:imagedata r:id="rId16" o:title="eqIdb1abbea974bb4596ac01fdc4ad7274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ab/>
      </w:r>
      <w:r>
        <w:t>D．</w:t>
      </w:r>
      <w:r>
        <w:object>
          <v:shape id="_x0000_i1031" o:spt="75" alt="eqId848d2b9bc9b24de88bb82a738b76d3e6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8" o:title="eqId848d2b9bc9b24de88bb82a738b76d3e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6．某商店同时卖出两件商品，每件各卖得36元，其中一件赚了25%，另一件亏了25%，则这个商店卖出这两件商品是（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A．亏了</w:t>
      </w:r>
      <w:r>
        <w:tab/>
      </w:r>
      <w:r>
        <w:t>B．赚了</w:t>
      </w:r>
      <w:r>
        <w:tab/>
      </w:r>
      <w:r>
        <w:t>C．持平</w:t>
      </w:r>
      <w:r>
        <w:tab/>
      </w:r>
      <w:r>
        <w:t>D．无法判断</w:t>
      </w:r>
    </w:p>
    <w:p>
      <w:pPr>
        <w:spacing w:line="360" w:lineRule="auto"/>
        <w:jc w:val="left"/>
        <w:textAlignment w:val="center"/>
      </w:pPr>
      <w:r>
        <w:t>7．如图，A村在B村的（    ）方向上。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24000" cy="11430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A．东偏北30°</w:t>
      </w:r>
      <w:r>
        <w:tab/>
      </w:r>
      <w:r>
        <w:t>B．西偏南30°</w:t>
      </w:r>
      <w:r>
        <w:tab/>
      </w:r>
      <w:r>
        <w:t>C．南偏西30°</w:t>
      </w:r>
    </w:p>
    <w:p>
      <w:pPr>
        <w:spacing w:line="360" w:lineRule="auto"/>
        <w:jc w:val="left"/>
        <w:textAlignment w:val="center"/>
      </w:pPr>
      <w:r>
        <w:t>8．（    ）的倒数一定大于1。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A．真分数</w:t>
      </w:r>
      <w:r>
        <w:tab/>
      </w:r>
      <w:r>
        <w:t>B．假分数</w:t>
      </w:r>
      <w:r>
        <w:tab/>
      </w:r>
      <w:r>
        <w:t>C．任何数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9．把小数化成百分数。</w:t>
      </w:r>
    </w:p>
    <w:p>
      <w:pPr>
        <w:spacing w:line="360" w:lineRule="auto"/>
        <w:jc w:val="left"/>
        <w:textAlignment w:val="center"/>
      </w:pPr>
      <w:r>
        <w:t>0.56＝（________）     1.03＝（________）    0.008＝（_________）   2.3＝（________）</w:t>
      </w:r>
    </w:p>
    <w:p>
      <w:pPr>
        <w:spacing w:line="360" w:lineRule="auto"/>
        <w:jc w:val="left"/>
        <w:textAlignment w:val="center"/>
      </w:pPr>
      <w:r>
        <w:t>10．种子的发芽率是90%，是指（______）占（_______）的90%。</w:t>
      </w:r>
    </w:p>
    <w:p>
      <w:pPr>
        <w:spacing w:line="360" w:lineRule="auto"/>
        <w:jc w:val="left"/>
        <w:textAlignment w:val="center"/>
      </w:pPr>
      <w:r>
        <w:t>11．某工程队修一条200米长的水渠，已经修了全长的</w:t>
      </w:r>
      <w:r>
        <w:object>
          <v:shape id="_x0000_i1032" o:spt="75" alt="eqIdaf22e0e393474044907f7074dad72e76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1" o:title="eqIdaf22e0e393474044907f7074dad72e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>，还剩（________）米没修。</w:t>
      </w:r>
    </w:p>
    <w:p>
      <w:pPr>
        <w:spacing w:line="360" w:lineRule="auto"/>
        <w:jc w:val="left"/>
        <w:textAlignment w:val="center"/>
      </w:pPr>
      <w:r>
        <w:t>12．王明家2020年11月支出情况统计如下图。王明家2020年11月的总支出是3600元。请回答下面的问题。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62125" cy="1743075"/>
            <wp:effectExtent l="0" t="0" r="9525" b="9525"/>
            <wp:docPr id="2048543753" name="图片 20485437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43753" name="图片 204854375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①11月支出最多的项目是（________），支出了（________）元。</w:t>
      </w:r>
    </w:p>
    <w:p>
      <w:pPr>
        <w:spacing w:line="360" w:lineRule="auto"/>
        <w:jc w:val="left"/>
        <w:textAlignment w:val="center"/>
      </w:pPr>
      <w:r>
        <w:t>②水电支出是购买衣物支出的（________）%。</w:t>
      </w:r>
    </w:p>
    <w:p>
      <w:pPr>
        <w:spacing w:line="360" w:lineRule="auto"/>
        <w:jc w:val="left"/>
        <w:textAlignment w:val="center"/>
      </w:pPr>
      <w:r>
        <w:t>13．2千克的</w:t>
      </w:r>
      <w:r>
        <w:object>
          <v:shape id="_x0000_i1033" o:spt="75" alt="eqIde1490df2d2c84688942d45fd01c90a8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" o:title="eqIde1490df2d2c84688942d45fd01c90a8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是（________）千克，也就是（________）克。</w:t>
      </w:r>
    </w:p>
    <w:p>
      <w:pPr>
        <w:spacing w:line="360" w:lineRule="auto"/>
        <w:jc w:val="left"/>
        <w:textAlignment w:val="center"/>
      </w:pPr>
      <w:r>
        <w:t>14．甲数是0.4，乙数是0.6，甲数与乙数的比是（______），比值是（______）。</w:t>
      </w:r>
    </w:p>
    <w:p>
      <w:pPr>
        <w:spacing w:line="360" w:lineRule="auto"/>
        <w:jc w:val="left"/>
        <w:textAlignment w:val="center"/>
      </w:pPr>
      <w:r>
        <w:t>15．如图：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5240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tbl>
      <w:tblPr>
        <w:tblStyle w:val="5"/>
        <w:tblW w:w="8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7"/>
        <w:gridCol w:w="1087"/>
        <w:gridCol w:w="1087"/>
        <w:gridCol w:w="1500"/>
        <w:gridCol w:w="1122"/>
        <w:gridCol w:w="1500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长方形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第1个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第2个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第3个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……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第n个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所需小长方形的个数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……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（________）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……</w:t>
            </w:r>
          </w:p>
        </w:tc>
      </w:tr>
    </w:tbl>
    <w:p>
      <w:pPr>
        <w:spacing w:line="360" w:lineRule="auto"/>
        <w:jc w:val="left"/>
        <w:textAlignment w:val="center"/>
      </w:pP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16</w:t>
      </w:r>
      <w:r>
        <w:t>．假分数的倒数小于它本身。（________）</w:t>
      </w:r>
    </w:p>
    <w:p>
      <w:pPr>
        <w:spacing w:line="360" w:lineRule="auto"/>
        <w:jc w:val="left"/>
        <w:textAlignment w:val="center"/>
      </w:pPr>
      <w:r>
        <w:t>17．所有自然数都有倒数。（________）</w:t>
      </w:r>
    </w:p>
    <w:p>
      <w:pPr>
        <w:spacing w:line="360" w:lineRule="auto"/>
        <w:jc w:val="left"/>
        <w:textAlignment w:val="center"/>
      </w:pPr>
      <w:r>
        <w:t>18．a不等于0，a和</w:t>
      </w:r>
      <w:r>
        <w:object>
          <v:shape id="_x0000_i1034" o:spt="75" alt="eqId2a4e3a2d7fce44b68819deb808cb6c96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26" o:title="eqId2a4e3a2d7fce44b68819deb808cb6c9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一定互为倒数。（________）</w:t>
      </w:r>
    </w:p>
    <w:p>
      <w:pPr>
        <w:spacing w:line="360" w:lineRule="auto"/>
        <w:jc w:val="left"/>
        <w:textAlignment w:val="center"/>
      </w:pPr>
      <w:r>
        <w:t>19．一双皮鞋，先提价</w:t>
      </w:r>
      <w:r>
        <w:object>
          <v:shape id="_x0000_i1035" o:spt="75" alt="eqId10c26e9699184629b7d410ddd2cd0a4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8" o:title="eqId10c26e9699184629b7d410ddd2cd0a4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后，再降价</w:t>
      </w:r>
      <w:r>
        <w:object>
          <v:shape id="_x0000_i1036" o:spt="75" alt="eqId10c26e9699184629b7d410ddd2cd0a42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8" o:title="eqId10c26e9699184629b7d410ddd2cd0a4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，皮鞋的价格不变。（________）</w:t>
      </w:r>
    </w:p>
    <w:p>
      <w:pPr>
        <w:spacing w:line="360" w:lineRule="auto"/>
        <w:jc w:val="left"/>
        <w:textAlignment w:val="center"/>
      </w:pPr>
      <w:r>
        <w:t>20．π是两位小数。（________）</w:t>
      </w:r>
    </w:p>
    <w:p>
      <w:pPr>
        <w:spacing w:line="360" w:lineRule="auto"/>
        <w:jc w:val="left"/>
        <w:textAlignment w:val="center"/>
      </w:pPr>
      <w:r>
        <w:t>21．圆的直径扩大到原来的4倍，圆的周长和面积也扩大到原来的4倍。（________）</w:t>
      </w:r>
    </w:p>
    <w:p>
      <w:pPr>
        <w:spacing w:line="360" w:lineRule="auto"/>
        <w:jc w:val="left"/>
        <w:textAlignment w:val="center"/>
      </w:pPr>
      <w:r>
        <w:t>22．一杯糖水中，糖与糖水的比是1∶21，则该糖水中，糖与水的比是1∶20。（________）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23</w:t>
      </w:r>
      <w:r>
        <w:t>．某项工作甲干2天，乙干12天可以完成；或甲干6天，乙干6天也可以完成，这项工作甲乙两人合作多少天可以完成？甲单独完成需要多少天？乙单独完成需要多少天？</w:t>
      </w:r>
    </w:p>
    <w:p>
      <w:pPr>
        <w:spacing w:line="360" w:lineRule="auto"/>
        <w:jc w:val="left"/>
        <w:textAlignment w:val="center"/>
      </w:pPr>
      <w:r>
        <w:t>24．苗圃种植了一批杨树共200棵，结果成活率是95%。成活了多少棵？</w:t>
      </w:r>
    </w:p>
    <w:p>
      <w:pPr>
        <w:spacing w:line="360" w:lineRule="auto"/>
        <w:jc w:val="left"/>
        <w:textAlignment w:val="center"/>
      </w:pPr>
      <w:r>
        <w:t>25．一种35%的新农药，如稀释到1.75%时，治虫最有效，用多少千克浓度为35%的农药加多少千克水，才能配成1.75%的农药800千克？</w:t>
      </w:r>
    </w:p>
    <w:p>
      <w:pPr>
        <w:spacing w:line="360" w:lineRule="auto"/>
        <w:jc w:val="left"/>
        <w:textAlignment w:val="center"/>
      </w:pPr>
      <w:r>
        <w:t>27．要配制含盐6%的盐水1千克，已备有含盐5%的盐水300克，还需要用含盐9%的盐水多少克？</w:t>
      </w:r>
    </w:p>
    <w:p>
      <w:pPr>
        <w:spacing w:line="360" w:lineRule="auto"/>
        <w:jc w:val="left"/>
        <w:textAlignment w:val="center"/>
      </w:pPr>
      <w:r>
        <w:t>28．如图是六（1）班庆六一儿童节联欢会参加表演的人数统计图。 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1133475"/>
            <wp:effectExtent l="0" t="0" r="9525" b="9525"/>
            <wp:docPr id="179418296" name="图片 1794182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18296" name="图片 17941829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（1）从图中你获得了哪些信息？ </w:t>
      </w:r>
    </w:p>
    <w:p>
      <w:pPr>
        <w:spacing w:line="360" w:lineRule="auto"/>
        <w:jc w:val="left"/>
        <w:textAlignment w:val="center"/>
      </w:pPr>
      <w:r>
        <w:t>（2）全班有60人，由于时间限制，每人只参加一次表演，表演舞蹈的有多少人？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7</w:t>
      </w:r>
      <w:r>
        <w:t>．学校建教学楼，计划投资300万元，实际投资比计划节约了40%，实际投资多少万元？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28</w:t>
      </w:r>
      <w:r>
        <w:t>．修一条水渠，甲队单独做需12天完成，乙队单独做需18天完成，现要求10天完成，两队合修的天数最少是多少天？</w:t>
      </w:r>
    </w:p>
    <w:p>
      <w:pPr>
        <w:spacing w:line="360" w:lineRule="auto"/>
        <w:jc w:val="left"/>
        <w:textAlignment w:val="center"/>
        <w:sectPr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r>
        <w:drawing>
          <wp:inline distT="0" distB="0" distL="114300" distR="114300">
            <wp:extent cx="5278120" cy="8536305"/>
            <wp:effectExtent l="0" t="0" r="17780" b="17145"/>
            <wp:docPr id="2" name="图片 13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promotion-pag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A27E8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8907B5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5A240C1D"/>
    <w:rsid w:val="7A7B6528"/>
    <w:rsid w:val="7C22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16.jpeg"/><Relationship Id="rId30" Type="http://schemas.openxmlformats.org/officeDocument/2006/relationships/image" Target="media/image15.png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png"/><Relationship Id="rId23" Type="http://schemas.openxmlformats.org/officeDocument/2006/relationships/oleObject" Target="embeddings/oleObject9.bin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48A4CA-37C0-41F1-8A7D-36C1756EE5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289</Words>
  <Characters>1650</Characters>
  <Lines>13</Lines>
  <Paragraphs>3</Paragraphs>
  <TotalTime>0</TotalTime>
  <ScaleCrop>false</ScaleCrop>
  <LinksUpToDate>false</LinksUpToDate>
  <CharactersWithSpaces>1936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2021-12-08T11:48:00Z</dcterms:created>
  <dc:creator>zxxk</dc:creator>
  <cp:lastModifiedBy>qwe</cp:lastModifiedBy>
  <dcterms:modified xsi:type="dcterms:W3CDTF">2021-12-15T05:07:22Z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8BEB085E92A347E8952830196DB31BE6</vt:lpwstr>
  </property>
</Properties>
</file>