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新宋体"/>
          <w:b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新宋体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11620500</wp:posOffset>
            </wp:positionV>
            <wp:extent cx="279400" cy="393700"/>
            <wp:effectExtent l="0" t="0" r="635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44"/>
          <w:szCs w:val="44"/>
        </w:rPr>
        <w:t>2021年</w:t>
      </w: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雷州</w:t>
      </w:r>
      <w:r>
        <w:rPr>
          <w:rFonts w:hint="eastAsia" w:ascii="Times New Roman" w:hAnsi="Times New Roman" w:eastAsia="新宋体"/>
          <w:b/>
          <w:sz w:val="44"/>
          <w:szCs w:val="44"/>
        </w:rPr>
        <w:t>市九年级数学</w:t>
      </w:r>
      <w:r>
        <w:rPr>
          <w:rFonts w:hint="eastAsia" w:ascii="Times New Roman" w:hAnsi="Times New Roman" w:eastAsia="新宋体"/>
          <w:b/>
          <w:sz w:val="44"/>
          <w:szCs w:val="44"/>
          <w:lang w:eastAsia="zh-CN"/>
        </w:rPr>
        <w:t>中考</w:t>
      </w:r>
      <w:r>
        <w:rPr>
          <w:rFonts w:hint="eastAsia" w:eastAsia="新宋体"/>
          <w:b/>
          <w:sz w:val="44"/>
          <w:szCs w:val="44"/>
          <w:lang w:eastAsia="zh-CN"/>
        </w:rPr>
        <w:t>冲刺</w:t>
      </w:r>
      <w:r>
        <w:rPr>
          <w:rFonts w:hint="eastAsia" w:ascii="Times New Roman" w:hAnsi="Times New Roman" w:eastAsia="新宋体"/>
          <w:b/>
          <w:sz w:val="44"/>
          <w:szCs w:val="44"/>
        </w:rPr>
        <w:t>卷</w:t>
      </w:r>
    </w:p>
    <w:p>
      <w:pPr>
        <w:spacing w:line="0" w:lineRule="atLeast"/>
        <w:ind w:left="560" w:hanging="560" w:hangingChars="200"/>
        <w:jc w:val="center"/>
        <w:rPr>
          <w:rFonts w:hint="eastAsia" w:ascii="Times New Roman" w:hAnsi="Times New Roman" w:eastAsia="新宋体"/>
          <w:b/>
          <w:sz w:val="44"/>
          <w:szCs w:val="4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姓名：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时间：90分钟 满分：120分</w:t>
      </w:r>
    </w:p>
    <w:p>
      <w:pPr>
        <w:pStyle w:val="2"/>
        <w:numPr>
          <w:ilvl w:val="0"/>
          <w:numId w:val="1"/>
        </w:numPr>
        <w:tabs>
          <w:tab w:val="left" w:pos="4140"/>
        </w:tabs>
        <w:snapToGrid w:val="0"/>
        <w:spacing w:line="360" w:lineRule="auto"/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选做题（每小题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3分，共30分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）</w:t>
      </w:r>
    </w:p>
    <w:p>
      <w:pPr>
        <w:pStyle w:val="2"/>
        <w:numPr>
          <w:ilvl w:val="0"/>
          <w:numId w:val="0"/>
        </w:numPr>
        <w:tabs>
          <w:tab w:val="left" w:pos="4140"/>
        </w:tabs>
        <w:snapToGrid w:val="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比</w:t>
      </w:r>
      <w:r>
        <w:rPr>
          <w:rFonts w:hAnsi="宋体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4.5小的负整数是(　</w:t>
      </w:r>
      <w:r>
        <w:rPr>
          <w:rFonts w:hint="eastAsia" w:ascii="Times New Roman" w:hAnsi="Times New Roman" w:eastAsia="仿宋_GB2312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　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B．</w:t>
      </w:r>
      <w:r>
        <w:rPr>
          <w:rFonts w:hAnsi="宋体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5.5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C．</w:t>
      </w:r>
      <w:r>
        <w:rPr>
          <w:rFonts w:hAnsi="宋体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D．0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.光年是天文学上的一种距离单位.光在真空中1年内经过的路程为1光年.已知光的速度为3×10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5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千米/秒,1年约3.2×10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7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秒,那么1光年约为(用科学记数法表示)</w:t>
      </w:r>
      <w:r>
        <w:ptab w:relativeTo="margin" w:alignment="right" w:leader="none"/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FF00FF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 xml:space="preserve">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A.9.6×10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35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千米　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B.9.6×10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千米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C.0.96×10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8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千米　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D.9.6×10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7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千米</w:t>
      </w:r>
    </w:p>
    <w:p>
      <w:pPr>
        <w:pStyle w:val="2"/>
        <w:numPr>
          <w:ilvl w:val="0"/>
          <w:numId w:val="2"/>
        </w:numPr>
        <w:tabs>
          <w:tab w:val="left" w:pos="4140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已知直线</w:t>
      </w:r>
      <w:r>
        <w:rPr>
          <w:rFonts w:hint="eastAsia" w:ascii="Times New Roman" w:hAnsi="Times New Roman" w:cs="Times New Roman"/>
          <w:i/>
          <w:sz w:val="24"/>
          <w:szCs w:val="24"/>
        </w:rPr>
        <w:t>AD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i/>
          <w:sz w:val="24"/>
          <w:szCs w:val="24"/>
        </w:rPr>
        <w:t>BE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i/>
          <w:sz w:val="24"/>
          <w:szCs w:val="24"/>
        </w:rPr>
        <w:t>CF</w:t>
      </w:r>
      <w:r>
        <w:rPr>
          <w:rFonts w:ascii="Times New Roman" w:hAnsi="Times New Roman" w:cs="Times New Roman"/>
          <w:sz w:val="24"/>
          <w:szCs w:val="24"/>
        </w:rPr>
        <w:t>相交于点</w:t>
      </w:r>
      <w:r>
        <w:rPr>
          <w:rFonts w:ascii="Times New Roman" w:hAnsi="Times New Roman" w:cs="Times New Roman"/>
          <w:i/>
          <w:sz w:val="24"/>
          <w:szCs w:val="24"/>
        </w:rPr>
        <w:t>O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i/>
          <w:sz w:val="24"/>
          <w:szCs w:val="24"/>
        </w:rPr>
        <w:t>OG</w:t>
      </w:r>
      <w:r>
        <w:rPr>
          <w:rFonts w:hint="eastAsia" w:hAnsi="宋体" w:cs="Times New Roman"/>
          <w:sz w:val="24"/>
          <w:szCs w:val="24"/>
        </w:rPr>
        <w:t>⊥</w:t>
      </w:r>
      <w:r>
        <w:rPr>
          <w:rFonts w:hint="eastAsia" w:ascii="Times New Roman" w:hAnsi="Times New Roman" w:cs="Times New Roman"/>
          <w:i/>
          <w:sz w:val="24"/>
          <w:szCs w:val="24"/>
        </w:rPr>
        <w:t>AD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且</w:t>
      </w:r>
      <w:r>
        <w:rPr>
          <w:rFonts w:hAnsi="宋体" w:cs="Times New Roman"/>
          <w:sz w:val="24"/>
          <w:szCs w:val="24"/>
        </w:rPr>
        <w:t>∠</w:t>
      </w:r>
      <w:r>
        <w:rPr>
          <w:rFonts w:ascii="Times New Roman" w:hAnsi="Times New Roman" w:cs="Times New Roman"/>
          <w:i/>
          <w:sz w:val="24"/>
          <w:szCs w:val="24"/>
        </w:rPr>
        <w:t>BOC</w:t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35</w:t>
      </w:r>
      <w:r>
        <w:rPr>
          <w:rFonts w:hint="eastAsia" w:hAnsi="宋体" w:cs="Times New Roman"/>
          <w:sz w:val="24"/>
          <w:szCs w:val="24"/>
        </w:rPr>
        <w:t>°，∠</w:t>
      </w:r>
      <w:r>
        <w:rPr>
          <w:rFonts w:hint="eastAsia" w:ascii="Times New Roman" w:hAnsi="Times New Roman" w:cs="Times New Roman"/>
          <w:i/>
          <w:sz w:val="24"/>
          <w:szCs w:val="24"/>
        </w:rPr>
        <w:t>FOG</w:t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hint="eastAsia" w:hAnsi="宋体" w:cs="Times New Roman"/>
          <w:sz w:val="24"/>
          <w:szCs w:val="24"/>
        </w:rPr>
        <w:t>°，</w:t>
      </w: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hAnsi="宋体" w:cs="Times New Roman"/>
          <w:sz w:val="24"/>
          <w:szCs w:val="24"/>
        </w:rPr>
        <w:t>∠</w:t>
      </w:r>
      <w:r>
        <w:rPr>
          <w:rFonts w:ascii="Times New Roman" w:hAnsi="Times New Roman" w:cs="Times New Roman"/>
          <w:i/>
          <w:sz w:val="24"/>
          <w:szCs w:val="24"/>
        </w:rPr>
        <w:t>DOE</w:t>
      </w:r>
      <w:r>
        <w:rPr>
          <w:rFonts w:ascii="Times New Roman" w:hAnsi="Times New Roman" w:cs="Times New Roman"/>
          <w:sz w:val="24"/>
          <w:szCs w:val="24"/>
        </w:rPr>
        <w:t>的度数为(　</w:t>
      </w:r>
      <w:r>
        <w:rPr>
          <w:rFonts w:hint="eastAsia" w:ascii="Times New Roman" w:hAnsi="Times New Roman" w:eastAsia="仿宋_GB2312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　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hAnsi="宋体" w:cs="Times New Roman"/>
          <w:sz w:val="24"/>
          <w:szCs w:val="24"/>
        </w:rPr>
        <w:t>°</w:t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>B．35</w:t>
      </w:r>
      <w:r>
        <w:rPr>
          <w:rFonts w:hint="eastAsia" w:hAnsi="宋体" w:cs="Times New Roman"/>
          <w:sz w:val="24"/>
          <w:szCs w:val="24"/>
        </w:rPr>
        <w:t>°</w:t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>C．15</w:t>
      </w:r>
      <w:r>
        <w:rPr>
          <w:rFonts w:hint="eastAsia" w:hAnsi="宋体" w:cs="Times New Roman"/>
          <w:sz w:val="24"/>
          <w:szCs w:val="24"/>
        </w:rPr>
        <w:t>°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>D．25</w:t>
      </w:r>
      <w:r>
        <w:rPr>
          <w:rFonts w:hint="eastAsia" w:hAnsi="宋体" w:cs="Times New Roman"/>
          <w:sz w:val="24"/>
          <w:szCs w:val="24"/>
        </w:rPr>
        <w:t>°</w:t>
      </w:r>
    </w:p>
    <w:p>
      <w:pPr>
        <w:pStyle w:val="2"/>
        <w:tabs>
          <w:tab w:val="left" w:pos="4140"/>
        </w:tabs>
        <w:snapToGrid w:val="0"/>
        <w:spacing w:line="360" w:lineRule="auto"/>
        <w:ind w:firstLine="960" w:firstLineChars="400"/>
        <w:jc w:val="both"/>
        <w:rPr>
          <w:rFonts w:hint="eastAsia" w:ascii="Times New Roman" w:hAnsi="Times New Roman" w:eastAsia="楷体_GB2312" w:cs="Times New Roman"/>
          <w:sz w:val="24"/>
          <w:szCs w:val="24"/>
        </w:rPr>
      </w:pPr>
      <w:r>
        <w:rPr>
          <w:rFonts w:ascii="Times New Roman" w:hAnsi="Times New Roman" w:eastAsia="楷体_GB2312" w:cs="Times New Roman"/>
          <w:sz w:val="24"/>
          <w:szCs w:val="24"/>
        </w:rPr>
        <w:drawing>
          <wp:inline distT="0" distB="0" distL="114300" distR="114300">
            <wp:extent cx="981710" cy="76200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4140"/>
        </w:tabs>
        <w:snapToGrid w:val="0"/>
        <w:spacing w:line="360" w:lineRule="auto"/>
        <w:ind w:firstLine="1200" w:firstLineChars="500"/>
        <w:jc w:val="both"/>
        <w:rPr>
          <w:rFonts w:hint="default" w:hAnsi="宋体" w:eastAsia="楷体_GB2312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楷体_GB2312" w:cs="Times New Roman"/>
          <w:sz w:val="24"/>
          <w:szCs w:val="24"/>
        </w:rPr>
        <w:t>第3题图</w:t>
      </w:r>
      <w:r>
        <w:rPr>
          <w:rFonts w:hint="eastAsia" w:ascii="Times New Roman" w:hAnsi="Times New Roman" w:eastAsia="楷体_GB2312" w:cs="Times New Roman"/>
          <w:sz w:val="24"/>
          <w:szCs w:val="24"/>
          <w:lang w:val="en-US" w:eastAsia="zh-CN"/>
        </w:rPr>
        <w:t xml:space="preserve">              </w:t>
      </w:r>
    </w:p>
    <w:p>
      <w:pPr>
        <w:pStyle w:val="2"/>
        <w:tabs>
          <w:tab w:val="left" w:pos="4140"/>
        </w:tabs>
        <w:snapToGrid w:val="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</w:t>
      </w:r>
      <w:r>
        <w:rPr>
          <w:rFonts w:ascii="Times New Roman" w:hAnsi="Times New Roman" w:cs="Times New Roman"/>
          <w:sz w:val="24"/>
          <w:szCs w:val="24"/>
        </w:rPr>
        <w:t>已知平行四边形</w:t>
      </w:r>
      <w:r>
        <w:rPr>
          <w:rFonts w:ascii="Times New Roman" w:hAnsi="Times New Roman" w:cs="Times New Roman"/>
          <w:i/>
          <w:sz w:val="24"/>
          <w:szCs w:val="24"/>
        </w:rPr>
        <w:t>ABCD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下列条件中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不能判定这个平行四边形为矩形的是(</w:t>
      </w:r>
      <w:r>
        <w:rPr>
          <w:rFonts w:hint="eastAsia" w:ascii="Times New Roman" w:hAnsi="Times New Roman" w:eastAsia="楷体_GB2312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　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hAnsi="宋体" w:cs="Times New Roman"/>
          <w:sz w:val="24"/>
          <w:szCs w:val="24"/>
        </w:rPr>
        <w:t>．∠</w:t>
      </w:r>
      <w:r>
        <w:rPr>
          <w:rFonts w:hint="eastAsia" w:ascii="Times New Roman" w:hAnsi="Times New Roman" w:cs="Times New Roman"/>
          <w:i/>
          <w:sz w:val="24"/>
          <w:szCs w:val="24"/>
        </w:rPr>
        <w:t>A</w:t>
      </w:r>
      <w:r>
        <w:rPr>
          <w:rFonts w:hAnsi="宋体" w:cs="Times New Roman"/>
          <w:sz w:val="24"/>
          <w:szCs w:val="24"/>
        </w:rPr>
        <w:t>＝∠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hint="eastAsia" w:ascii="Times New Roman" w:hAnsi="Times New Roman" w:cs="Times New Roman"/>
          <w:i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</w:rPr>
        <w:t>B．</w:t>
      </w:r>
      <w:r>
        <w:rPr>
          <w:rFonts w:hint="eastAsia" w:hAnsi="宋体" w:cs="Times New Roman"/>
          <w:sz w:val="24"/>
          <w:szCs w:val="24"/>
        </w:rPr>
        <w:t>∠</w:t>
      </w:r>
      <w:r>
        <w:rPr>
          <w:rFonts w:hint="eastAsia" w:ascii="Times New Roman" w:hAnsi="Times New Roman" w:cs="Times New Roman"/>
          <w:i/>
          <w:sz w:val="24"/>
          <w:szCs w:val="24"/>
        </w:rPr>
        <w:t>A</w:t>
      </w:r>
      <w:r>
        <w:rPr>
          <w:rFonts w:hAnsi="宋体" w:cs="Times New Roman"/>
          <w:sz w:val="24"/>
          <w:szCs w:val="24"/>
        </w:rPr>
        <w:t>＝∠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hint="eastAsia" w:ascii="Times New Roman" w:hAnsi="Times New Roman" w:cs="Times New Roman"/>
          <w:i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int="eastAsia" w:ascii="Times New Roman" w:hAnsi="Times New Roman" w:cs="Times New Roman"/>
          <w:i/>
          <w:sz w:val="24"/>
          <w:szCs w:val="24"/>
        </w:rPr>
        <w:t>AC</w:t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BD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D．</w:t>
      </w:r>
      <w:r>
        <w:rPr>
          <w:rFonts w:hint="eastAsia" w:ascii="Times New Roman" w:hAnsi="Times New Roman" w:cs="Times New Roman"/>
          <w:i/>
          <w:sz w:val="24"/>
          <w:szCs w:val="24"/>
        </w:rPr>
        <w:t>AB</w:t>
      </w:r>
      <w:r>
        <w:rPr>
          <w:rFonts w:hint="eastAsia" w:hAnsi="宋体" w:cs="Times New Roman"/>
          <w:sz w:val="24"/>
          <w:szCs w:val="24"/>
        </w:rPr>
        <w:t>⊥</w:t>
      </w:r>
      <w:r>
        <w:rPr>
          <w:rFonts w:hint="eastAsia" w:ascii="Times New Roman" w:hAnsi="Times New Roman" w:cs="Times New Roman"/>
          <w:i/>
          <w:sz w:val="24"/>
          <w:szCs w:val="24"/>
        </w:rPr>
        <w:t>BC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5.某校举办“中国传统文化”知识竞赛,其中五位同学答对题目的个数分别为 7,5,3,5,10,则下列关于这组数据的说法不正确的是</w:t>
      </w:r>
      <w:r>
        <w:ptab w:relativeTo="margin" w:alignment="right" w:leader="non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color w:val="FF00FF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)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A.众数是 5　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B.中位数是 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C.平均数是 6　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D.方差是 3.6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、</w:t>
      </w:r>
      <w:r>
        <w:rPr>
          <w:rFonts w:hint="eastAsia" w:ascii="Times New Roman" w:hAnsi="Times New Roman" w:eastAsia="新宋体"/>
          <w:sz w:val="21"/>
          <w:szCs w:val="21"/>
        </w:rPr>
        <w:t>（2020•杭州）设函数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是实数，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≠0），当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＝1；当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＝8时，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＝8，（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A．若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＝4，则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</w:rPr>
        <w:t>B．若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＝5，则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C．若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＝6，则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D．若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＝7，则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</w:p>
    <w:p>
      <w:pPr>
        <w:pStyle w:val="2"/>
        <w:tabs>
          <w:tab w:val="left" w:pos="4140"/>
        </w:tabs>
        <w:snapToGrid w:val="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7．</w:t>
      </w:r>
      <w:r>
        <w:rPr>
          <w:rFonts w:ascii="Times New Roman" w:hAnsi="Times New Roman" w:cs="Times New Roman"/>
          <w:sz w:val="24"/>
          <w:szCs w:val="24"/>
        </w:rPr>
        <w:t>《九章算术》是中国古代的数学专著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奠定了中国传统数学的基本框架．方程术是《九章算术》最高的数学成就．《九章算术》中记载：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今有共买羊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人出五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不足四十五；人出七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不足三．问人数、羊价各几何？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译文：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假设有若干人共同出钱买羊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如果每人出5钱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那么还差45钱；如果每人出7钱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那么仍旧差3钱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求买羊的人数和</w:t>
      </w:r>
      <w:r>
        <w:rPr>
          <w:rFonts w:hint="eastAsia" w:ascii="Times New Roman" w:hAnsi="Times New Roman" w:cs="Times New Roman"/>
          <w:sz w:val="24"/>
          <w:szCs w:val="24"/>
        </w:rPr>
        <w:t>羊的价钱．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设羊是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钱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可列方程为(　</w:t>
      </w:r>
      <w:r>
        <w:rPr>
          <w:rFonts w:hint="eastAsia" w:ascii="Times New Roman" w:hAnsi="Times New Roman" w:eastAsia="仿宋_GB2312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　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45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7)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3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5)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B．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＋</w:instrText>
      </w:r>
      <w:r>
        <w:rPr>
          <w:rFonts w:ascii="Times New Roman" w:hAnsi="Times New Roman" w:cs="Times New Roman"/>
          <w:sz w:val="24"/>
          <w:szCs w:val="24"/>
        </w:rPr>
        <w:instrText xml:space="preserve">45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5)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＋</w:instrText>
      </w:r>
      <w:r>
        <w:rPr>
          <w:rFonts w:ascii="Times New Roman" w:hAnsi="Times New Roman" w:cs="Times New Roman"/>
          <w:sz w:val="24"/>
          <w:szCs w:val="24"/>
        </w:rPr>
        <w:instrText xml:space="preserve">3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7)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C．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45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7)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＋</w:instrText>
      </w:r>
      <w:r>
        <w:rPr>
          <w:rFonts w:ascii="Times New Roman" w:hAnsi="Times New Roman" w:cs="Times New Roman"/>
          <w:sz w:val="24"/>
          <w:szCs w:val="24"/>
        </w:rPr>
        <w:instrText xml:space="preserve">3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5)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D．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45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5)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eq \f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(</w:instrText>
      </w:r>
      <w:r>
        <w:rPr>
          <w:rFonts w:hint="eastAsia" w:ascii="Times New Roman" w:hAnsi="Times New Roman" w:cs="Times New Roman"/>
          <w:i/>
          <w:sz w:val="24"/>
          <w:szCs w:val="24"/>
        </w:rPr>
        <w:instrText xml:space="preserve">x</w:instrText>
      </w:r>
      <w:r>
        <w:rPr>
          <w:rFonts w:hAnsi="宋体" w:cs="Times New Roman"/>
          <w:sz w:val="24"/>
          <w:szCs w:val="24"/>
        </w:rPr>
        <w:instrText xml:space="preserve">－</w:instrText>
      </w:r>
      <w:r>
        <w:rPr>
          <w:rFonts w:ascii="Times New Roman" w:hAnsi="Times New Roman" w:cs="Times New Roman"/>
          <w:sz w:val="24"/>
          <w:szCs w:val="24"/>
        </w:rPr>
        <w:instrText xml:space="preserve">3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</w:rPr>
        <w:instrText xml:space="preserve">7)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．（2020•陕西）如图，△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内接于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＝50°．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是边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的中点，连接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OE</w:t>
      </w:r>
      <w:r>
        <w:rPr>
          <w:rFonts w:hint="eastAsia" w:ascii="Times New Roman" w:hAnsi="Times New Roman" w:eastAsia="新宋体"/>
          <w:sz w:val="21"/>
          <w:szCs w:val="21"/>
        </w:rPr>
        <w:t>并延长，交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，则∠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的大小为（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A．55°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B．65°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C．60°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D．75°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．（2020•宁夏）如图，菱形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的边长为13，对角线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＝24，点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分别是边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的中点，连接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并延长与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的延长线相交于点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EG</w:t>
      </w:r>
      <w:r>
        <w:rPr>
          <w:rFonts w:hint="eastAsia" w:ascii="Times New Roman" w:hAnsi="Times New Roman" w:eastAsia="新宋体"/>
          <w:sz w:val="21"/>
          <w:szCs w:val="21"/>
        </w:rPr>
        <w:t>＝（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A．13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B．10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D．5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default" w:ascii="Times New Roman" w:hAnsi="Times New Roman" w:eastAsia="新宋体"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27940</wp:posOffset>
            </wp:positionV>
            <wp:extent cx="1057275" cy="1049655"/>
            <wp:effectExtent l="0" t="0" r="9525" b="17145"/>
            <wp:wrapSquare wrapText="bothSides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5049520</wp:posOffset>
            </wp:positionH>
            <wp:positionV relativeFrom="page">
              <wp:posOffset>1731645</wp:posOffset>
            </wp:positionV>
            <wp:extent cx="1057910" cy="1057910"/>
            <wp:effectExtent l="0" t="0" r="8890" b="8890"/>
            <wp:wrapSquare wrapText="bothSides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新宋体"/>
          <w:sz w:val="21"/>
          <w:szCs w:val="21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2495550</wp:posOffset>
            </wp:positionH>
            <wp:positionV relativeFrom="page">
              <wp:posOffset>1837055</wp:posOffset>
            </wp:positionV>
            <wp:extent cx="1829435" cy="752475"/>
            <wp:effectExtent l="0" t="0" r="18415" b="9525"/>
            <wp:wrapSquare wrapText="bothSides"/>
            <wp:docPr id="2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943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default" w:eastAsia="新宋体"/>
          <w:sz w:val="21"/>
          <w:szCs w:val="21"/>
          <w:lang w:val="en-US" w:eastAsia="zh-CN"/>
        </w:rPr>
      </w:pPr>
      <w:r>
        <w:rPr>
          <w:rFonts w:hint="eastAsia" w:eastAsia="新宋体"/>
          <w:sz w:val="21"/>
          <w:szCs w:val="21"/>
          <w:lang w:val="en-US" w:eastAsia="zh-CN"/>
        </w:rPr>
        <w:t xml:space="preserve">            第8题图            第9题图                              第10题图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>．（2020•重庆）如图，三角形纸片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边上一点，连接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，把△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沿着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翻折，得到△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交于点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．若</w:t>
      </w:r>
      <w:r>
        <w:rPr>
          <w:rFonts w:hint="eastAsia" w:ascii="Times New Roman" w:hAnsi="Times New Roman" w:eastAsia="新宋体"/>
          <w:i/>
          <w:sz w:val="21"/>
          <w:szCs w:val="21"/>
        </w:rPr>
        <w:t>DG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GE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BF</w:t>
      </w:r>
      <w:r>
        <w:rPr>
          <w:rFonts w:hint="eastAsia" w:ascii="Times New Roman" w:hAnsi="Times New Roman" w:eastAsia="新宋体"/>
          <w:sz w:val="21"/>
          <w:szCs w:val="21"/>
        </w:rPr>
        <w:t>＝2，△</w:t>
      </w:r>
      <w:r>
        <w:rPr>
          <w:rFonts w:hint="eastAsia" w:ascii="Times New Roman" w:hAnsi="Times New Roman" w:eastAsia="新宋体"/>
          <w:i/>
          <w:sz w:val="21"/>
          <w:szCs w:val="21"/>
        </w:rPr>
        <w:t>ADG</w:t>
      </w:r>
      <w:r>
        <w:rPr>
          <w:rFonts w:hint="eastAsia" w:ascii="Times New Roman" w:hAnsi="Times New Roman" w:eastAsia="新宋体"/>
          <w:sz w:val="21"/>
          <w:szCs w:val="21"/>
        </w:rPr>
        <w:t>的面积为2，则点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到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的距离为（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position w:val="-22"/>
        </w:rPr>
        <w:drawing>
          <wp:inline distT="0" distB="0" distL="114300" distR="114300">
            <wp:extent cx="219075" cy="351155"/>
            <wp:effectExtent l="0" t="0" r="9525" b="10795"/>
            <wp:docPr id="6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22"/>
        </w:rPr>
        <w:drawing>
          <wp:inline distT="0" distB="0" distL="114300" distR="114300">
            <wp:extent cx="314325" cy="351155"/>
            <wp:effectExtent l="0" t="0" r="9525" b="10795"/>
            <wp:docPr id="7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position w:val="-22"/>
        </w:rPr>
        <w:drawing>
          <wp:inline distT="0" distB="0" distL="114300" distR="114300">
            <wp:extent cx="314325" cy="351155"/>
            <wp:effectExtent l="0" t="0" r="9525" b="10795"/>
            <wp:docPr id="5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position w:val="-22"/>
        </w:rPr>
        <w:drawing>
          <wp:inline distT="0" distB="0" distL="114300" distR="114300">
            <wp:extent cx="314325" cy="351155"/>
            <wp:effectExtent l="0" t="0" r="9525" b="10795"/>
            <wp:docPr id="3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eastAsia="zh-CN"/>
        </w:rPr>
        <w:t>二、填空题（每小题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4分，共28分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11.729的立方根是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FF00FF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. </w:t>
      </w:r>
    </w:p>
    <w:p>
      <w:pPr>
        <w:pStyle w:val="2"/>
        <w:tabs>
          <w:tab w:val="left" w:pos="4140"/>
        </w:tabs>
        <w:snapToGrid w:val="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一个不透明的口袋中有四个完全相同的小球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其上分别标有数字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随机摸取一个小球后不放回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再随机摸取一个小球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则两次取出的小球上数字之积等于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12</w:t>
      </w:r>
      <w:r>
        <w:rPr>
          <w:rFonts w:ascii="Times New Roman" w:hAnsi="Times New Roman" w:cs="Times New Roman"/>
          <w:sz w:val="24"/>
          <w:szCs w:val="24"/>
        </w:rPr>
        <w:t>的概率是</w:t>
      </w:r>
      <w:r>
        <w:rPr>
          <w:rFonts w:hint="eastAsia" w:ascii="Times New Roman" w:hAnsi="Times New Roman" w:cs="Times New Roman"/>
          <w:color w:val="FF0000"/>
          <w:sz w:val="24"/>
          <w:szCs w:val="24"/>
          <w:u w:val="single" w:color="000000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．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.方程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  <m:t>2x−1</m:t>
            </m: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4"/>
          <w:szCs w:val="24"/>
        </w:rPr>
        <w:t>+1=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  <m:t>1-2x</m:t>
            </m: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的解是</w:t>
      </w:r>
      <w:r>
        <w:rPr>
          <w:rFonts w:hint="eastAsia" w:asciiTheme="minorEastAsia" w:hAnsiTheme="minorEastAsia" w:eastAsiaTheme="minorEastAsia" w:cstheme="minorEastAsia"/>
          <w:color w:val="FF00FF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 </w:t>
      </w:r>
    </w:p>
    <w:p>
      <w:pPr>
        <w:pStyle w:val="2"/>
        <w:tabs>
          <w:tab w:val="left" w:pos="4140"/>
        </w:tabs>
        <w:snapToGrid w:val="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若关于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的方程(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hAnsi="宋体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hint="eastAsia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Ansi="宋体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hAnsi="宋体" w:cs="Times New Roman"/>
          <w:sz w:val="24"/>
          <w:szCs w:val="24"/>
        </w:rPr>
        <w:t>＋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0有两个不相等的实数根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的最大整数值为</w:t>
      </w:r>
      <w:r>
        <w:rPr>
          <w:rFonts w:hint="eastAsia" w:ascii="Times New Roman" w:hAnsi="Times New Roman" w:cs="Times New Roman"/>
          <w:color w:val="FF0000"/>
          <w:sz w:val="24"/>
          <w:szCs w:val="24"/>
          <w:u w:val="single" w:color="000000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.如图,在△ABC中,∠B=30°,∠C=45°,AB=4 cm.能够将△ABC完全覆盖的最小圆形纸片的面积是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FF00FF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t>. 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eastAsia="新宋体"/>
          <w:sz w:val="21"/>
          <w:szCs w:val="21"/>
        </w:rPr>
        <w:t>．（2020•遵义）如图，对折矩形纸片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使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重合，得到折痕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，再把纸片展平．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上一点，将△</w:t>
      </w:r>
      <w:r>
        <w:rPr>
          <w:rFonts w:hint="eastAsia" w:ascii="Times New Roman" w:hAnsi="Times New Roman" w:eastAsia="新宋体"/>
          <w:i/>
          <w:sz w:val="21"/>
          <w:szCs w:val="21"/>
        </w:rPr>
        <w:t>ABE</w:t>
      </w:r>
      <w:r>
        <w:rPr>
          <w:rFonts w:hint="eastAsia" w:ascii="Times New Roman" w:hAnsi="Times New Roman" w:eastAsia="新宋体"/>
          <w:sz w:val="21"/>
          <w:szCs w:val="21"/>
        </w:rPr>
        <w:t>沿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折叠，使点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的对应点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′落在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上．若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＝5，则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的长是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</w:rPr>
        <w:drawing>
          <wp:inline distT="0" distB="0" distL="0" distR="0">
            <wp:extent cx="1310005" cy="597535"/>
            <wp:effectExtent l="0" t="0" r="4445" b="12065"/>
            <wp:docPr id="105" name="20束-5.EPS" descr="id:2147485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20束-5.EPS" descr="id:214748538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004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66825" cy="914400"/>
            <wp:effectExtent l="0" t="0" r="9525" b="0"/>
            <wp:docPr id="12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136650" cy="955675"/>
            <wp:effectExtent l="0" t="0" r="6350" b="15875"/>
            <wp:docPr id="9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default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eastAsia="新宋体"/>
          <w:sz w:val="21"/>
          <w:szCs w:val="21"/>
          <w:lang w:val="en-US" w:eastAsia="zh-CN"/>
        </w:rPr>
        <w:t xml:space="preserve">     第15题图                  第16题图                  第17题图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17</w:t>
      </w:r>
      <w:r>
        <w:rPr>
          <w:rFonts w:hint="eastAsia" w:ascii="Times New Roman" w:hAnsi="Times New Roman" w:eastAsia="新宋体"/>
          <w:sz w:val="21"/>
          <w:szCs w:val="21"/>
        </w:rPr>
        <w:t>．（2020•西藏）如图，在矩形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的中点，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边上的任意一点，把△</w:t>
      </w:r>
      <w:r>
        <w:rPr>
          <w:rFonts w:hint="eastAsia" w:ascii="Times New Roman" w:hAnsi="Times New Roman" w:eastAsia="新宋体"/>
          <w:i/>
          <w:sz w:val="21"/>
          <w:szCs w:val="21"/>
        </w:rPr>
        <w:t>PBE</w:t>
      </w:r>
      <w:r>
        <w:rPr>
          <w:rFonts w:hint="eastAsia" w:ascii="Times New Roman" w:hAnsi="Times New Roman" w:eastAsia="新宋体"/>
          <w:sz w:val="21"/>
          <w:szCs w:val="21"/>
        </w:rPr>
        <w:t>沿</w:t>
      </w:r>
      <w:r>
        <w:rPr>
          <w:rFonts w:hint="eastAsia" w:ascii="Times New Roman" w:hAnsi="Times New Roman" w:eastAsia="新宋体"/>
          <w:i/>
          <w:sz w:val="21"/>
          <w:szCs w:val="21"/>
        </w:rPr>
        <w:t>PE</w:t>
      </w:r>
      <w:r>
        <w:rPr>
          <w:rFonts w:hint="eastAsia" w:ascii="Times New Roman" w:hAnsi="Times New Roman" w:eastAsia="新宋体"/>
          <w:sz w:val="21"/>
          <w:szCs w:val="21"/>
        </w:rPr>
        <w:t>折叠，得到△</w:t>
      </w:r>
      <w:r>
        <w:rPr>
          <w:rFonts w:hint="eastAsia" w:ascii="Times New Roman" w:hAnsi="Times New Roman" w:eastAsia="新宋体"/>
          <w:i/>
          <w:sz w:val="21"/>
          <w:szCs w:val="21"/>
        </w:rPr>
        <w:t>PFE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．若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＝10，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＝12，则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的最小值为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eastAsia="新宋体"/>
          <w:b/>
          <w:bCs/>
          <w:sz w:val="24"/>
          <w:szCs w:val="24"/>
          <w:lang w:eastAsia="zh-CN"/>
        </w:rPr>
      </w:pPr>
    </w:p>
    <w:p>
      <w:pPr>
        <w:spacing w:line="360" w:lineRule="auto"/>
        <w:ind w:right="0"/>
        <w:rPr>
          <w:rFonts w:hint="eastAsia" w:eastAsia="新宋体"/>
          <w:b/>
          <w:bCs/>
          <w:sz w:val="24"/>
          <w:szCs w:val="24"/>
          <w:lang w:eastAsia="zh-CN"/>
        </w:rPr>
      </w:pPr>
    </w:p>
    <w:p>
      <w:pPr>
        <w:spacing w:line="360" w:lineRule="auto"/>
        <w:ind w:right="0"/>
        <w:rPr>
          <w:rFonts w:hint="eastAsia" w:eastAsia="新宋体"/>
          <w:b/>
          <w:bCs/>
          <w:sz w:val="24"/>
          <w:szCs w:val="24"/>
          <w:lang w:eastAsia="zh-CN"/>
        </w:rPr>
      </w:pPr>
    </w:p>
    <w:p>
      <w:pPr>
        <w:spacing w:line="360" w:lineRule="auto"/>
        <w:ind w:right="0"/>
        <w:rPr>
          <w:rFonts w:hint="eastAsia" w:ascii="Times New Roman" w:hAnsi="Times New Roman" w:eastAsia="新宋体"/>
          <w:b/>
          <w:bCs/>
          <w:sz w:val="24"/>
          <w:szCs w:val="24"/>
          <w:lang w:eastAsia="zh-CN"/>
        </w:rPr>
      </w:pPr>
      <w:r>
        <w:rPr>
          <w:rFonts w:hint="eastAsia" w:eastAsia="新宋体"/>
          <w:b/>
          <w:bCs/>
          <w:sz w:val="24"/>
          <w:szCs w:val="24"/>
          <w:lang w:eastAsia="zh-CN"/>
        </w:rPr>
        <w:t>三、解答题一（每小题</w:t>
      </w:r>
      <w:r>
        <w:rPr>
          <w:rFonts w:hint="eastAsia" w:eastAsia="新宋体"/>
          <w:b/>
          <w:bCs/>
          <w:sz w:val="24"/>
          <w:szCs w:val="24"/>
          <w:lang w:val="en-US" w:eastAsia="zh-CN"/>
        </w:rPr>
        <w:t>6分，共18分</w:t>
      </w:r>
      <w:r>
        <w:rPr>
          <w:rFonts w:hint="eastAsia" w:eastAsia="新宋体"/>
          <w:b/>
          <w:bCs/>
          <w:sz w:val="24"/>
          <w:szCs w:val="24"/>
          <w:lang w:eastAsia="zh-CN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．计算：﹣|4</w:t>
      </w:r>
      <w:r>
        <w:rPr>
          <w:position w:val="-5"/>
        </w:rPr>
        <w:drawing>
          <wp:inline distT="0" distB="0" distL="114300" distR="114300">
            <wp:extent cx="361950" cy="171450"/>
            <wp:effectExtent l="0" t="0" r="0" b="0"/>
            <wp:docPr id="16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|﹣（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﹣3.14）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eastAsia="新宋体"/>
          <w:sz w:val="21"/>
          <w:szCs w:val="21"/>
        </w:rPr>
        <w:t>+（1﹣cos30°）×（</w:t>
      </w:r>
      <w:r>
        <w:rPr>
          <w:position w:val="-22"/>
        </w:rPr>
        <w:drawing>
          <wp:inline distT="0" distB="0" distL="114300" distR="114300">
            <wp:extent cx="219075" cy="334645"/>
            <wp:effectExtent l="0" t="0" r="9525" b="8255"/>
            <wp:docPr id="15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﹣2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．先化简代数式1﹣</w:t>
      </w:r>
      <w:r>
        <w:rPr>
          <w:position w:val="-22"/>
        </w:rPr>
        <w:drawing>
          <wp:inline distT="0" distB="0" distL="114300" distR="114300">
            <wp:extent cx="276225" cy="334645"/>
            <wp:effectExtent l="0" t="0" r="9525" b="8255"/>
            <wp:docPr id="14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÷</w:t>
      </w:r>
      <w:r>
        <w:rPr>
          <w:position w:val="-30"/>
        </w:rPr>
        <w:drawing>
          <wp:inline distT="0" distB="0" distL="114300" distR="114300">
            <wp:extent cx="457200" cy="440055"/>
            <wp:effectExtent l="0" t="0" r="0" b="17145"/>
            <wp:docPr id="13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，并从﹣1，0，1，3中选取一个合适的数代入求值．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为响应国家科技创新的号召,某市决定开展“科学技术是第一生产力”主题演讲比赛,某中学将参加本校选拔赛的40名选手的成绩(满分100分,得分为正整数且无满分,最低75分)分成五组,并制作了下列不完整的统计图表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spacing w:line="360" w:lineRule="auto"/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</w:p>
    <w:tbl>
      <w:tblPr>
        <w:tblStyle w:val="4"/>
        <w:tblpPr w:leftFromText="180" w:rightFromText="180" w:vertAnchor="text" w:horzAnchor="page" w:tblpX="1061" w:tblpY="123"/>
        <w:tblOverlap w:val="never"/>
        <w:tblW w:w="406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236"/>
        <w:gridCol w:w="123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分数段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频数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频率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74.5~79.5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79.5~84.5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84.5~89.5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0.25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89.5~94.5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14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b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94.5~99.5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2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0.1</w:t>
            </w:r>
          </w:p>
        </w:tc>
      </w:tr>
    </w:tbl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00835" cy="1547495"/>
            <wp:effectExtent l="0" t="0" r="18415" b="146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0835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(1)统计表中a=</w:t>
      </w:r>
      <w:r>
        <w:rPr>
          <w:rFonts w:hint="eastAsia" w:asciiTheme="minorEastAsia" w:hAnsiTheme="minorEastAsia" w:eastAsiaTheme="minorEastAsia" w:cstheme="minorEastAsia"/>
          <w:color w:val="FF00FF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,b=</w:t>
      </w:r>
      <w:r>
        <w:rPr>
          <w:rFonts w:hint="eastAsia" w:asciiTheme="minorEastAsia" w:hAnsiTheme="minorEastAsia" w:eastAsiaTheme="minorEastAsia" w:cstheme="minorEastAsia"/>
          <w:color w:val="FF00FF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; 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(2)请补全频数直方图;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(3)甲同学的比赛成绩是40位参赛选手成绩的中位数,据此推测他的成绩落在</w:t>
      </w:r>
      <w:r>
        <w:rPr>
          <w:rFonts w:hint="eastAsia" w:asciiTheme="minorEastAsia" w:hAnsiTheme="minorEastAsia" w:eastAsiaTheme="minorEastAsia" w:cstheme="minorEastAsia"/>
          <w:color w:val="FF00FF"/>
          <w:sz w:val="24"/>
          <w:szCs w:val="24"/>
          <w:u w:val="single" w:color="000000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分数段内; </w:t>
      </w: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312" w:hanging="313" w:hangingChars="130"/>
        <w:rPr>
          <w:rFonts w:hint="eastAsia" w:eastAsia="新宋体"/>
          <w:b/>
          <w:bCs/>
          <w:sz w:val="24"/>
          <w:szCs w:val="24"/>
          <w:lang w:val="en-US" w:eastAsia="zh-CN"/>
        </w:rPr>
      </w:pPr>
      <w:r>
        <w:rPr>
          <w:rFonts w:hint="eastAsia" w:eastAsia="新宋体"/>
          <w:b/>
          <w:bCs/>
          <w:sz w:val="24"/>
          <w:szCs w:val="24"/>
          <w:lang w:val="en-US" w:eastAsia="zh-CN"/>
        </w:rPr>
        <w:t>四、解答题二（每小题8分，共24分）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21</w:t>
      </w:r>
      <w:r>
        <w:rPr>
          <w:rFonts w:hint="eastAsia" w:ascii="Times New Roman" w:hAnsi="Times New Roman" w:eastAsia="新宋体"/>
          <w:sz w:val="21"/>
          <w:szCs w:val="21"/>
        </w:rPr>
        <w:t>．如图是长沙九龙仓国际金融中心，位于长沙市黄兴路与解放路交汇的东北角，投资160亿元人民币，总建筑</w:t>
      </w:r>
      <w:r>
        <w:rPr>
          <w:rFonts w:hint="default" w:ascii="Times New Roman" w:hAnsi="Times New Roman" w:eastAsia="新宋体"/>
          <w:sz w:val="21"/>
          <w:szCs w:val="21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4928235</wp:posOffset>
            </wp:positionH>
            <wp:positionV relativeFrom="page">
              <wp:posOffset>1786890</wp:posOffset>
            </wp:positionV>
            <wp:extent cx="1944370" cy="1447800"/>
            <wp:effectExtent l="0" t="0" r="17780" b="0"/>
            <wp:wrapSquare wrapText="bothSides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t>面积达98万平方米，中心主楼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高452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，是目前湖南省第一高楼，大楼顶部有一发射塔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，已知和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处于同一水平面上有一高楼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，在楼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底端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点测得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的仰角为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，tan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02565" cy="334645"/>
            <wp:effectExtent l="0" t="0" r="6985" b="8255"/>
            <wp:docPr id="19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，在顶端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点测得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的仰角为45°，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＝140</w:t>
      </w:r>
      <w:r>
        <w:rPr>
          <w:position w:val="-5"/>
        </w:rPr>
        <w:drawing>
          <wp:inline distT="0" distB="0" distL="114300" distR="114300">
            <wp:extent cx="191770" cy="171450"/>
            <wp:effectExtent l="0" t="0" r="17780" b="0"/>
            <wp:docPr id="18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（1）求两楼之间的距离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；（2）求发射塔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的高度．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</w:p>
    <w:p>
      <w:pPr>
        <w:pStyle w:val="2"/>
        <w:tabs>
          <w:tab w:val="left" w:pos="4140"/>
        </w:tabs>
        <w:snapToGrid w:val="0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某市中招体育测试改革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其中篮球和足球作为选考项目．某商店抓住这一商机决定购进一批篮球和足球共200个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这两种球的进价和售价如下表所示：</w:t>
      </w:r>
    </w:p>
    <w:tbl>
      <w:tblPr>
        <w:tblStyle w:val="4"/>
        <w:tblW w:w="33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81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hint="eastAsia" w:ascii="Times New Roman" w:hAnsi="Times New Roman" w:eastAsia="楷体_GB2312" w:cs="Times New Roman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篮球</w:t>
            </w:r>
          </w:p>
        </w:tc>
        <w:tc>
          <w:tcPr>
            <w:tcW w:w="816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足球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进价(元/个)</w:t>
            </w:r>
          </w:p>
        </w:tc>
        <w:tc>
          <w:tcPr>
            <w:tcW w:w="816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180</w:t>
            </w:r>
          </w:p>
        </w:tc>
        <w:tc>
          <w:tcPr>
            <w:tcW w:w="816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hint="eastAsia" w:ascii="MingLiU_HKSCS" w:hAnsi="MingLiU_HKSCS" w:eastAsia="MingLiU_HKSCS" w:cs="MingLiU_HKSCS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5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售价(元/个)</w:t>
            </w:r>
          </w:p>
        </w:tc>
        <w:tc>
          <w:tcPr>
            <w:tcW w:w="816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250</w:t>
            </w:r>
          </w:p>
        </w:tc>
        <w:tc>
          <w:tcPr>
            <w:tcW w:w="816" w:type="dxa"/>
            <w:vAlign w:val="center"/>
          </w:tcPr>
          <w:p>
            <w:pPr>
              <w:pStyle w:val="2"/>
              <w:tabs>
                <w:tab w:val="left" w:pos="4140"/>
              </w:tabs>
              <w:snapToGrid w:val="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200</w:t>
            </w:r>
          </w:p>
        </w:tc>
      </w:tr>
    </w:tbl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(1)若商店计划销售完这批球后获利11600元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问：篮球和足球应分别购进多少个？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(2)设购进篮球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个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获利为</w:t>
      </w:r>
      <w:r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求</w:t>
      </w:r>
      <w:r>
        <w:rPr>
          <w:rFonts w:ascii="Times New Roman" w:hAnsi="Times New Roman" w:cs="Times New Roman"/>
          <w:i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之间的函数关系式．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(3)若商店计划投入资金不多于31560元且销售完这批球后商店获利不少于11000元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请问有哪几种购球方案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并写出获利最大的购球方案．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23</w:t>
      </w:r>
      <w:r>
        <w:rPr>
          <w:rFonts w:hint="eastAsia" w:ascii="Times New Roman" w:hAnsi="Times New Roman" w:eastAsia="新宋体"/>
          <w:sz w:val="21"/>
          <w:szCs w:val="21"/>
        </w:rPr>
        <w:t>．（2020•宁夏）如图，在△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中，∠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＝90°，点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上一点，以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为直径的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平分∠</w:t>
      </w:r>
      <w:r>
        <w:rPr>
          <w:rFonts w:hint="eastAsia" w:ascii="Times New Roman" w:hAnsi="Times New Roman" w:eastAsia="新宋体"/>
          <w:i/>
          <w:sz w:val="21"/>
          <w:szCs w:val="21"/>
        </w:rPr>
        <w:t>ACB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的切线；（2）连接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，若∠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＝30°，求</w:t>
      </w:r>
      <w:r>
        <w:rPr>
          <w:position w:val="-22"/>
        </w:rPr>
        <w:drawing>
          <wp:inline distT="0" distB="0" distL="114300" distR="114300">
            <wp:extent cx="205105" cy="335915"/>
            <wp:effectExtent l="0" t="0" r="4445" b="6985"/>
            <wp:docPr id="24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eastAsia="新宋体"/>
          <w:sz w:val="21"/>
          <w:szCs w:val="21"/>
          <w:lang w:val="en-US" w:eastAsia="zh-CN"/>
        </w:rPr>
        <w:t xml:space="preserve">                                              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76375" cy="1076325"/>
            <wp:effectExtent l="0" t="0" r="9525" b="9525"/>
            <wp:docPr id="23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312" w:hanging="313" w:hangingChars="130"/>
        <w:rPr>
          <w:rFonts w:hint="eastAsia" w:eastAsia="新宋体"/>
          <w:b/>
          <w:bCs/>
          <w:sz w:val="24"/>
          <w:szCs w:val="24"/>
          <w:lang w:val="en-US" w:eastAsia="zh-CN"/>
        </w:rPr>
      </w:pPr>
      <w:r>
        <w:rPr>
          <w:rFonts w:hint="eastAsia" w:eastAsia="新宋体"/>
          <w:b/>
          <w:bCs/>
          <w:sz w:val="24"/>
          <w:szCs w:val="24"/>
          <w:lang w:val="en-US" w:eastAsia="zh-CN"/>
        </w:rPr>
        <w:t>五、解答题三（每小题10分，共20分）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24</w:t>
      </w:r>
      <w:r>
        <w:rPr>
          <w:rFonts w:hint="eastAsia" w:ascii="Times New Roman" w:hAnsi="Times New Roman" w:eastAsia="新宋体"/>
          <w:sz w:val="21"/>
          <w:szCs w:val="21"/>
        </w:rPr>
        <w:t>．（2020•杭州）如图，在正方形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边上，连接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的平分线</w:t>
      </w:r>
      <w:r>
        <w:rPr>
          <w:rFonts w:hint="eastAsia" w:ascii="Times New Roman" w:hAnsi="Times New Roman" w:eastAsia="新宋体"/>
          <w:i/>
          <w:sz w:val="21"/>
          <w:szCs w:val="21"/>
        </w:rPr>
        <w:t>AG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边交于点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，与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的延长线交于点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．设</w:t>
      </w:r>
      <w:r>
        <w:rPr>
          <w:position w:val="-22"/>
        </w:rPr>
        <w:drawing>
          <wp:inline distT="0" distB="0" distL="114300" distR="114300">
            <wp:extent cx="203835" cy="335280"/>
            <wp:effectExtent l="0" t="0" r="5715" b="7620"/>
            <wp:docPr id="26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ascii="Cambria Math" w:hAnsi="Cambria Math" w:eastAsia="Cambria Math"/>
          <w:sz w:val="21"/>
          <w:szCs w:val="21"/>
        </w:rPr>
        <w:t>λ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ascii="Cambria Math" w:hAnsi="Cambria Math" w:eastAsia="Cambria Math"/>
          <w:sz w:val="21"/>
          <w:szCs w:val="21"/>
        </w:rPr>
        <w:t>λ</w:t>
      </w:r>
      <w:r>
        <w:rPr>
          <w:rFonts w:hint="eastAsia" w:ascii="Times New Roman" w:hAnsi="Times New Roman" w:eastAsia="新宋体"/>
          <w:sz w:val="21"/>
          <w:szCs w:val="21"/>
        </w:rPr>
        <w:t>＞0）．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ascii="Cambria Math" w:hAnsi="Cambria Math" w:eastAsia="Cambria Math"/>
          <w:sz w:val="21"/>
          <w:szCs w:val="21"/>
        </w:rPr>
        <w:t>λ</w:t>
      </w:r>
      <w:r>
        <w:rPr>
          <w:rFonts w:hint="eastAsia" w:ascii="Times New Roman" w:hAnsi="Times New Roman" w:eastAsia="新宋体"/>
          <w:sz w:val="21"/>
          <w:szCs w:val="21"/>
        </w:rPr>
        <w:t>＝1，求线段</w:t>
      </w:r>
      <w:r>
        <w:rPr>
          <w:rFonts w:hint="eastAsia" w:ascii="Times New Roman" w:hAnsi="Times New Roman" w:eastAsia="新宋体"/>
          <w:i/>
          <w:sz w:val="21"/>
          <w:szCs w:val="21"/>
        </w:rPr>
        <w:t>CF</w:t>
      </w:r>
      <w:r>
        <w:rPr>
          <w:rFonts w:hint="eastAsia" w:ascii="Times New Roman" w:hAnsi="Times New Roman" w:eastAsia="新宋体"/>
          <w:sz w:val="21"/>
          <w:szCs w:val="21"/>
        </w:rPr>
        <w:t>的长．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（2）连接</w:t>
      </w:r>
      <w:r>
        <w:rPr>
          <w:rFonts w:hint="eastAsia" w:ascii="Times New Roman" w:hAnsi="Times New Roman" w:eastAsia="新宋体"/>
          <w:i/>
          <w:sz w:val="21"/>
          <w:szCs w:val="21"/>
        </w:rPr>
        <w:t>EG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EG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求证：点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边的中点．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Cambria Math" w:hAnsi="Cambria Math" w:eastAsia="Cambria Math"/>
          <w:sz w:val="21"/>
          <w:szCs w:val="21"/>
        </w:rPr>
        <w:t>λ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/>
          <w:sz w:val="21"/>
          <w:szCs w:val="21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4857750</wp:posOffset>
            </wp:positionH>
            <wp:positionV relativeFrom="page">
              <wp:posOffset>2181225</wp:posOffset>
            </wp:positionV>
            <wp:extent cx="1552575" cy="1162050"/>
            <wp:effectExtent l="0" t="0" r="9525" b="0"/>
            <wp:wrapSquare wrapText="bothSides"/>
            <wp:docPr id="2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hint="eastAsia" w:eastAsia="新宋体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</w:pPr>
      <w:r>
        <w:rPr>
          <w:rFonts w:hint="eastAsia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5．（2020•陕西）如图，抛物线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经过点（3，12）和（﹣2，﹣3），与两坐标轴的交点分别为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，它的对称轴为直线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（1）求该抛物线的表达式；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是该抛物线上的点，过点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的垂线，垂足为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上的点．要使以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为顶点的三角形与△</w:t>
      </w:r>
      <w:r>
        <w:rPr>
          <w:rFonts w:hint="eastAsia" w:ascii="Times New Roman" w:hAnsi="Times New Roman" w:eastAsia="新宋体"/>
          <w:i/>
          <w:sz w:val="21"/>
          <w:szCs w:val="21"/>
        </w:rPr>
        <w:t>AOC</w:t>
      </w:r>
      <w:r>
        <w:rPr>
          <w:rFonts w:hint="eastAsia" w:ascii="Times New Roman" w:hAnsi="Times New Roman" w:eastAsia="新宋体"/>
          <w:sz w:val="21"/>
          <w:szCs w:val="21"/>
        </w:rPr>
        <w:t>全等，求满足条件的点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的坐标．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eastAsia="新宋体"/>
          <w:sz w:val="21"/>
          <w:szCs w:val="21"/>
          <w:lang w:val="en-US" w:eastAsia="zh-CN"/>
        </w:rPr>
        <w:t xml:space="preserve">                                  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828800" cy="1971675"/>
            <wp:effectExtent l="0" t="0" r="0" b="9525"/>
            <wp:docPr id="20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</w:pPr>
    </w:p>
    <w:sectPr>
      <w:headerReference r:id="rId3" w:type="first"/>
      <w:pgSz w:w="11906" w:h="16838"/>
      <w:pgMar w:top="820" w:right="646" w:bottom="89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25" name="图片 100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5" name="图片 10002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E21D19"/>
    <w:multiLevelType w:val="singleLevel"/>
    <w:tmpl w:val="F6E21D19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1002DC89"/>
    <w:multiLevelType w:val="singleLevel"/>
    <w:tmpl w:val="1002DC8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580C19"/>
    <w:rsid w:val="51E51219"/>
    <w:rsid w:val="6258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20HKDLXT4-3.tif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2317</Words>
  <Characters>2737</Characters>
  <Lines>0</Lines>
  <Paragraphs>0</Paragraphs>
  <TotalTime>1</TotalTime>
  <ScaleCrop>false</ScaleCrop>
  <LinksUpToDate>false</LinksUpToDate>
  <CharactersWithSpaces>3125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2021-06-09T11:48:00Z</dcterms:created>
  <dc:creator>21cnjy.com</dc:creator>
  <cp:keywords>21</cp:keywords>
  <cp:lastModifiedBy>Administrator</cp:lastModifiedBy>
  <dcterms:modified xsi:type="dcterms:W3CDTF">2021-06-10T09:26:13Z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