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spacing w:line="480" w:lineRule="exact"/>
        <w:jc w:val="center"/>
        <w:rPr>
          <w:rFonts w:hint="eastAsia" w:ascii="幼圆" w:eastAsia="幼圆"/>
          <w:b/>
          <w:bCs/>
          <w:spacing w:val="20"/>
          <w:w w:val="90"/>
          <w:sz w:val="44"/>
          <w:szCs w:val="44"/>
        </w:rPr>
      </w:pPr>
      <w:bookmarkStart w:id="0" w:name="_GoBack"/>
      <w:bookmarkEnd w:id="0"/>
      <w:r>
        <w:rPr>
          <w:rFonts w:hint="eastAsia" w:ascii="幼圆" w:eastAsia="幼圆"/>
          <w:b/>
          <w:bCs/>
          <w:spacing w:val="20"/>
          <w:w w:val="90"/>
          <w:sz w:val="44"/>
          <w:szCs w:val="44"/>
        </w:rPr>
        <w:t>2020年下期七年级期末质量监测卷</w:t>
      </w:r>
    </w:p>
    <w:p>
      <w:pPr>
        <w:jc w:val="center"/>
        <w:rPr>
          <w:rFonts w:hint="eastAsia" w:ascii="方正小标宋简体" w:eastAsia="方正小标宋简体"/>
          <w:b/>
          <w:sz w:val="44"/>
          <w:szCs w:val="44"/>
        </w:rPr>
      </w:pPr>
      <w:r>
        <w:rPr>
          <w:rFonts w:hint="eastAsia" w:ascii="方正小标宋简体" w:eastAsia="方正小标宋简体"/>
          <w:b/>
          <w:bCs/>
          <w:sz w:val="44"/>
          <w:szCs w:val="44"/>
        </w:rPr>
        <w:t>语文参考答案</w:t>
      </w:r>
    </w:p>
    <w:p>
      <w:pPr>
        <w:spacing w:line="290" w:lineRule="exact"/>
        <w:outlineLvl w:val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1. D   2. A   3. B   4. D   5. </w:t>
      </w:r>
      <w:r>
        <w:rPr>
          <w:rFonts w:hint="eastAsia" w:ascii="Times New Roman" w:hAnsi="Times New Roman"/>
          <w:szCs w:val="21"/>
        </w:rPr>
        <w:t>C</w:t>
      </w:r>
      <w:r>
        <w:rPr>
          <w:rFonts w:ascii="Times New Roman" w:hAnsi="Times New Roman"/>
          <w:szCs w:val="21"/>
        </w:rPr>
        <w:t xml:space="preserve">   6.B</w:t>
      </w:r>
    </w:p>
    <w:p>
      <w:pPr>
        <w:spacing w:line="290" w:lineRule="exact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7.</w:t>
      </w:r>
      <w:r>
        <w:rPr>
          <w:rFonts w:ascii="Times New Roman" w:hAnsi="宋体"/>
          <w:szCs w:val="21"/>
        </w:rPr>
        <w:t>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 w:hAnsi="宋体"/>
          <w:szCs w:val="21"/>
        </w:rPr>
        <w:t>）示例：走进文学著作，开启美好人生</w:t>
      </w:r>
      <w:r>
        <w:rPr>
          <w:rFonts w:hint="eastAsia" w:ascii="Times New Roman" w:hAnsi="Times New Roman"/>
          <w:szCs w:val="21"/>
        </w:rPr>
        <w:t>（言之相关有理语言精练流畅即可）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）</w:t>
      </w:r>
      <w:r>
        <w:rPr>
          <w:rFonts w:ascii="Times New Roman" w:hAnsi="宋体"/>
          <w:szCs w:val="21"/>
        </w:rPr>
        <w:t>示例一：名著推荐</w:t>
      </w:r>
      <w:r>
        <w:rPr>
          <w:rFonts w:ascii="Times New Roman" w:hAnsi="Times New Roman"/>
          <w:szCs w:val="21"/>
        </w:rPr>
        <w:t xml:space="preserve">   </w:t>
      </w:r>
      <w:r>
        <w:rPr>
          <w:rFonts w:ascii="Times New Roman" w:hAnsi="宋体"/>
          <w:szCs w:val="21"/>
        </w:rPr>
        <w:t>示例二：素材积累</w:t>
      </w:r>
      <w:r>
        <w:rPr>
          <w:rFonts w:ascii="Times New Roman" w:hAnsi="Times New Roman"/>
          <w:szCs w:val="21"/>
        </w:rPr>
        <w:t xml:space="preserve">   </w:t>
      </w:r>
      <w:r>
        <w:rPr>
          <w:rFonts w:ascii="Times New Roman" w:hAnsi="宋体"/>
          <w:szCs w:val="21"/>
        </w:rPr>
        <w:t>示例三：作家谈创作</w:t>
      </w:r>
      <w:r>
        <w:rPr>
          <w:rFonts w:ascii="Times New Roman" w:hAnsi="Times New Roman"/>
          <w:szCs w:val="21"/>
        </w:rPr>
        <w:t xml:space="preserve">  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3</w:t>
      </w:r>
      <w:r>
        <w:rPr>
          <w:rFonts w:ascii="Times New Roman"/>
          <w:szCs w:val="21"/>
        </w:rPr>
        <w:t>）示例：《春》</w:t>
      </w:r>
      <w:r>
        <w:rPr>
          <w:rFonts w:ascii="Times New Roman" w:hAnsi="Times New Roman"/>
          <w:szCs w:val="21"/>
        </w:rPr>
        <w:t xml:space="preserve">  ——</w:t>
      </w:r>
      <w:r>
        <w:rPr>
          <w:rFonts w:ascii="Times New Roman"/>
          <w:szCs w:val="21"/>
        </w:rPr>
        <w:t>春花、春草、春风，领略春光大美风采；盼春、绘春、赞春，欣赏作者语言魅力。（与所提供的材料有关联、言之有理即可）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8.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）晴空一鹤排云上</w:t>
      </w:r>
      <w:r>
        <w:rPr>
          <w:rFonts w:ascii="Times New Roman" w:hAnsi="Times New Roman"/>
          <w:szCs w:val="21"/>
        </w:rPr>
        <w:t xml:space="preserve">     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）逝者如斯夫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3</w:t>
      </w:r>
      <w:r>
        <w:rPr>
          <w:rFonts w:ascii="Times New Roman"/>
          <w:szCs w:val="21"/>
        </w:rPr>
        <w:t>）学而不思则罔，思而不学则殆</w:t>
      </w:r>
      <w:r>
        <w:rPr>
          <w:rFonts w:ascii="Times New Roman" w:hAnsi="Times New Roman"/>
          <w:szCs w:val="21"/>
        </w:rPr>
        <w:t xml:space="preserve">   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4</w:t>
      </w:r>
      <w:r>
        <w:rPr>
          <w:rFonts w:ascii="Times New Roman"/>
          <w:szCs w:val="21"/>
        </w:rPr>
        <w:t>）海日生残夜，江春入旧年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5</w:t>
      </w:r>
      <w:r>
        <w:rPr>
          <w:rFonts w:ascii="Times New Roman"/>
          <w:szCs w:val="21"/>
        </w:rPr>
        <w:t>）夕阳西下，断肠人在天涯。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9.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）</w:t>
      </w:r>
      <w:r>
        <w:rPr>
          <w:rFonts w:ascii="Times New Roman" w:hAnsi="Times New Roman"/>
          <w:szCs w:val="21"/>
        </w:rPr>
        <w:t xml:space="preserve">A 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）例一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东海龙王与孙悟空刚结识，孙悟空借走了定海神针，当知道定海神针是宝是又反悔，百般刁难他，可以看出龙王为人的虚伪，同时也显现出他的吝啬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例二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如来对孙悟空打死六耳猕猴的惋惜。孙悟空却说六耳猕猴坏了他的名声。</w:t>
      </w:r>
      <w:r>
        <w:rPr>
          <w:rFonts w:hint="eastAsia" w:ascii="Times New Roman"/>
          <w:szCs w:val="21"/>
        </w:rPr>
        <w:t>既</w:t>
      </w:r>
      <w:r>
        <w:rPr>
          <w:rFonts w:ascii="Times New Roman"/>
          <w:szCs w:val="21"/>
        </w:rPr>
        <w:t>说明了如来对六耳猕猴留有人情</w:t>
      </w:r>
      <w:r>
        <w:rPr>
          <w:rFonts w:ascii="Times New Roman" w:hAnsi="Times New Roman"/>
          <w:szCs w:val="21"/>
        </w:rPr>
        <w:t>,</w:t>
      </w:r>
      <w:r>
        <w:rPr>
          <w:rFonts w:ascii="Times New Roman"/>
          <w:szCs w:val="21"/>
        </w:rPr>
        <w:t>也说明了孙悟空的疾恶如仇</w:t>
      </w:r>
      <w:r>
        <w:rPr>
          <w:rFonts w:ascii="Times New Roman" w:hAnsi="Times New Roman"/>
          <w:szCs w:val="21"/>
        </w:rPr>
        <w:t>.</w:t>
      </w:r>
    </w:p>
    <w:p>
      <w:pPr>
        <w:spacing w:line="290" w:lineRule="exact"/>
        <w:outlineLvl w:val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10.B</w:t>
      </w:r>
      <w:r>
        <w:rPr>
          <w:rFonts w:ascii="Times New Roman"/>
          <w:szCs w:val="21"/>
        </w:rPr>
        <w:t>、</w:t>
      </w:r>
      <w:r>
        <w:rPr>
          <w:rFonts w:ascii="Times New Roman" w:hAnsi="Times New Roman"/>
          <w:szCs w:val="21"/>
        </w:rPr>
        <w:t>D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11.</w:t>
      </w:r>
      <w:r>
        <w:rPr>
          <w:rFonts w:ascii="Times New Roman"/>
          <w:szCs w:val="21"/>
        </w:rPr>
        <w:t>①由远及近，从远处的孤村、落日、残霞写到次近的寒鸦、老树、飞鸿，再到周围的青山绿水，近处的白草、黄叶、红花；②动静结合，动景：飞鸿，其他为静景；③多种色彩的搭配：青绿黄白红，使先前萧瑟、寂寥的秋景转而变为明朗、清丽。（答出任意一点并解释，计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分；任意答出两点并解释，计</w:t>
      </w:r>
      <w:r>
        <w:rPr>
          <w:rFonts w:ascii="Times New Roman" w:hAnsi="Times New Roman"/>
          <w:szCs w:val="21"/>
        </w:rPr>
        <w:t>4</w:t>
      </w:r>
      <w:r>
        <w:rPr>
          <w:rFonts w:ascii="Times New Roman"/>
          <w:szCs w:val="21"/>
        </w:rPr>
        <w:t>分）</w:t>
      </w:r>
    </w:p>
    <w:p>
      <w:pPr>
        <w:spacing w:line="290" w:lineRule="exact"/>
        <w:outlineLvl w:val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12.B        13.C</w:t>
      </w:r>
    </w:p>
    <w:p>
      <w:pPr>
        <w:spacing w:line="290" w:lineRule="exact"/>
        <w:rPr>
          <w:rFonts w:hint="eastAsia" w:ascii="Times New Roman"/>
          <w:szCs w:val="21"/>
        </w:rPr>
      </w:pPr>
      <w:r>
        <w:rPr>
          <w:rFonts w:ascii="Times New Roman" w:hAnsi="Times New Roman"/>
          <w:szCs w:val="21"/>
        </w:rPr>
        <w:t>14.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）由于价格昂贵的原因，所以（于是）没有人买。（故，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分；遂，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分。其他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分）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）</w:t>
      </w:r>
      <w:r>
        <w:rPr>
          <w:rFonts w:ascii="Times New Roman"/>
          <w:spacing w:val="-4"/>
          <w:szCs w:val="21"/>
        </w:rPr>
        <w:t>以前，有一位年长者的儿子，到海中打捞沉香这种木料。（昔，</w:t>
      </w:r>
      <w:r>
        <w:rPr>
          <w:rFonts w:ascii="Times New Roman" w:hAnsi="Times New Roman"/>
          <w:spacing w:val="-4"/>
          <w:szCs w:val="21"/>
        </w:rPr>
        <w:t>1</w:t>
      </w:r>
      <w:r>
        <w:rPr>
          <w:rFonts w:ascii="Times New Roman"/>
          <w:spacing w:val="-4"/>
          <w:szCs w:val="21"/>
        </w:rPr>
        <w:t>分；入，</w:t>
      </w:r>
      <w:r>
        <w:rPr>
          <w:rFonts w:ascii="Times New Roman" w:hAnsi="Times New Roman"/>
          <w:spacing w:val="-4"/>
          <w:szCs w:val="21"/>
        </w:rPr>
        <w:t>1</w:t>
      </w:r>
      <w:r>
        <w:rPr>
          <w:rFonts w:ascii="Times New Roman"/>
          <w:spacing w:val="-4"/>
          <w:szCs w:val="21"/>
        </w:rPr>
        <w:t>分。其他</w:t>
      </w:r>
      <w:r>
        <w:rPr>
          <w:rFonts w:ascii="Times New Roman" w:hAnsi="Times New Roman"/>
          <w:spacing w:val="-4"/>
          <w:szCs w:val="21"/>
        </w:rPr>
        <w:t>1</w:t>
      </w:r>
      <w:r>
        <w:rPr>
          <w:rFonts w:ascii="Times New Roman"/>
          <w:spacing w:val="-4"/>
          <w:szCs w:val="21"/>
        </w:rPr>
        <w:t>分）</w:t>
      </w:r>
    </w:p>
    <w:p>
      <w:pPr>
        <w:spacing w:line="290" w:lineRule="exact"/>
        <w:outlineLvl w:val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15.               </w:t>
      </w:r>
      <w:r>
        <w:rPr>
          <w:rFonts w:ascii="Times New Roman"/>
          <w:szCs w:val="21"/>
        </w:rPr>
        <w:t>世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间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愚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人</w:t>
      </w:r>
      <w:r>
        <w:rPr>
          <w:rFonts w:ascii="Times New Roman" w:hAnsi="Times New Roman"/>
          <w:szCs w:val="21"/>
        </w:rPr>
        <w:t xml:space="preserve">/ </w:t>
      </w:r>
      <w:r>
        <w:rPr>
          <w:rFonts w:ascii="Times New Roman"/>
          <w:szCs w:val="21"/>
        </w:rPr>
        <w:t>亦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复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如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/>
          <w:szCs w:val="21"/>
        </w:rPr>
        <w:t>是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16.</w:t>
      </w:r>
      <w:r>
        <w:rPr>
          <w:rFonts w:ascii="Times New Roman"/>
          <w:szCs w:val="21"/>
        </w:rPr>
        <w:t>本题为开放题，言之有理即可。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/>
          <w:szCs w:val="21"/>
        </w:rPr>
        <w:t>【参考译文】</w:t>
      </w:r>
    </w:p>
    <w:p>
      <w:pPr>
        <w:spacing w:line="290" w:lineRule="exact"/>
        <w:ind w:firstLine="420" w:firstLineChars="200"/>
        <w:rPr>
          <w:rFonts w:ascii="Times New Roman" w:hAnsi="Times New Roman" w:eastAsia="楷体_GB2312"/>
          <w:szCs w:val="21"/>
        </w:rPr>
      </w:pPr>
      <w:r>
        <w:rPr>
          <w:rFonts w:ascii="Times New Roman" w:hAnsi="Times New Roman" w:eastAsia="楷体_GB2312"/>
          <w:szCs w:val="21"/>
        </w:rPr>
        <w:t>很久以前，有一位年长有声望的人的儿子，到海中打捞沉香这种木料。过了一年，才打捞了一车，并把它运回家。他把沉香木拿到市场上去卖，由于价格昂贵，所以一直没有人买。过了许多天，他都没能卖出去，感到很疲劳厌烦，十分苦恼。他看到卖木炭的，都很快地将木炭卖了出去，便想不如把沉香烧成木炭，这样就可以很快卖出去了。于是就把沉香木烧成木炭，运到市场卖掉，只卖了不到半车木炭的价钱。世间上的愚人也是这样。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17.a.</w:t>
      </w:r>
      <w:r>
        <w:rPr>
          <w:rFonts w:ascii="Times New Roman"/>
          <w:szCs w:val="21"/>
        </w:rPr>
        <w:t>妻子儿女</w:t>
      </w:r>
      <w:r>
        <w:rPr>
          <w:rFonts w:ascii="Times New Roman" w:hAnsi="Times New Roman"/>
          <w:szCs w:val="21"/>
        </w:rPr>
        <w:t xml:space="preserve">  b.</w:t>
      </w:r>
      <w:r>
        <w:rPr>
          <w:rFonts w:ascii="Times New Roman"/>
          <w:szCs w:val="21"/>
        </w:rPr>
        <w:t>男子的配偶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18.a.</w:t>
      </w:r>
      <w:r>
        <w:rPr>
          <w:rFonts w:ascii="Times New Roman"/>
          <w:szCs w:val="21"/>
        </w:rPr>
        <w:t xml:space="preserve"> 像狗一样蹲坐</w:t>
      </w:r>
      <w:r>
        <w:rPr>
          <w:rFonts w:ascii="Times New Roman" w:hAnsi="Times New Roman"/>
          <w:szCs w:val="21"/>
        </w:rPr>
        <w:t xml:space="preserve">    b. </w:t>
      </w:r>
      <w:r>
        <w:rPr>
          <w:rFonts w:ascii="Times New Roman"/>
          <w:szCs w:val="21"/>
        </w:rPr>
        <w:t>狗蹲坐着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19.</w:t>
      </w:r>
      <w:r>
        <w:rPr>
          <w:rFonts w:ascii="Times New Roman"/>
          <w:szCs w:val="21"/>
        </w:rPr>
        <w:t>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）欣慰</w:t>
      </w:r>
      <w:r>
        <w:rPr>
          <w:rFonts w:ascii="Times New Roman" w:hAnsi="Times New Roman"/>
          <w:szCs w:val="21"/>
        </w:rPr>
        <w:t>/</w:t>
      </w:r>
      <w:r>
        <w:rPr>
          <w:rFonts w:ascii="Times New Roman"/>
          <w:szCs w:val="21"/>
        </w:rPr>
        <w:t>引以为豪（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）回不了家（</w:t>
      </w:r>
      <w:r>
        <w:rPr>
          <w:rFonts w:ascii="Times New Roman" w:hAnsi="Times New Roman"/>
          <w:szCs w:val="21"/>
        </w:rPr>
        <w:t>3</w:t>
      </w:r>
      <w:r>
        <w:rPr>
          <w:rFonts w:ascii="Times New Roman"/>
          <w:szCs w:val="21"/>
        </w:rPr>
        <w:t>）惊吓</w:t>
      </w:r>
      <w:r>
        <w:rPr>
          <w:rFonts w:ascii="Times New Roman" w:hAnsi="Times New Roman"/>
          <w:szCs w:val="21"/>
        </w:rPr>
        <w:t>/</w:t>
      </w:r>
      <w:r>
        <w:rPr>
          <w:rFonts w:ascii="Times New Roman"/>
          <w:szCs w:val="21"/>
        </w:rPr>
        <w:t>惊醒（</w:t>
      </w:r>
      <w:r>
        <w:rPr>
          <w:rFonts w:ascii="Times New Roman" w:hAnsi="Times New Roman"/>
          <w:szCs w:val="21"/>
        </w:rPr>
        <w:t>4</w:t>
      </w:r>
      <w:r>
        <w:rPr>
          <w:rFonts w:ascii="Times New Roman"/>
          <w:szCs w:val="21"/>
        </w:rPr>
        <w:t>）赶回了学校</w:t>
      </w:r>
    </w:p>
    <w:p>
      <w:pPr>
        <w:spacing w:line="29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20.</w:t>
      </w:r>
      <w:r>
        <w:rPr>
          <w:rFonts w:ascii="Times New Roman"/>
          <w:szCs w:val="21"/>
        </w:rPr>
        <w:t>运用了动作描写。（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分）运用了</w:t>
      </w:r>
      <w:r>
        <w:rPr>
          <w:rFonts w:ascii="Times New Roman" w:hAnsi="Times New Roman"/>
          <w:szCs w:val="21"/>
        </w:rPr>
        <w:t>“</w:t>
      </w:r>
      <w:r>
        <w:rPr>
          <w:rFonts w:ascii="Times New Roman"/>
          <w:szCs w:val="21"/>
        </w:rPr>
        <w:t>包裹</w:t>
      </w:r>
      <w:r>
        <w:rPr>
          <w:rFonts w:ascii="Times New Roman" w:hAnsi="Times New Roman"/>
          <w:szCs w:val="21"/>
        </w:rPr>
        <w:t>”</w:t>
      </w:r>
      <w:r>
        <w:rPr>
          <w:rFonts w:ascii="Times New Roman"/>
          <w:szCs w:val="21"/>
        </w:rPr>
        <w:t>、</w:t>
      </w:r>
      <w:r>
        <w:rPr>
          <w:rFonts w:ascii="Times New Roman" w:hAnsi="Times New Roman"/>
          <w:szCs w:val="21"/>
        </w:rPr>
        <w:t>“</w:t>
      </w:r>
      <w:r>
        <w:rPr>
          <w:rFonts w:ascii="Times New Roman"/>
          <w:szCs w:val="21"/>
        </w:rPr>
        <w:t>搭</w:t>
      </w:r>
      <w:r>
        <w:rPr>
          <w:rFonts w:ascii="Times New Roman" w:hAnsi="Times New Roman"/>
          <w:szCs w:val="21"/>
        </w:rPr>
        <w:t>”</w:t>
      </w:r>
      <w:r>
        <w:rPr>
          <w:rFonts w:ascii="Times New Roman"/>
          <w:szCs w:val="21"/>
        </w:rPr>
        <w:t>、</w:t>
      </w:r>
      <w:r>
        <w:rPr>
          <w:rFonts w:ascii="Times New Roman" w:hAnsi="Times New Roman"/>
          <w:szCs w:val="21"/>
        </w:rPr>
        <w:t>“</w:t>
      </w:r>
      <w:r>
        <w:rPr>
          <w:rFonts w:ascii="Times New Roman"/>
          <w:szCs w:val="21"/>
        </w:rPr>
        <w:t>垫</w:t>
      </w:r>
      <w:r>
        <w:rPr>
          <w:rFonts w:ascii="Times New Roman" w:hAnsi="Times New Roman"/>
          <w:szCs w:val="21"/>
        </w:rPr>
        <w:t>”</w:t>
      </w:r>
      <w:r>
        <w:rPr>
          <w:rFonts w:ascii="Times New Roman"/>
          <w:szCs w:val="21"/>
        </w:rPr>
        <w:t>一系列连贯的动词，（</w:t>
      </w:r>
      <w:r>
        <w:rPr>
          <w:rFonts w:ascii="Times New Roman" w:hAnsi="Times New Roman"/>
          <w:szCs w:val="21"/>
        </w:rPr>
        <w:t>1</w:t>
      </w:r>
      <w:r>
        <w:rPr>
          <w:rFonts w:ascii="Times New Roman"/>
          <w:szCs w:val="21"/>
        </w:rPr>
        <w:t>分）形象表现他对书的精心保护，以及赶路时的急切心情。（</w:t>
      </w:r>
      <w:r>
        <w:rPr>
          <w:rFonts w:ascii="Times New Roman" w:hAnsi="Times New Roman"/>
          <w:szCs w:val="21"/>
        </w:rPr>
        <w:t>2</w:t>
      </w:r>
      <w:r>
        <w:rPr>
          <w:rFonts w:ascii="Times New Roman"/>
          <w:szCs w:val="21"/>
        </w:rPr>
        <w:t>分）</w:t>
      </w:r>
    </w:p>
    <w:p>
      <w:pPr>
        <w:spacing w:line="290" w:lineRule="exact"/>
        <w:outlineLvl w:val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21. B E</w:t>
      </w:r>
    </w:p>
    <w:p>
      <w:pPr>
        <w:spacing w:line="290" w:lineRule="exact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22.</w:t>
      </w:r>
      <w:r>
        <w:rPr>
          <w:rFonts w:ascii="Times New Roman"/>
          <w:szCs w:val="21"/>
        </w:rPr>
        <w:t>把书比作太阳，生动形象地写孩子没有书本就好像没有太阳；把孩子求知的愿望比作太阳，太阳生动形象的写出孩子们求知的愿望像太阳一样温暖、明亮；把老师的爱比作太阳，老师的爱像太阳一样炽热，给孩子一温暖和希望。</w:t>
      </w:r>
      <w:r>
        <w:rPr>
          <w:rFonts w:hint="eastAsia" w:ascii="Times New Roman"/>
          <w:szCs w:val="21"/>
        </w:rPr>
        <w:t>（答出任意两点即可满分）</w:t>
      </w:r>
    </w:p>
    <w:p>
      <w:pPr>
        <w:spacing w:line="290" w:lineRule="exact"/>
        <w:rPr>
          <w:rFonts w:hint="eastAsia" w:ascii="Times New Roman"/>
          <w:szCs w:val="21"/>
        </w:rPr>
      </w:pPr>
      <w:r>
        <w:rPr>
          <w:rFonts w:ascii="Times New Roman" w:hAnsi="Times New Roman"/>
          <w:szCs w:val="21"/>
        </w:rPr>
        <w:t xml:space="preserve">23 </w:t>
      </w:r>
      <w:r>
        <w:rPr>
          <w:rFonts w:ascii="Times New Roman"/>
          <w:szCs w:val="21"/>
        </w:rPr>
        <w:t>略</w:t>
      </w:r>
      <w:r>
        <w:rPr>
          <w:rFonts w:ascii="Times New Roman" w:hAnsi="Times New Roman"/>
          <w:szCs w:val="21"/>
        </w:rPr>
        <w:t xml:space="preserve">  24 </w:t>
      </w:r>
      <w:r>
        <w:rPr>
          <w:rFonts w:ascii="Times New Roman"/>
          <w:szCs w:val="21"/>
        </w:rPr>
        <w:t>略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黑体"/>
    <w:panose1 w:val="03000509000000000000"/>
    <w:charset w:val="86"/>
    <w:family w:val="auto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1E86206"/>
    <w:rsid w:val="01E86206"/>
    <w:rsid w:val="0BB826D6"/>
    <w:rsid w:val="2C473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1061</Words>
  <Characters>1111</Characters>
  <Lines>0</Lines>
  <Paragraphs>0</Paragraphs>
  <TotalTime>0</TotalTime>
  <ScaleCrop>false</ScaleCrop>
  <LinksUpToDate>false</LinksUpToDate>
  <CharactersWithSpaces>1197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2021-01-20T03:00:00Z</dcterms:created>
  <dc:creator>清风</dc:creator>
  <cp:lastModifiedBy>清风</cp:lastModifiedBy>
  <dcterms:modified xsi:type="dcterms:W3CDTF">2021-01-28T13:51:27Z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