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2020～2021学年上学期期末考试试卷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九年级语文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注意事项：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1.本试卷分试题卷和答题卡两部分，试题卷共6页，四个大题，满分120分，考试时间120分钟。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2.试题卷上不要答题，选择题请用2B铅笔按要求涂在答题卡上指定位置，非选择题请用0.5毫米黑色签字水笔直接把答案写在答题卡上。答在试题卷上的答案无效。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3.答题前，考生务必将本人姓名、准考证号填写在答题卡第一面的指定位置。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一、积累与运用（共28分）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1.下列词语中加点字的注音，全都正确的一项是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A.冠</w:t>
      </w:r>
      <w:r>
        <w:rPr>
          <w:rFonts w:hint="eastAsia" w:eastAsiaTheme="minorEastAsia"/>
          <w:sz w:val="21"/>
          <w:em w:val="dot"/>
        </w:rPr>
        <w:t>冕</w:t>
      </w:r>
      <w:r>
        <w:rPr>
          <w:rFonts w:hint="eastAsia"/>
          <w:lang w:eastAsia="zh-CN"/>
        </w:rPr>
        <w:t>（</w:t>
      </w:r>
      <w:r>
        <w:rPr>
          <w:rFonts w:hint="eastAsia"/>
        </w:rPr>
        <w:t>miǎn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亵</w:t>
      </w:r>
      <w:r>
        <w:rPr>
          <w:rFonts w:hint="eastAsia" w:eastAsiaTheme="minorEastAsia"/>
          <w:sz w:val="21"/>
          <w:em w:val="dot"/>
        </w:rPr>
        <w:t>渎</w:t>
      </w:r>
      <w:r>
        <w:rPr>
          <w:rFonts w:hint="eastAsia"/>
        </w:rPr>
        <w:t>（dú）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sz w:val="21"/>
          <w:em w:val="dot"/>
        </w:rPr>
        <w:t>觥</w:t>
      </w:r>
      <w:r>
        <w:rPr>
          <w:rFonts w:hint="eastAsia"/>
        </w:rPr>
        <w:t>筹交错</w:t>
      </w:r>
      <w:r>
        <w:rPr>
          <w:rFonts w:hint="eastAsia"/>
          <w:lang w:eastAsia="zh-CN"/>
        </w:rPr>
        <w:t>（</w:t>
      </w:r>
      <w:r>
        <w:rPr>
          <w:rFonts w:hint="eastAsia"/>
        </w:rPr>
        <w:t>guāng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</w:t>
      </w:r>
      <w:r>
        <w:rPr>
          <w:rFonts w:hint="eastAsia" w:eastAsiaTheme="minorEastAsia"/>
          <w:sz w:val="21"/>
          <w:em w:val="dot"/>
        </w:rPr>
        <w:t>箴</w:t>
      </w:r>
      <w:r>
        <w:rPr>
          <w:rFonts w:hint="eastAsia"/>
        </w:rPr>
        <w:t>言</w:t>
      </w:r>
      <w:r>
        <w:rPr>
          <w:rFonts w:hint="eastAsia"/>
          <w:lang w:eastAsia="zh-CN"/>
        </w:rPr>
        <w:t>（</w:t>
      </w:r>
      <w:r>
        <w:rPr>
          <w:rFonts w:hint="eastAsia"/>
        </w:rPr>
        <w:t>zhēn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sz w:val="21"/>
          <w:em w:val="dot"/>
        </w:rPr>
        <w:t>眺</w:t>
      </w:r>
      <w:r>
        <w:rPr>
          <w:rFonts w:hint="eastAsia"/>
        </w:rPr>
        <w:t>望（tido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天</w:t>
      </w:r>
      <w:r>
        <w:rPr>
          <w:rFonts w:hint="eastAsia" w:eastAsiaTheme="minorEastAsia"/>
          <w:sz w:val="21"/>
          <w:em w:val="dot"/>
        </w:rPr>
        <w:t>伦</w:t>
      </w:r>
      <w:r>
        <w:rPr>
          <w:rFonts w:hint="eastAsia"/>
        </w:rPr>
        <w:t>之乐（lún）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</w:t>
      </w:r>
      <w:r>
        <w:rPr>
          <w:rFonts w:hint="eastAsia" w:eastAsiaTheme="minorEastAsia"/>
          <w:sz w:val="21"/>
          <w:em w:val="dot"/>
        </w:rPr>
        <w:t>捯</w:t>
      </w:r>
      <w:r>
        <w:rPr>
          <w:rFonts w:hint="eastAsia"/>
        </w:rPr>
        <w:t>气</w:t>
      </w:r>
      <w:r>
        <w:rPr>
          <w:rFonts w:hint="eastAsia"/>
          <w:lang w:eastAsia="zh-CN"/>
        </w:rPr>
        <w:t>（</w:t>
      </w:r>
      <w:r>
        <w:rPr>
          <w:rFonts w:hint="eastAsia"/>
        </w:rPr>
        <w:t>dáo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阔</w:t>
      </w:r>
      <w:r>
        <w:rPr>
          <w:rFonts w:hint="eastAsia" w:eastAsiaTheme="minorEastAsia"/>
          <w:sz w:val="21"/>
          <w:em w:val="dot"/>
        </w:rPr>
        <w:t>绰</w:t>
      </w:r>
      <w:r>
        <w:rPr>
          <w:rFonts w:hint="eastAsia"/>
        </w:rPr>
        <w:t>（chào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sz w:val="21"/>
          <w:em w:val="dot"/>
        </w:rPr>
        <w:t>箪</w:t>
      </w:r>
      <w:r>
        <w:rPr>
          <w:rFonts w:hint="eastAsia"/>
        </w:rPr>
        <w:t>食壶浆（dān）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D.</w:t>
      </w:r>
      <w:r>
        <w:rPr>
          <w:rFonts w:hint="eastAsia" w:eastAsiaTheme="minorEastAsia"/>
          <w:sz w:val="21"/>
          <w:em w:val="dot"/>
        </w:rPr>
        <w:t>舵</w:t>
      </w:r>
      <w:r>
        <w:rPr>
          <w:rFonts w:hint="eastAsia"/>
        </w:rPr>
        <w:t>手</w:t>
      </w:r>
      <w:r>
        <w:rPr>
          <w:rFonts w:hint="eastAsia"/>
          <w:lang w:eastAsia="zh-CN"/>
        </w:rPr>
        <w:t>（</w:t>
      </w:r>
      <w:r>
        <w:rPr>
          <w:rFonts w:hint="eastAsia"/>
        </w:rPr>
        <w:t>tuó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叱</w:t>
      </w:r>
      <w:r>
        <w:rPr>
          <w:rFonts w:hint="eastAsia" w:eastAsiaTheme="minorEastAsia"/>
          <w:sz w:val="21"/>
          <w:em w:val="dot"/>
        </w:rPr>
        <w:t>咄</w:t>
      </w:r>
      <w:r>
        <w:rPr>
          <w:rFonts w:hint="eastAsia"/>
        </w:rPr>
        <w:t>（duō）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如坐针</w:t>
      </w:r>
      <w:r>
        <w:rPr>
          <w:rFonts w:hint="eastAsia" w:eastAsiaTheme="minorEastAsia"/>
          <w:sz w:val="21"/>
          <w:em w:val="dot"/>
        </w:rPr>
        <w:t>毡</w:t>
      </w:r>
      <w:r>
        <w:rPr>
          <w:rFonts w:hint="eastAsia"/>
        </w:rPr>
        <w:t>（zhān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2.依次填入下面文段横线上的词语，全都正确的一项是</w:t>
      </w:r>
      <w:r>
        <w:rPr>
          <w:rFonts w:hint="eastAsia"/>
          <w:lang w:val="en-US" w:eastAsia="zh-CN"/>
        </w:rPr>
        <w:t>（    ）</w:t>
      </w:r>
      <w:r>
        <w:rPr>
          <w:rFonts w:hint="eastAsia"/>
        </w:rPr>
        <w:t>（2分）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春来百花鲜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u w:val="single"/>
        </w:rPr>
        <w:t>①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，莺燕呢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u w:val="single"/>
        </w:rPr>
        <w:t>②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；夏至绿树浓荫，蝉鸣吱吱；秋到瓜果飘香，寒蛩唧唧；冬有冰雪千里，寒风呼啸——大自然是抒情长诗，旋律多变，时而激昂，时而优美；大自然是娉婷少女，摇曳多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u w:val="single"/>
        </w:rPr>
        <w:t>③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，令人折腰，令人忧戚。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A.①研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②喃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③资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B.①研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③资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C.①妍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②喃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③姿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D.①妍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③姿</w:t>
      </w:r>
    </w:p>
    <w:p>
      <w:pPr>
        <w:rPr>
          <w:rFonts w:hint="eastAsia"/>
        </w:rPr>
      </w:pPr>
      <w:r>
        <w:rPr>
          <w:rFonts w:hint="eastAsia"/>
        </w:rPr>
        <w:t>3.古诗文默写。（8分）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，月有阴晴圆缺。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苏轼《水调歌头》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竹杖芒鞋轻胜马，谁怕?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苏轼《定风波》）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《鱼我所欲也》中体现“性本善”思想的句子是：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（4）古诗文中多采用视听结合的写作手法描绘场面，营造氛围，辛弃疾“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”（《破阵子·为陈同甫赋壮词以寄之》），借分烤牛肉和塞外瑟音营造出悲壮的塞外战场氛围；欧阳修“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</w:rPr>
        <w:t>，众宾欢也”</w:t>
      </w:r>
      <w:r>
        <w:rPr>
          <w:rFonts w:hint="eastAsia"/>
          <w:lang w:eastAsia="zh-CN"/>
        </w:rPr>
        <w:t>（</w:t>
      </w:r>
      <w:r>
        <w:rPr>
          <w:rFonts w:hint="eastAsia"/>
        </w:rPr>
        <w:t>《醉翁亭记》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，再现了太守与宾客和乐融融的场景。</w:t>
      </w:r>
    </w:p>
    <w:p>
      <w:pPr>
        <w:rPr>
          <w:rFonts w:hint="eastAsia"/>
        </w:rPr>
      </w:pPr>
      <w:r>
        <w:rPr>
          <w:rFonts w:hint="eastAsia"/>
        </w:rPr>
        <w:t>4.名著阅读。（任选一题作答）（4分）</w:t>
      </w:r>
    </w:p>
    <w:p>
      <w:pPr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阅读下面《水浒传》中的一段文字，诗中赞的是哪位梁山好汉?请你用简洁的文字，简述一个与他有关的情节。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起自花村刀笔吏，英灵上应天星，疏财仗义更多能。事亲行孝敬，待士有声名。济弱扶倾心慷慨，高明水月双清。及时甘雨四方称。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人物：</w:t>
      </w:r>
      <w:r>
        <w:rPr>
          <w:rFonts w:hint="eastAsia"/>
          <w:u w:val="single"/>
          <w:lang w:val="en-US" w:eastAsia="zh-CN"/>
        </w:rPr>
        <w:t xml:space="preserve">                                 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1分）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情节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             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聂华苓曾评价：“艾青的诗，好在那雄浑的力量，直截了当的语言，强烈鲜明的意象。”请针对其中一方面，结合《艾青诗选》谈谈你的认识。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5.阅读下面材料，按要求答题。（共4分）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读书是门槛最低的高贵举动。我想，这是对读书意义的深刻体悟和精辟总结。读书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u w:val="single"/>
        </w:rPr>
        <w:t>①</w:t>
      </w:r>
      <w:r>
        <w:rPr>
          <w:rFonts w:hint="eastAsia" w:ascii="楷体" w:hAnsi="楷体" w:eastAsia="楷体" w:cs="楷体"/>
        </w:rPr>
        <w:t>是为了生存，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u w:val="single"/>
        </w:rPr>
        <w:t>②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是为了充实我们的精神世界，提升我们的生命质量。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u w:val="single"/>
        </w:rPr>
        <w:t>③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 xml:space="preserve"> ，</w:t>
      </w:r>
      <w:r>
        <w:rPr>
          <w:rFonts w:hint="eastAsia" w:ascii="楷体" w:hAnsi="楷体" w:eastAsia="楷体" w:cs="楷体"/>
        </w:rPr>
        <w:t>我们的精神世界会是一片荒芜和狼藉。我们的社会难以传承深邃的智慧、伟大的精神。我们的文化也会缺乏不断向前发展的动力。</w:t>
      </w:r>
    </w:p>
    <w:p>
      <w:pPr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依次填入第①②处空格的关联词语，最恰当的一项是（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A.①不仅仅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②更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B.①不是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②而是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C.①如果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②就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D.①因为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②所以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在第③处空格补写恰当的语句，使文段语意完整连贯，逻辑严密。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6.阅读下面材料，按要求答题。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共8分）</w:t>
      </w:r>
    </w:p>
    <w:p>
      <w:pPr>
        <w:ind w:firstLine="422" w:firstLineChars="200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  <w:b/>
          <w:bCs/>
        </w:rPr>
        <w:t>材料一</w:t>
      </w:r>
      <w:r>
        <w:rPr>
          <w:rFonts w:hint="eastAsia" w:ascii="楷体" w:hAnsi="楷体" w:eastAsia="楷体" w:cs="楷体"/>
        </w:rPr>
        <w:t>：中华人民共和国第一届职业技能大赛12月10日在广东省广州市开幕。中共中央总书记、国家主席、中央军委主席习近平发来贺信，向大赛的举办表示热烈的祝贺，向参赛选手和广大技能人才致以诚挚的问候。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习近平在贺信中指出，技术工人队伍是支撑中国制造、中国创造的重要力量。职业技能竞赛为广大技能人才提供了展示精湛技能、相互切磋技艺的平台，对壮大技术工人队伍、推动经济社会发展具有积极作用。希望广大参赛选手奋勇拼搏、争创佳绩，展现新时代技能人才的风采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习近平强调，各级党委和政府要高度重视技能人才工作，大力弘扬劳模精神、劳动精神、工匠精神，激励更多劳动者特别是青年一代走技能成才、技能报国之路，培养更多高技能人才和大国工匠，为全面建设社会主义现代化国家提供有力人才保障。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摘自新华社广州2020年12月10日电）</w:t>
      </w:r>
    </w:p>
    <w:p>
      <w:pPr>
        <w:ind w:firstLine="422" w:firstLineChars="200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  <w:b/>
          <w:bCs/>
        </w:rPr>
        <w:t>材料二：</w:t>
      </w:r>
      <w:r>
        <w:rPr>
          <w:rFonts w:hint="eastAsia" w:ascii="楷体" w:hAnsi="楷体" w:eastAsia="楷体" w:cs="楷体"/>
        </w:rPr>
        <w:t>第一届全国职业技能大赛以“新时代新技能新梦想”为主题，于2020年12月10日至13日在广东省广州市举办。下图是第一届全国职业技能大赛logo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标志、徽标）。</w:t>
      </w:r>
    </w:p>
    <w:p>
      <w:pPr>
        <w:ind w:firstLine="420" w:firstLineChars="200"/>
        <w:jc w:val="center"/>
        <w:rPr>
          <w:rFonts w:hint="eastAsia" w:ascii="黑体" w:hAnsi="黑体" w:eastAsia="黑体" w:cs="黑体"/>
          <w:b/>
          <w:bCs/>
        </w:rPr>
      </w:pPr>
      <w:r>
        <w:drawing>
          <wp:inline distT="0" distB="0" distL="114300" distR="114300">
            <wp:extent cx="1600200" cy="1360170"/>
            <wp:effectExtent l="0" t="0" r="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2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黑体" w:hAnsi="黑体" w:eastAsia="黑体" w:cs="黑体"/>
          <w:b/>
          <w:bCs/>
        </w:rPr>
        <w:t>材料三：</w:t>
      </w:r>
      <w:r>
        <w:rPr>
          <w:rFonts w:hint="eastAsia" w:ascii="楷体" w:hAnsi="楷体" w:eastAsia="楷体" w:cs="楷体"/>
        </w:rPr>
        <w:t>我国数千年历史中，出现过鲁班这样的大师级工匠，也有修造出故宫这种世界奇观建筑的工匠，这说明中华民族的基因里，的确有工匠精神。央视网综合频道纪录片《大国工匠》从大勇不惧、大术无极、大巧破难、大艺法古、大工传世、大技贵精、大道无疆、大任担当8个层面，讲述24位来自不同行业的当代中国工匠的人生故事，展示他们非凡的职业绝技。他们正是传承了中华民族的工匠精神，才缔造了工匠的神话：錾刻师盂剑锋为北京APEC会议创作国礼和美纯银丝巾，焊工高凤林为火箭焊心脏，钳工顾秋亮为蛟龙号装配载人深潜器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（1）为材料一拟写一个标题。（不超过25字）（2分）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2）请你结合材料二第一届全国职业技能大赛的活动主题，说说该标志设计的巧妙之处。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（3）结合材料三，根据你对工匠精神的理解，用一段话表达你对大师级工匠的敬佩之情。（50字以内，语言简明得体）（2分）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b/>
          <w:bCs/>
          <w:lang w:eastAsia="zh-CN"/>
        </w:rPr>
      </w:pPr>
      <w:r>
        <w:rPr>
          <w:rFonts w:hint="eastAsia" w:ascii="黑体" w:hAnsi="黑体" w:eastAsia="黑体" w:cs="黑体"/>
          <w:b/>
          <w:bCs/>
        </w:rPr>
        <w:t>二、现代文阅读（共28分</w:t>
      </w:r>
      <w:r>
        <w:rPr>
          <w:rFonts w:hint="eastAsia" w:ascii="黑体" w:hAnsi="黑体" w:eastAsia="黑体" w:cs="黑体"/>
          <w:b/>
          <w:bCs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（一）阅读下文，完成7-10题。（共16分</w:t>
      </w:r>
      <w:r>
        <w:rPr>
          <w:rFonts w:hint="eastAsia"/>
          <w:lang w:eastAsia="zh-CN"/>
        </w:rPr>
        <w:t>）</w:t>
      </w:r>
    </w:p>
    <w:p>
      <w:pPr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爸爸住在手机里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①娜娜上幼儿园都是妈妈接送。娜娜乖巧，一双小手紧抱着妈妈的腰，在自行车的后座上东张西望，这已经成了一种习惯。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转眼到了大班，娜娜心中攒下许多疑问，比如别的小伙伴有时是爸爸接送，为什么我的爸爸不接送我呢？我的爸爸他在哪儿？再比如别的小伙伴有车接送，为什么我只能坐在自行车的后座上呢？虽然娜娜喜欢妈妈接送，但她幼小的心灵还是被许多的“为什么”困扰，特别是当小伙伴问她关于爸爸的问题时，娜娜根本就答不上来，只好求助妈妈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娜娜的妈妈叫何丽，在一家事业单位上班，工作很忙碌。当娜娜问起爸爸在哪儿时，何丽以为娜娜在幼儿园受了委屈，赶紧打开手机，在相册里找出丈夫最英武的照片，说：“娜娜，你看，这个就是你爸爸，很帅吧！他可厉害哩！一般的爸爸都比不上他。”娜娜看了一眼，天真地问：“我爸爸就住在手机里？”何丽听了既惊奇又心酸，她只好顺着娜娜的语气说：“爸爸的工作很特别，暂时要住在手机里……娜娜，你要记住，爸爸是个很厉害的军人，正在保护大家，等爸爸的任务完成了，就搬出来跟我们一起住。”“为什么呢？”娜娜满脸好奇地问。何丽说：“娜娜还小，等你和所有的小伙伴都长大了，不需要保护了，爸爸的任务就完成了。现在我们还不能让爸爸搬出来，也不能想，那样就拖了爸爸的后腿，就不是好孩子。”娜娜满脸稚气，似懂非懂地说：“那你告诉爸爸，等他搬出来别忘了开车，我想坐爸爸的车上幼儿园。”何丽使劲地点点头，说：“好，好，我一定告诉爸爸！”何丽搂着娜娜，眼泪不知不觉地流了下来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经历了这件事以后，何丽忽然想起丈夫已经有两年多没有回家探亲，在通话不便的情况下，她给丈夫写了封长信。没过多长时间，丈夫就回信了，说一个战友要办婚礼，还有一个战友的父亲去世，于是他主动让出了假期，希望何丽能够理解那份战友情;他还说下次绝不错过机会，办好休假手续就直接飞回家。何丽看完信就嗔怪道：“爱回不回，谁稀罕！我理解你，那谁能理解我和娜娜？再不回来娜娜就不认识你了，活该！”说归说，何丽的心里比吃了蜜还甜，她还能不理解自己的丈夫？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丈夫一时半会儿不能回来，何丽不敢再忽视娜娜的想法，没事就把丈夫佩戴军功章的照片找出来给娜娜看。就这样，时间在期盼和等待中流逝。娜娜也在妈妈的潜移默化下，知道了自己的爸爸是军官，从事的工作非常重要，能够保护很多很多大人和小伙伴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有了这些想法的娜娜比以前更开朗懂事，遇有小伙伴被欺负，她还能站出来抱不平。何丽每次听娜娜说这些事就显得格外豪迈，是身为军人家属的归宿感，是军人血脉进入下一代身体的那种自豪感。她甚至还启发娜娜说：“爸爸有三枚军功章，那里面也有妈妈和娜娜的功劳。”娜娜认真地看着妈妈说：“可我什么也没做呀。”何丽说：“娜娜在家听妈妈的话，在幼儿园听阿姨的话，多帮助弱小的小伙伴就算做了。”娜娜认真地点点头，说：“那好吧。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⑦娜娜的懂事使得何丽省了不少心，工作业绩越来越好。然而，天有不测风云，何丽的丈夫在一次执行任务中光荣牺牲，听到噩耗的何丽只觉天旋地转，当场晕了过去……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⑧何丽醒来后，很多认识和不认识的人站在眼前，个个神情悲哀，默然肃立，他们的周围是晃眼的洁白。病床上，痛苦到极点的何丽正想着怎样告诉年幼的女儿，她已经没有爸爸了。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娜娜在幼儿园阿姨的呵护下来到医院。见妈妈面容憔悴，她怯怯地问：“妈妈哪儿不好？要不要我去找爸爸？”何丽强忍着夺眶而出的泪水，努力伸出无力的手，说：“来，乖女儿，以后你再也看不到爸爸了！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⑩娜娜倔强地说：“我能，爸爸就住在手机里。”</w:t>
      </w:r>
    </w:p>
    <w:p>
      <w:pPr>
        <w:jc w:val="right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2019年度中国微型小说学会一等奖作品。作者：骆叶迟。选自《故事会》有改动）</w:t>
      </w:r>
    </w:p>
    <w:p>
      <w:pPr>
        <w:rPr>
          <w:rFonts w:hint="eastAsia"/>
        </w:rPr>
      </w:pPr>
      <w:r>
        <w:rPr>
          <w:rFonts w:hint="eastAsia"/>
        </w:rPr>
        <w:t>7.作家冯骥才说，优秀的微型小说总是“有一个意外的结尾”。请细读全文，梳理娜娜成长的情节，说说这篇小说结尾的“意外”之处。（4分）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8.故事中妈妈何丽令人难忘，请结合相关内容说说这位妈妈的形象特征。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9.品读文章，完成问题。（共4分）</w:t>
      </w:r>
    </w:p>
    <w:p>
      <w:pPr>
        <w:rPr>
          <w:rFonts w:hint="eastAsia"/>
        </w:rPr>
      </w:pPr>
      <w:r>
        <w:rPr>
          <w:rFonts w:hint="eastAsia"/>
        </w:rPr>
        <w:t>（1）请从运用描写手法的角度品析下面一句话的深意。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经历了这件事以后，何丽忽然想起丈夫已经有两年多没有回家探亲，在通话不便的情况下，她给丈夫写了封长信。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富有童趣是本文语言的一大亮点，请从第③段中举例品赏。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10.这篇小说的主题可多面解读，请从丈夫、妻子、孩子的不同角度进行探究。（4分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二）阅读下面两个文本，完成11-13题。（共12分）</w:t>
      </w:r>
    </w:p>
    <w:p>
      <w:pPr>
        <w:ind w:firstLine="420" w:firstLineChars="0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文本一</w:t>
      </w:r>
    </w:p>
    <w:p>
      <w:pPr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多晒太阳，预防近视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全球范围内，近视飙升成了严重的健康问题。澳大利亚赖恩·侯顿视觉研究所的研究人员估计，到2050年，世界几乎一半的人口——多于40亿人都要戴眼镜。如果不采取措施，高度近视还有可能导致失明。最新研究预测，高度近视的全球发病率也将快速上升，从2000年的3%发展到2050年的10%，届时会有9.38亿人面临失去视力的风险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长期以来，研究人员认为近视是遗传因素导致的，但这不能解释为什么近视的发病率会如此快速地发展。以前，人们很明确地认为，是环境因素影响了视力，而其中的罪魁祸首是人们花在阅读、写作和屏幕上的时间越来越多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然而，最近的研究提出了一个不同的观点：明亮的阳光有助于调节正常的眼睛发育，在室内呆得太久—无论是学习、玩视频游戏还是做其他事情，都会破坏眼睛的发育过程。新观点的提出为预防近视提供了一个新的思路：与当初提出减轻学业负担的观点相比，让孩子多在户外活动这一做法更简单也更实用。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读书会变近视吗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许多刚刚工业化的亚洲国家，顶级大学的名额非常有限，在激烈的竞争中，高强度的课业是非常普遍的现象。例如，在上海，15岁的学生每周要花14小时做家庭作业，而在美国只要6个小时。近视在知识精英中很常见，教育水平、测试成绩和智商更高的人都更有可能需要眼镜，这符合一般的刻板印象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许多证据都表明，上学时间越长，越可能近视。这也意味着，接受教育越多，伏案工作的时间也就越长，从而导致近视率出现不同程度的增长。但是深入研究近视的案例，这个结论似乎不太站得住脚。有证据表明，是否近视取决于户外活动的时间，而不是伏案工作的时间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2007年，美国俄亥俄州立大学的研究人员发布了一项研究，这是最早支持“户外时长理论”的研究之一。通过调查分析514名小学生和家长的数据，研究人员发现，一旦考虑户外活动时长和父母的近视状况，阅读时长的影响就不重要了。</w:t>
      </w:r>
    </w:p>
    <w:p>
      <w:pPr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增加户外活动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所有的视觉都是从光开始的。瞳孔扩张和收缩可以控制进入眼睛的光线量。显然，户外活动对眼睛的健康有所帮助。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近视学界公认，经常在户外活动能提高孩子接收光线的强度，这会促进视网膜产生和释放多巴胺，抵消让眼球变长的信号。虽然关于光如何影响眼睛生长仍有很多未解之谜，但在面对近视率爆炸式增长的背景下，临床研究人员已经开始测试用光预防近视的方法了。临床实验发现，每三天额外获得40分钟强制户外活动的儿童眼睛更健康，比一般儿童患上近视的可能性低了23%。阳光可以保护儿童的眼睛，防止出现近视。把孩子带到户外去，就是“最便宜最简单的选择”。</w:t>
      </w:r>
    </w:p>
    <w:p>
      <w:pPr>
        <w:jc w:val="right"/>
        <w:rPr>
          <w:rFonts w:hint="eastAsia"/>
        </w:rPr>
      </w:pPr>
      <w:r>
        <w:rPr>
          <w:rFonts w:hint="eastAsia"/>
        </w:rPr>
        <w:t>（节选自《环球科学》，有删改）</w:t>
      </w:r>
    </w:p>
    <w:p>
      <w:pPr>
        <w:ind w:firstLine="420" w:firstLineChars="0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文本二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首都医科大学附属医院王宁利教授发现，对尚未近视的孩子来说，充分的户外活动，可以有效预防近视；而对已经近视的孩子来说，户外活动的缓解效果不明显。“这就是一个阀门，一旦打开了，近视就像洪水猛兽一样来了。”预防近视，一切要从小开始，在幼儿园阶段就要保证孩子有充分的户外活动时间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虽然，目前更加细致的研究还在进行中，但专家们形成了一个共识：如果要使户外活动发挥作用，每天至少要在户外活动2个小时。另外，一些研究还认为，跟一口气在户外待2小时相比，间断性的户外活动效果可能更好。有些地方就采用了这个方法，20分钟课间，一天四个课间，80分钟。一些动物实验也证实了，短时间户外活动反复刺激带来的保护效果，可能比持续的户外活动更好。</w:t>
      </w:r>
    </w:p>
    <w:p>
      <w:pPr>
        <w:jc w:val="right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摘自《户外运动能治近视吗?》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11.下面对文本中“影响视力因素”的表述，符合文意的一项是（4分）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A.长期以来，研究人员认为遗传因素导致近视，但这解释不了近视的发病率为何快速上升。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B.以前，人们很明确认为，是环境因素影响了视力，其中的罪魁祸首是人们经常阅读和写作。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C.2007年，美国最早支持“户外时长理论”的研究发现，阅读时长对视力的影响并不重要。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D.最近的研究表明，明亮的阳光有助于调节正常的眼睛发育，能帮助孩子防止并缓解近视。</w:t>
      </w:r>
    </w:p>
    <w:p>
      <w:pPr>
        <w:rPr>
          <w:rFonts w:hint="eastAsia"/>
        </w:rPr>
      </w:pPr>
      <w:r>
        <w:rPr>
          <w:rFonts w:hint="eastAsia"/>
        </w:rPr>
        <w:t>12.请分析下面语句中加点词的表达效果。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这就是一个阀门，一旦打开了，近视就像</w:t>
      </w:r>
      <w:r>
        <w:rPr>
          <w:rFonts w:hint="eastAsia" w:eastAsiaTheme="minorEastAsia"/>
          <w:sz w:val="21"/>
          <w:em w:val="dot"/>
        </w:rPr>
        <w:t>洪水猛兽</w:t>
      </w:r>
      <w:r>
        <w:rPr>
          <w:rFonts w:hint="eastAsia"/>
        </w:rPr>
        <w:t>一样来了。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13.文本表明，让孩子多在户外活动对防治近视更实用。请结合文本谈谈你的理解。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三、古诗文阅读（共14分）</w:t>
      </w:r>
    </w:p>
    <w:p>
      <w:pPr>
        <w:rPr>
          <w:rFonts w:hint="eastAsia"/>
        </w:rPr>
      </w:pPr>
      <w:r>
        <w:rPr>
          <w:rFonts w:hint="eastAsia"/>
        </w:rPr>
        <w:t>（一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阅读下面两个语段，完成14-17题。（共10分）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【甲】环滁皆山也。其西南诸峰，林壑尤美，望之蔚然而深秀者，琅琊也。山行六七里，渐闻水声潺潺而泻出于两峰之间者，酿泉也。峰回路转，有亭翼然临于泉上者，醉翁亭也。作亭者谁？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山之僧智仙也。名之者谁？太守自谓也。太守与客来饮于此，饮少辄醉，而年又最高，故自号曰醉翁也。醉翁之意不在酒，在乎山水之间也。山水之乐，得之心而寓之酒也。……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jc w:val="right"/>
        <w:rPr>
          <w:rFonts w:hint="eastAsia" w:eastAsiaTheme="minorEastAsia"/>
          <w:lang w:eastAsia="zh-CN"/>
        </w:rPr>
      </w:pPr>
      <w:r>
        <w:rPr>
          <w:rFonts w:hint="eastAsia"/>
        </w:rPr>
        <w:t>（欧阳修《醉翁亭记》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【乙】山以水为脉，以草木为毛发，以烟云为神采。故山得水而活，得草木而华，得烟云而秀媚。水以山为面，以亭榭为眉目，以渔钓为精神。故水得山而媚，得亭榭而明快，得渔钓而旷落，以山水之布置也。</w:t>
      </w:r>
    </w:p>
    <w:p>
      <w:pPr>
        <w:jc w:val="right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郭熙《林泉高致》）</w:t>
      </w:r>
    </w:p>
    <w:p>
      <w:pPr>
        <w:rPr>
          <w:rFonts w:hint="eastAsia"/>
        </w:rPr>
      </w:pPr>
      <w:r>
        <w:rPr>
          <w:rFonts w:hint="eastAsia"/>
        </w:rPr>
        <w:t>14.解释下列句子中加点的词。（4分）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1）有亭</w:t>
      </w:r>
      <w:r>
        <w:rPr>
          <w:rFonts w:hint="eastAsia" w:eastAsiaTheme="minorEastAsia"/>
          <w:sz w:val="21"/>
          <w:em w:val="dot"/>
        </w:rPr>
        <w:t>翼然</w:t>
      </w:r>
      <w:r>
        <w:rPr>
          <w:rFonts w:hint="eastAsia"/>
        </w:rPr>
        <w:t>临于泉上者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翼然：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醉翁之</w:t>
      </w:r>
      <w:r>
        <w:rPr>
          <w:rFonts w:hint="eastAsia" w:eastAsiaTheme="minorEastAsia"/>
          <w:sz w:val="21"/>
          <w:em w:val="dot"/>
        </w:rPr>
        <w:t>意</w:t>
      </w:r>
      <w:r>
        <w:rPr>
          <w:rFonts w:hint="eastAsia"/>
        </w:rPr>
        <w:t>不在酒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意：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山</w:t>
      </w:r>
      <w:r>
        <w:rPr>
          <w:rFonts w:hint="eastAsia" w:eastAsiaTheme="minorEastAsia"/>
          <w:sz w:val="21"/>
          <w:em w:val="dot"/>
        </w:rPr>
        <w:t>以</w:t>
      </w:r>
      <w:r>
        <w:rPr>
          <w:rFonts w:hint="eastAsia"/>
        </w:rPr>
        <w:t>水为脉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以：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 w:eastAsiaTheme="minorEastAsia"/>
          <w:sz w:val="21"/>
          <w:em w:val="dot"/>
        </w:rPr>
        <w:t>故</w:t>
      </w:r>
      <w:r>
        <w:rPr>
          <w:rFonts w:hint="eastAsia"/>
        </w:rPr>
        <w:t>水得山而媚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故：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</w:rPr>
        <w:t>15.下列句中加点的“也”字所表达的语气与其它选项不同的是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A.望之蔚然而深秀者，琅琊也。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B.名之者谁?太守自谓也。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C.游人去而禽鸟乐也。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D.太守谓谁?庐陵欧阳修也。</w:t>
      </w:r>
    </w:p>
    <w:p>
      <w:pPr>
        <w:rPr>
          <w:rFonts w:hint="eastAsia"/>
        </w:rPr>
      </w:pPr>
      <w:r>
        <w:rPr>
          <w:rFonts w:hint="eastAsia"/>
        </w:rPr>
        <w:t>16.用现代汉语翻译下列句子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山水之乐，得之心而寓之酒也。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17.乙文的作者郭熙是宋代著名画家，乙文表现出他对山水的审美标准。假如他去游览琅琊</w:t>
      </w:r>
    </w:p>
    <w:p>
      <w:pPr>
        <w:rPr>
          <w:rFonts w:hint="eastAsia"/>
        </w:rPr>
      </w:pPr>
      <w:r>
        <w:rPr>
          <w:rFonts w:hint="eastAsia"/>
        </w:rPr>
        <w:t>山，他会喜欢这座山吗？为什么？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二）阅读下面这首词，回答18-19题。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共4分）</w:t>
      </w:r>
    </w:p>
    <w:p>
      <w:pPr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满江红</w:t>
      </w:r>
    </w:p>
    <w:p>
      <w:pPr>
        <w:jc w:val="center"/>
        <w:rPr>
          <w:rFonts w:hint="eastAsia"/>
        </w:rPr>
      </w:pPr>
      <w:r>
        <w:rPr>
          <w:rFonts w:hint="eastAsia"/>
        </w:rPr>
        <w:t>秋瑾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小住京华，早又是中秋佳节。为篱下黄花开遍，秋容如拭。四面歌残终破楚，八年风味徒思浙。苦将侬强派作蛾眉，殊未屑！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身不得，男儿列，心却比，男儿烈。算平生肝胆，因人常热。俗子胸襟谁识我？英雄末路当磨折。莽红尘何处觅知音？青衫湿！</w:t>
      </w:r>
    </w:p>
    <w:p>
      <w:pPr>
        <w:rPr>
          <w:rFonts w:hint="eastAsia"/>
        </w:rPr>
      </w:pPr>
      <w:r>
        <w:rPr>
          <w:rFonts w:hint="eastAsia"/>
        </w:rPr>
        <w:t>18.简要分析秋瑾诗词的特点。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19.有人说“秋瑾的‘青衫之泪’绝不是消极的自怨自艾，而是积极的探索和追求”，请从下面两组词句中任选一处来分析印证。（2分）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①苦将侬强派作蛾眉，殊未屑！</w:t>
      </w:r>
      <w:bookmarkStart w:id="0" w:name="_GoBack"/>
      <w:bookmarkEnd w:id="0"/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②身不得，男儿列，心却比，男儿烈。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四、作文（共50分）</w:t>
      </w:r>
    </w:p>
    <w:p>
      <w:pPr>
        <w:rPr>
          <w:rFonts w:hint="eastAsia"/>
        </w:rPr>
      </w:pPr>
      <w:r>
        <w:rPr>
          <w:rFonts w:hint="eastAsia"/>
        </w:rPr>
        <w:t>20.阅读下面材料，按要求作文。（50分）</w:t>
      </w:r>
    </w:p>
    <w:p>
      <w:pPr>
        <w:rPr>
          <w:rFonts w:hint="eastAsia"/>
        </w:rPr>
      </w:pPr>
      <w:r>
        <w:rPr>
          <w:rFonts w:hint="eastAsia"/>
        </w:rPr>
        <w:t>都说“沉默是金”，沉默并不等于无言，它是一种积蓄、酝酿的过程，表达了一种可贵的行为处事方式；都说“金子般的心灵”，是因为纯洁、善良、高尚的心灵如同金子一般珍贵。其实，像金子的何止是沉默和心灵呢？</w:t>
      </w:r>
    </w:p>
    <w:p>
      <w:pPr>
        <w:rPr>
          <w:rFonts w:hint="eastAsia"/>
        </w:rPr>
      </w:pPr>
      <w:r>
        <w:rPr>
          <w:rFonts w:hint="eastAsia"/>
        </w:rPr>
        <w:t>（1）请以“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u w:val="single"/>
          <w:lang w:val="en-US" w:eastAsia="zh-CN"/>
        </w:rPr>
        <w:t xml:space="preserve"> </w:t>
      </w:r>
      <w:r>
        <w:rPr>
          <w:rFonts w:hint="eastAsia"/>
          <w:b/>
          <w:bCs/>
        </w:rPr>
        <w:t>是金</w:t>
      </w:r>
      <w:r>
        <w:rPr>
          <w:rFonts w:hint="eastAsia"/>
        </w:rPr>
        <w:t>”为题目，写一篇记叙文，讲一讲你身边发生的故事。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请根据材料，自拟题目，自选角度，确定立意，写一篇议论文，谈谈你的思考和认识。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要求：①按文体要求作文。600字左右。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②不要套作，不得抄袭。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③文中请回避与你相关的人名、校名、地名。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770AF"/>
    <w:rsid w:val="3B9770AF"/>
    <w:rsid w:val="6FE7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2021-10-27T12:16:00Z</dcterms:created>
  <dc:creator>醉笑</dc:creator>
  <cp:lastModifiedBy>醉笑</cp:lastModifiedBy>
  <dcterms:modified xsi:type="dcterms:W3CDTF">2021-10-27T12:46:05Z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5CA1A6E9C3324E9585965E43581570A7</vt:lpwstr>
  </property>
</Properties>
</file>