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t>2021-2022学年北师大版六年级上册数学第四单元测试卷</w:t>
      </w:r>
    </w:p>
    <w:p>
      <w:pPr>
        <w:pStyle w:val="3"/>
        <w:numPr>
          <w:ilvl w:val="0"/>
          <w:numId w:val="1"/>
        </w:numPr>
      </w:pPr>
      <w:r>
        <w:rPr>
          <w:rFonts w:hint="eastAsia"/>
        </w:rPr>
        <w:t>知识点巩固</w:t>
      </w:r>
    </w:p>
    <w:p>
      <w:pPr>
        <w:numPr>
          <w:ilvl w:val="0"/>
          <w:numId w:val="2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像43%，23%，90%，112.6%.......这样的数叫作百分数。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2、百分数表示一个数是另一个数的百分之几。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3、百分数也叫百分率或百分比。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4、基本公式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合格率=</w:t>
      </w:r>
      <m:oMath>
        <m:f>
          <m:fPr>
            <m:ctrlPr>
              <w:rPr>
                <w:rFonts w:hint="eastAsia" w:ascii="Cambria Math" w:hAnsi="Cambria Math" w:cstheme="minorEastAsia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eastAsia" w:ascii="Cambria Math" w:hAnsi="Cambria Math" w:cstheme="minorEastAsia"/>
                <w:sz w:val="28"/>
                <w:szCs w:val="28"/>
              </w:rPr>
              <m:t>合格数</m:t>
            </m:r>
            <m:ctrlPr>
              <w:rPr>
                <w:rFonts w:hint="eastAsia" w:ascii="Cambria Math" w:hAnsi="Cambria Math" w:cstheme="minorEastAsia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eastAsia" w:ascii="Cambria Math" w:hAnsi="Cambria Math" w:cstheme="minorEastAsia"/>
                <w:sz w:val="28"/>
                <w:szCs w:val="28"/>
              </w:rPr>
              <m:t>产品总数</m:t>
            </m:r>
            <m:ctrlPr>
              <w:rPr>
                <w:rFonts w:hint="eastAsia" w:ascii="Cambria Math" w:hAnsi="Cambria Math" w:cstheme="minorEastAsia"/>
                <w:i/>
                <w:sz w:val="28"/>
                <w:szCs w:val="28"/>
              </w:rPr>
            </m:ctrlPr>
          </m:den>
        </m:f>
        <m:r>
          <m:rPr/>
          <w:rPr>
            <w:rFonts w:hint="eastAsia" w:ascii="Cambria Math" w:hAnsi="Cambria Math" w:cstheme="minorEastAsia"/>
            <w:sz w:val="28"/>
            <w:szCs w:val="28"/>
          </w:rPr>
          <m:t>×100%</m:t>
        </m:r>
      </m:oMath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出勤率=</w:t>
      </w:r>
      <m:oMath>
        <m:f>
          <m:fPr>
            <m:ctrlPr>
              <w:rPr>
                <w:rFonts w:hint="eastAsia" w:ascii="Cambria Math" w:hAnsi="Cambria Math" w:cstheme="minorEastAsia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eastAsia" w:ascii="Cambria Math" w:hAnsi="Cambria Math" w:cstheme="minorEastAsia"/>
                <w:sz w:val="28"/>
                <w:szCs w:val="28"/>
              </w:rPr>
              <m:t>出勤人数</m:t>
            </m:r>
            <m:ctrlPr>
              <w:rPr>
                <w:rFonts w:hint="eastAsia" w:ascii="Cambria Math" w:hAnsi="Cambria Math" w:cstheme="minorEastAsia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eastAsia" w:ascii="Cambria Math" w:hAnsi="Cambria Math" w:cstheme="minorEastAsia"/>
                <w:sz w:val="28"/>
                <w:szCs w:val="28"/>
              </w:rPr>
              <m:t>总人数</m:t>
            </m:r>
            <m:ctrlPr>
              <w:rPr>
                <w:rFonts w:hint="eastAsia" w:ascii="Cambria Math" w:hAnsi="Cambria Math" w:cstheme="minorEastAsia"/>
                <w:i/>
                <w:sz w:val="28"/>
                <w:szCs w:val="28"/>
              </w:rPr>
            </m:ctrlPr>
          </m:den>
        </m:f>
        <m:r>
          <m:rPr/>
          <w:rPr>
            <w:rFonts w:hint="eastAsia" w:ascii="Cambria Math" w:hAnsi="Cambria Math" w:cstheme="minorEastAsia"/>
            <w:sz w:val="28"/>
            <w:szCs w:val="28"/>
          </w:rPr>
          <m:t>×100%</m:t>
        </m:r>
      </m:oMath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发芽率=</w:t>
      </w:r>
      <m:oMath>
        <m:f>
          <m:fPr>
            <m:ctrlPr>
              <w:rPr>
                <w:rFonts w:hint="eastAsia" w:ascii="Cambria Math" w:hAnsi="Cambria Math" w:cstheme="minorEastAsia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eastAsia" w:ascii="Cambria Math" w:hAnsi="Cambria Math" w:cstheme="minorEastAsia"/>
                <w:sz w:val="28"/>
                <w:szCs w:val="28"/>
              </w:rPr>
              <m:t>发芽种子数</m:t>
            </m:r>
            <m:ctrlPr>
              <w:rPr>
                <w:rFonts w:hint="eastAsia" w:ascii="Cambria Math" w:hAnsi="Cambria Math" w:cstheme="minorEastAsia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eastAsia" w:ascii="Cambria Math" w:hAnsi="Cambria Math" w:cstheme="minorEastAsia"/>
                <w:sz w:val="28"/>
                <w:szCs w:val="28"/>
              </w:rPr>
              <m:t>种子总数</m:t>
            </m:r>
            <m:ctrlPr>
              <w:rPr>
                <w:rFonts w:hint="eastAsia" w:ascii="Cambria Math" w:hAnsi="Cambria Math" w:cstheme="minorEastAsia"/>
                <w:i/>
                <w:sz w:val="28"/>
                <w:szCs w:val="28"/>
              </w:rPr>
            </m:ctrlPr>
          </m:den>
        </m:f>
        <m:r>
          <m:rPr/>
          <w:rPr>
            <w:rFonts w:hint="eastAsia" w:ascii="Cambria Math" w:hAnsi="Cambria Math" w:cstheme="minorEastAsia"/>
            <w:sz w:val="28"/>
            <w:szCs w:val="28"/>
          </w:rPr>
          <m:t>×100%</m:t>
        </m:r>
      </m:oMath>
    </w:p>
    <w:p>
      <w:pPr>
        <w:rPr>
          <w:rFonts w:hint="eastAsia" w:hAnsi="Cambria Math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成活率=</w:t>
      </w:r>
      <m:oMath>
        <m:f>
          <m:fPr>
            <m:ctrlPr>
              <w:rPr>
                <w:rFonts w:hint="eastAsia" w:ascii="Cambria Math" w:hAnsi="Cambria Math" w:cstheme="minorEastAsia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eastAsia" w:ascii="Cambria Math" w:hAnsi="Cambria Math" w:cstheme="minorEastAsia"/>
                <w:sz w:val="28"/>
                <w:szCs w:val="28"/>
              </w:rPr>
              <m:t>成活数</m:t>
            </m:r>
            <m:ctrlPr>
              <w:rPr>
                <w:rFonts w:hint="eastAsia" w:ascii="Cambria Math" w:hAnsi="Cambria Math" w:cstheme="minorEastAsia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eastAsia" w:ascii="Cambria Math" w:hAnsi="Cambria Math" w:cstheme="minorEastAsia"/>
                <w:sz w:val="28"/>
                <w:szCs w:val="28"/>
              </w:rPr>
              <m:t>总数</m:t>
            </m:r>
            <m:ctrlPr>
              <w:rPr>
                <w:rFonts w:hint="eastAsia" w:ascii="Cambria Math" w:hAnsi="Cambria Math" w:cstheme="minorEastAsia"/>
                <w:i/>
                <w:sz w:val="28"/>
                <w:szCs w:val="28"/>
              </w:rPr>
            </m:ctrlPr>
          </m:den>
        </m:f>
        <m:r>
          <m:rPr/>
          <w:rPr>
            <w:rFonts w:hint="eastAsia" w:ascii="Cambria Math" w:hAnsi="Cambria Math" w:cstheme="minorEastAsia"/>
            <w:sz w:val="28"/>
            <w:szCs w:val="28"/>
          </w:rPr>
          <m:t>×100%</m:t>
        </m:r>
      </m:oMath>
    </w:p>
    <w:p>
      <w:pPr>
        <w:rPr>
          <w:rFonts w:hint="eastAsia" w:hAnsi="Cambria Math" w:cstheme="minorEastAsia"/>
          <w:sz w:val="28"/>
          <w:szCs w:val="28"/>
        </w:rPr>
      </w:pPr>
      <w:r>
        <w:rPr>
          <w:rFonts w:hint="eastAsia" w:hAnsi="Cambria Math" w:cstheme="minorEastAsia"/>
          <w:sz w:val="28"/>
          <w:szCs w:val="28"/>
        </w:rPr>
        <w:t>含盐率=</w:t>
      </w:r>
      <m:oMath>
        <m:f>
          <m:fPr>
            <m:ctrlPr>
              <w:rPr>
                <w:rFonts w:ascii="Cambria Math" w:hAnsi="Cambria Math" w:cstheme="minorEastAsia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theme="minorEastAsia"/>
                <w:sz w:val="28"/>
                <w:szCs w:val="28"/>
              </w:rPr>
              <m:t>盐的质量</m:t>
            </m:r>
            <m:ctrlPr>
              <w:rPr>
                <w:rFonts w:ascii="Cambria Math" w:hAnsi="Cambria Math" w:cstheme="minorEastAsia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theme="minorEastAsia"/>
                <w:sz w:val="28"/>
                <w:szCs w:val="28"/>
              </w:rPr>
              <m:t>盐水的质量</m:t>
            </m:r>
            <m:ctrlPr>
              <w:rPr>
                <w:rFonts w:ascii="Cambria Math" w:hAnsi="Cambria Math" w:cstheme="minorEastAsia"/>
                <w:i/>
                <w:sz w:val="28"/>
                <w:szCs w:val="28"/>
              </w:rPr>
            </m:ctrlPr>
          </m:den>
        </m:f>
        <m:r>
          <m:rPr/>
          <w:rPr>
            <w:rFonts w:ascii="Cambria Math" w:hAnsi="Cambria Math" w:cstheme="minorEastAsia"/>
            <w:sz w:val="28"/>
            <w:szCs w:val="28"/>
          </w:rPr>
          <m:t>×100%</m:t>
        </m:r>
      </m:oMath>
    </w:p>
    <w:p>
      <w:pPr>
        <w:pStyle w:val="3"/>
        <w:numPr>
          <w:ilvl w:val="0"/>
          <w:numId w:val="1"/>
        </w:numPr>
      </w:pPr>
      <w:r>
        <w:rPr>
          <w:rFonts w:hint="eastAsia"/>
        </w:rPr>
        <w:t>基础巩固</w:t>
      </w:r>
    </w:p>
    <w:p>
      <w:pPr>
        <w:numPr>
          <w:ilvl w:val="0"/>
          <w:numId w:val="3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把整体“1”平均分成100份，表示其中的35份的数用分数表示是（），用百分数表示为（）。</w:t>
      </w:r>
    </w:p>
    <w:p>
      <w:pPr>
        <w:numPr>
          <w:ilvl w:val="0"/>
          <w:numId w:val="3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37.61%可以读作（），百分之二百六十一可以写作（）。</w:t>
      </w:r>
    </w:p>
    <w:p>
      <w:pPr>
        <w:numPr>
          <w:ilvl w:val="0"/>
          <w:numId w:val="3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植树小组共植树500棵，其中有20棵没有成活，则成活率为（）。</w:t>
      </w:r>
    </w:p>
    <w:p>
      <w:pPr>
        <w:numPr>
          <w:ilvl w:val="0"/>
          <w:numId w:val="3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六（2）班今天有2人没到，班主任老师统计的出勤率为96%，则该班共有学生（）人。</w:t>
      </w:r>
    </w:p>
    <w:p>
      <w:pPr>
        <w:numPr>
          <w:ilvl w:val="0"/>
          <w:numId w:val="3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六折=（）%=（）÷5=（）（填分数）</w:t>
      </w:r>
    </w:p>
    <w:p>
      <w:pPr>
        <w:numPr>
          <w:ilvl w:val="0"/>
          <w:numId w:val="3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一根绳子减去20%，正好减去5米，这根绳子原来有（）米。</w:t>
      </w:r>
    </w:p>
    <w:p>
      <w:pPr>
        <w:numPr>
          <w:ilvl w:val="0"/>
          <w:numId w:val="3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一件衣服打九折后是270元，那么这件衣服原价（）元，若把这件衣服打六折出售，实际售价是（）元。</w:t>
      </w:r>
    </w:p>
    <w:p>
      <w:pPr>
        <w:numPr>
          <w:ilvl w:val="0"/>
          <w:numId w:val="3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把30克的盐完全溶解在70克的水中，这杯盐水的含盐率为（）。</w:t>
      </w:r>
    </w:p>
    <w:p>
      <w:pPr>
        <w:numPr>
          <w:ilvl w:val="0"/>
          <w:numId w:val="3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甲乙两数都不为0，甲数的75%等于乙数的60%，那么甲（）乙（填＞，＜，=）。</w:t>
      </w:r>
    </w:p>
    <w:p>
      <w:pPr>
        <w:numPr>
          <w:ilvl w:val="0"/>
          <w:numId w:val="3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一个数的</w:t>
      </w:r>
      <m:oMath>
        <m:f>
          <m:fPr>
            <m:ctrlPr>
              <w:rPr>
                <w:rFonts w:hint="eastAsia" w:ascii="Cambria Math" w:hAnsi="Cambria Math" w:cstheme="minorEastAsia"/>
                <w:i/>
                <w:sz w:val="28"/>
                <w:szCs w:val="28"/>
              </w:rPr>
            </m:ctrlPr>
          </m:fPr>
          <m:num>
            <m:r>
              <m:rPr/>
              <w:rPr>
                <w:rFonts w:hint="eastAsia" w:ascii="Cambria Math" w:hAnsi="Cambria Math" w:cstheme="minorEastAsia"/>
                <w:sz w:val="28"/>
                <w:szCs w:val="28"/>
              </w:rPr>
              <m:t>2</m:t>
            </m:r>
            <m:ctrlPr>
              <w:rPr>
                <w:rFonts w:hint="eastAsia" w:ascii="Cambria Math" w:hAnsi="Cambria Math" w:cstheme="minorEastAsia"/>
                <w:i/>
                <w:sz w:val="28"/>
                <w:szCs w:val="28"/>
              </w:rPr>
            </m:ctrlPr>
          </m:num>
          <m:den>
            <m:r>
              <m:rPr/>
              <w:rPr>
                <w:rFonts w:hint="eastAsia" w:ascii="Cambria Math" w:hAnsi="Cambria Math" w:cstheme="minorEastAsia"/>
                <w:sz w:val="28"/>
                <w:szCs w:val="28"/>
              </w:rPr>
              <m:t>3</m:t>
            </m:r>
            <m:ctrlPr>
              <w:rPr>
                <w:rFonts w:hint="eastAsia" w:ascii="Cambria Math" w:hAnsi="Cambria Math" w:cstheme="minorEastAsia"/>
                <w:i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cstheme="minorEastAsia"/>
          <w:sz w:val="28"/>
          <w:szCs w:val="28"/>
        </w:rPr>
        <w:t>是18，那么这个数的60%是（ ）。</w:t>
      </w:r>
    </w:p>
    <w:p>
      <w:pPr>
        <w:pStyle w:val="3"/>
        <w:numPr>
          <w:ilvl w:val="0"/>
          <w:numId w:val="1"/>
        </w:numPr>
      </w:pPr>
      <w:r>
        <w:rPr>
          <w:rFonts w:hint="eastAsia"/>
        </w:rPr>
        <w:t>能力提升</w:t>
      </w:r>
    </w:p>
    <w:p>
      <w:pPr>
        <w:numPr>
          <w:ilvl w:val="0"/>
          <w:numId w:val="4"/>
        </w:numPr>
      </w:pPr>
      <w:r>
        <w:rPr>
          <w:rFonts w:hint="eastAsia"/>
          <w:sz w:val="28"/>
          <w:szCs w:val="28"/>
        </w:rPr>
        <w:t>填表（除不尽的百分号前保留一位小数）。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17" w:type="dxa"/>
            <w:vAlign w:val="center"/>
          </w:tcPr>
          <w:p>
            <w:r>
              <w:rPr>
                <w:rFonts w:hint="eastAsia"/>
              </w:rPr>
              <w:t>分数</w:t>
            </w:r>
          </w:p>
        </w:tc>
        <w:tc>
          <w:tcPr>
            <w:tcW w:w="1217" w:type="dxa"/>
            <w:vAlign w:val="center"/>
          </w:tcPr>
          <w:p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</w:rPr>
                      <m:t>17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20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den>
                </m:f>
              </m:oMath>
            </m:oMathPara>
          </w:p>
        </w:tc>
        <w:tc>
          <w:tcPr>
            <w:tcW w:w="1217" w:type="dxa"/>
            <w:vAlign w:val="center"/>
          </w:tcPr>
          <w:p/>
        </w:tc>
        <w:tc>
          <w:tcPr>
            <w:tcW w:w="1217" w:type="dxa"/>
            <w:vAlign w:val="center"/>
          </w:tcPr>
          <w:p/>
        </w:tc>
        <w:tc>
          <w:tcPr>
            <w:tcW w:w="1218" w:type="dxa"/>
            <w:vAlign w:val="center"/>
          </w:tcPr>
          <w:p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</w:rPr>
                      <m:t>9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11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den>
                </m:f>
              </m:oMath>
            </m:oMathPara>
          </w:p>
        </w:tc>
        <w:tc>
          <w:tcPr>
            <w:tcW w:w="1218" w:type="dxa"/>
            <w:vAlign w:val="center"/>
          </w:tcPr>
          <w:p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</w:rPr>
                      <m:t>47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200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den>
                </m:f>
              </m:oMath>
            </m:oMathPara>
          </w:p>
        </w:tc>
        <w:tc>
          <w:tcPr>
            <w:tcW w:w="1218" w:type="dxa"/>
            <w:vAlign w:val="center"/>
          </w:tcPr>
          <w:p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</w:rPr>
                      <m:t>13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5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den>
                </m:f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  <w:vAlign w:val="center"/>
          </w:tcPr>
          <w:p>
            <w:r>
              <w:rPr>
                <w:rFonts w:hint="eastAsia"/>
              </w:rPr>
              <w:t>小数</w:t>
            </w:r>
          </w:p>
        </w:tc>
        <w:tc>
          <w:tcPr>
            <w:tcW w:w="1217" w:type="dxa"/>
            <w:vAlign w:val="center"/>
          </w:tcPr>
          <w:p/>
        </w:tc>
        <w:tc>
          <w:tcPr>
            <w:tcW w:w="1217" w:type="dxa"/>
            <w:vAlign w:val="center"/>
          </w:tcPr>
          <w:p/>
        </w:tc>
        <w:tc>
          <w:tcPr>
            <w:tcW w:w="1217" w:type="dxa"/>
            <w:vAlign w:val="center"/>
          </w:tcPr>
          <w:p>
            <w:r>
              <w:rPr>
                <w:rFonts w:hint="eastAsia"/>
              </w:rPr>
              <w:t>0.36</w:t>
            </w:r>
          </w:p>
        </w:tc>
        <w:tc>
          <w:tcPr>
            <w:tcW w:w="1218" w:type="dxa"/>
            <w:vAlign w:val="center"/>
          </w:tcPr>
          <w:p/>
        </w:tc>
        <w:tc>
          <w:tcPr>
            <w:tcW w:w="1218" w:type="dxa"/>
            <w:vAlign w:val="center"/>
          </w:tcPr>
          <w:p/>
        </w:tc>
        <w:tc>
          <w:tcPr>
            <w:tcW w:w="1218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  <w:vAlign w:val="center"/>
          </w:tcPr>
          <w:p>
            <w:r>
              <w:rPr>
                <w:rFonts w:hint="eastAsia"/>
              </w:rPr>
              <w:t>百分数</w:t>
            </w:r>
          </w:p>
        </w:tc>
        <w:tc>
          <w:tcPr>
            <w:tcW w:w="1217" w:type="dxa"/>
            <w:vAlign w:val="center"/>
          </w:tcPr>
          <w:p/>
        </w:tc>
        <w:tc>
          <w:tcPr>
            <w:tcW w:w="1217" w:type="dxa"/>
            <w:vAlign w:val="center"/>
          </w:tcPr>
          <w:p>
            <w:r>
              <w:rPr>
                <w:rFonts w:hint="eastAsia"/>
              </w:rPr>
              <w:t>48%</w:t>
            </w:r>
          </w:p>
        </w:tc>
        <w:tc>
          <w:tcPr>
            <w:tcW w:w="1217" w:type="dxa"/>
            <w:vAlign w:val="center"/>
          </w:tcPr>
          <w:p/>
        </w:tc>
        <w:tc>
          <w:tcPr>
            <w:tcW w:w="1218" w:type="dxa"/>
            <w:vAlign w:val="center"/>
          </w:tcPr>
          <w:p/>
        </w:tc>
        <w:tc>
          <w:tcPr>
            <w:tcW w:w="1218" w:type="dxa"/>
            <w:vAlign w:val="center"/>
          </w:tcPr>
          <w:p/>
        </w:tc>
        <w:tc>
          <w:tcPr>
            <w:tcW w:w="1218" w:type="dxa"/>
            <w:vAlign w:val="center"/>
          </w:tcPr>
          <w:p/>
        </w:tc>
      </w:tr>
    </w:tbl>
    <w:p/>
    <w:p/>
    <w:p>
      <w:pPr>
        <w:numPr>
          <w:ilvl w:val="0"/>
          <w:numId w:val="4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根据下面的百分数，涂色。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83" w:type="dxa"/>
          </w:tcPr>
          <w:p>
            <w:r>
              <w:rPr>
                <w:rFonts w:hint="eastAsia"/>
              </w:rPr>
              <w:t xml:space="preserve">    </w:t>
            </w:r>
          </w:p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83" w:type="dxa"/>
          </w:tcPr>
          <w:p>
            <w:r>
              <w:rPr>
                <w:rFonts w:hint="eastAsia"/>
              </w:rPr>
              <w:t xml:space="preserve"> </w:t>
            </w:r>
          </w:p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</w:tr>
    </w:tbl>
    <w:tbl>
      <w:tblPr>
        <w:tblStyle w:val="5"/>
        <w:tblpPr w:leftFromText="180" w:rightFromText="180" w:vertAnchor="text" w:horzAnchor="page" w:tblpX="7185" w:tblpY="-314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83" w:type="dxa"/>
          </w:tcPr>
          <w:p>
            <w:r>
              <w:rPr>
                <w:rFonts w:hint="eastAsia"/>
              </w:rPr>
              <w:t xml:space="preserve">    </w:t>
            </w:r>
          </w:p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83" w:type="dxa"/>
          </w:tcPr>
          <w:p>
            <w:r>
              <w:rPr>
                <w:rFonts w:hint="eastAsia"/>
              </w:rPr>
              <w:t xml:space="preserve"> </w:t>
            </w:r>
          </w:p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</w:tr>
    </w:tbl>
    <w:p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4023360</wp:posOffset>
                </wp:positionH>
                <wp:positionV relativeFrom="paragraph">
                  <wp:posOffset>161290</wp:posOffset>
                </wp:positionV>
                <wp:extent cx="762000" cy="466725"/>
                <wp:effectExtent l="0" t="0" r="0" b="952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223510" y="6193155"/>
                          <a:ext cx="7620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40"/>
                              </w:rPr>
                              <w:t>26%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6.8pt;margin-top:12.7pt;height:36.75pt;width:60pt;z-index:251660288;mso-width-relative:page;mso-height-relative:page;" fillcolor="#FFFFFF [3201]" filled="t" stroked="f" coordsize="21600,21600" o:gfxdata="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xB8yItUAAAAJAQAADwAAAAAAAAABACAAAAAiAAAAZHJzL2Rvd25yZXYu&#10;eG1sUEsBAhQAFAAAAAgAh07iQK0fHCg3AgAATAQAAA4AAAAAAAAAAQAgAAAAJAEAAGRycy9lMm9E&#10;b2MueG1sUEsFBgAAAAAGAAYAWQEAAM0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32"/>
                          <w:szCs w:val="40"/>
                        </w:rPr>
                      </w:pPr>
                      <w:r>
                        <w:rPr>
                          <w:rFonts w:hint="eastAsia"/>
                          <w:sz w:val="32"/>
                          <w:szCs w:val="40"/>
                        </w:rPr>
                        <w:t>26%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489585</wp:posOffset>
                </wp:positionH>
                <wp:positionV relativeFrom="paragraph">
                  <wp:posOffset>132715</wp:posOffset>
                </wp:positionV>
                <wp:extent cx="562610" cy="457200"/>
                <wp:effectExtent l="0" t="0" r="889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18285" y="6000115"/>
                          <a:ext cx="56261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40"/>
                              </w:rPr>
                              <w:t>37%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.55pt;margin-top:10.45pt;height:36pt;width:44.3pt;z-index:251659264;mso-width-relative:page;mso-height-relative:page;" fillcolor="#FFFFFF [3201]" filled="t" stroked="f" coordsize="21600,21600" o:gfxdata="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O2U03HUAAAACAEAAA8AAAAAAAAAAQAgAAAAIgAAAGRycy9kb3ducmV2LnhtbFBL&#10;AQIUABQAAAAIAIdO4kCeiFk7MwIAAEwEAAAOAAAAAAAAAAEAIAAAACMBAABkcnMvZTJvRG9jLnht&#10;bFBLBQYAAAAABgAGAFkBAADI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32"/>
                          <w:szCs w:val="40"/>
                        </w:rPr>
                      </w:pPr>
                      <w:r>
                        <w:rPr>
                          <w:rFonts w:hint="eastAsia"/>
                          <w:sz w:val="32"/>
                          <w:szCs w:val="40"/>
                        </w:rPr>
                        <w:t>37%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numPr>
          <w:ilvl w:val="0"/>
          <w:numId w:val="4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把下面的方格补充完整</w:t>
      </w: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画出了70%                                   画出了12.5%</w:t>
      </w:r>
    </w:p>
    <w:tbl>
      <w:tblPr>
        <w:tblStyle w:val="5"/>
        <w:tblpPr w:leftFromText="180" w:rightFromText="180" w:vertAnchor="text" w:horzAnchor="page" w:tblpX="8280" w:tblpY="25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"/>
        <w:gridCol w:w="283"/>
        <w:gridCol w:w="283"/>
        <w:gridCol w:w="283"/>
        <w:gridCol w:w="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</w:tr>
    </w:tbl>
    <w:p/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"/>
        <w:gridCol w:w="283"/>
        <w:gridCol w:w="283"/>
        <w:gridCol w:w="283"/>
        <w:gridCol w:w="283"/>
        <w:gridCol w:w="283"/>
        <w:gridCol w:w="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  <w:tc>
          <w:tcPr>
            <w:tcW w:w="283" w:type="dxa"/>
          </w:tcPr>
          <w:p/>
        </w:tc>
      </w:tr>
    </w:tbl>
    <w:p>
      <w:r>
        <w:rPr>
          <w:rFonts w:hint="eastAsia"/>
        </w:rPr>
        <w:t xml:space="preserve">  </w:t>
      </w:r>
    </w:p>
    <w:p/>
    <w:p>
      <w:pPr>
        <w:numPr>
          <w:ilvl w:val="0"/>
          <w:numId w:val="4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解方程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45%x=13.5          x-33.5%x=26.6            67%x-37%x=30</w:t>
      </w:r>
    </w:p>
    <w:p/>
    <w:p/>
    <w:p/>
    <w:p/>
    <w:p/>
    <w:p/>
    <w:p/>
    <w:p>
      <w:pPr>
        <w:pStyle w:val="3"/>
        <w:numPr>
          <w:ilvl w:val="0"/>
          <w:numId w:val="1"/>
        </w:numPr>
      </w:pPr>
      <w:r>
        <w:rPr>
          <w:rFonts w:hint="eastAsia"/>
        </w:rPr>
        <w:t>解决问题</w:t>
      </w:r>
    </w:p>
    <w:p>
      <w:pPr>
        <w:numPr>
          <w:ilvl w:val="0"/>
          <w:numId w:val="5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小明计划写300个字，但实际只写了265个字，实际写的字是计划写的字的百分之几？</w:t>
      </w: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numPr>
          <w:ilvl w:val="0"/>
          <w:numId w:val="5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某工厂生产了500颗灯泡，经检查发现有5颗灯泡属于不合格产品，求这批灯泡的合格率是多少？</w:t>
      </w: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numPr>
          <w:ilvl w:val="0"/>
          <w:numId w:val="5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工程队一天修了800米的公路，比原计划超额完成10%，原计划修路多少米？</w:t>
      </w: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numPr>
          <w:ilvl w:val="0"/>
          <w:numId w:val="5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一件衣服打九折后是180元，这件衣服原价多少元？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E6644E"/>
    <w:multiLevelType w:val="singleLevel"/>
    <w:tmpl w:val="A8E6644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B30EBA7"/>
    <w:multiLevelType w:val="singleLevel"/>
    <w:tmpl w:val="DB30EBA7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0C34DD8C"/>
    <w:multiLevelType w:val="singleLevel"/>
    <w:tmpl w:val="0C34DD8C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62F22A42"/>
    <w:multiLevelType w:val="singleLevel"/>
    <w:tmpl w:val="62F22A42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684A97BF"/>
    <w:multiLevelType w:val="singleLevel"/>
    <w:tmpl w:val="684A97B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F5F"/>
    <w:rsid w:val="00AD5F5F"/>
    <w:rsid w:val="00D137CD"/>
    <w:rsid w:val="4DE177AB"/>
    <w:rsid w:val="749B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180</Words>
  <Characters>1032</Characters>
  <Lines>8</Lines>
  <Paragraphs>2</Paragraphs>
  <TotalTime>0</TotalTime>
  <ScaleCrop>false</ScaleCrop>
  <LinksUpToDate>false</LinksUpToDate>
  <CharactersWithSpaces>1210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2021-08-25T03:54:00Z</dcterms:created>
  <dc:creator>Administrator</dc:creator>
  <cp:lastModifiedBy>Administrator</cp:lastModifiedBy>
  <dcterms:modified xsi:type="dcterms:W3CDTF">2021-12-25T08:21:07Z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305F6579C79F417086F349BEE8AB764D</vt:lpwstr>
  </property>
</Properties>
</file>