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pict>
          <v:shape id="_x0000_s1025" o:spid="_x0000_s1025" o:spt="75" type="#_x0000_t75" style="position:absolute;left:0pt;margin-left:859pt;margin-top:946pt;height:29pt;width:2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2021—2022学年度第一学期七年级地理教学目标检测试题</w:t>
      </w:r>
    </w:p>
    <w:p>
      <w:pPr>
        <w:pStyle w:val="2"/>
        <w:snapToGrid w:val="0"/>
        <w:spacing w:line="540" w:lineRule="exact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第二单元测试题（</w:t>
      </w: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满分：100分</w: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）</w:t>
      </w:r>
    </w:p>
    <w:p>
      <w:pPr>
        <w:pStyle w:val="2"/>
        <w:snapToGrid w:val="0"/>
        <w:spacing w:line="540" w:lineRule="exact"/>
        <w:jc w:val="left"/>
        <w:rPr>
          <w:rFonts w:cs="Times New Roman" w:asciiTheme="minorEastAsia" w:hAnsiTheme="minorEastAsia" w:eastAsiaTheme="minorEastAsia"/>
          <w:b/>
          <w:sz w:val="32"/>
          <w:szCs w:val="32"/>
          <w:u w:val="single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 学校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班级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姓名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座号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</w:t>
      </w:r>
    </w:p>
    <w:p>
      <w:pPr>
        <w:pStyle w:val="2"/>
        <w:snapToGrid w:val="0"/>
        <w:spacing w:line="540" w:lineRule="exact"/>
        <w:rPr>
          <w:rFonts w:asciiTheme="minorEastAsia" w:hAnsiTheme="minorEastAsia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</w:t>
      </w:r>
      <w:r>
        <w:rPr>
          <w:rFonts w:hint="eastAsia" w:asciiTheme="minorEastAsia" w:hAnsiTheme="minorEastAsia"/>
        </w:rPr>
        <w:t>一、单项选择题。(每小题2分,共40分)</w:t>
      </w:r>
    </w:p>
    <w:tbl>
      <w:tblPr>
        <w:tblStyle w:val="8"/>
        <w:tblW w:w="5670" w:type="dxa"/>
        <w:tblInd w:w="1317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567" w:type="dxa"/>
          </w:tcPr>
          <w:p>
            <w:pPr>
              <w:jc w:val="center"/>
            </w:pPr>
            <w:r>
              <w:rPr>
                <w:rFonts w:hint="eastAsia"/>
              </w:rPr>
              <w:t>20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exact"/>
        </w:trPr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  <w:tc>
          <w:tcPr>
            <w:tcW w:w="567" w:type="dxa"/>
          </w:tcPr>
          <w:p>
            <w:pPr>
              <w:jc w:val="center"/>
            </w:pPr>
          </w:p>
        </w:tc>
      </w:tr>
    </w:tbl>
    <w:p>
      <w:pPr>
        <w:jc w:val="left"/>
        <w:rPr>
          <w:rFonts w:asciiTheme="minorEastAsia" w:hAnsiTheme="minorEastAsia"/>
        </w:rPr>
      </w:pP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学校举行“我为地理狂”知识竞赛，地理迷张家豪同学报名参加了此次比赛。</w:t>
      </w:r>
      <w:r>
        <w:rPr>
          <w:rFonts w:hint="eastAsia" w:asciiTheme="minorEastAsia" w:hAnsiTheme="minorEastAsia"/>
          <w:szCs w:val="21"/>
        </w:rPr>
        <w:t>据此，完成1~2题。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1.主持人要求选手快速说出关于我国位置及疆域的相关知识，以下同学的回答错误的是（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A.位于亚欧大陆东部，东临太平洋    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B.位于北半球、东半球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C.领土最西端在曾母暗沙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     D.陆地面积居世界第三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2.在“优越的地理位置”环节中，张家豪同学看着以下选项陷入了思考，请你帮他选出错误的一项（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A.南北跨纬度广，为发展多种农业提供有利条件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B.海陆兼备，海岸线漫长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C.大部分处于温带，适宜人们生活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        D.邻国众多，只能开展陆上贸易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某电视节目在元旦前后分派了多支摄制组奔赴祖国各地，2021年1月1日早上八点，在各地的记者发回了 报道。画面一（黑龙江哈尔滨）：人们前往冰雪大世界看冰雕。画面二（海南三亚）：众人在沙滩上嬉戏玩水。画面 三（广东广州）：人们组队前去喝早茶。画面四（新疆乌鲁木齐）：繁星点点，人们还未起床。</w:t>
      </w:r>
      <w:r>
        <w:rPr>
          <w:rFonts w:hint="eastAsia" w:asciiTheme="minorEastAsia" w:hAnsiTheme="minorEastAsia"/>
          <w:szCs w:val="21"/>
        </w:rPr>
        <w:t>据此，完成3~5题。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3.同是元旦这一天，哈尔滨和三亚呈现出不同的景象，其原因是我国（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A.跨纬度范围广   B.跨经度范围广   C.海陆差异大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D.垂直差异大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4.下列与“当广州人组队喝早茶的时候，乌鲁木齐的人却还在梦乡”这一现象产生原因相同的是（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A.人间四月芳菲尽，山寺桃花始盛开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B.乌苏里江旭日升，帕米尔高原繁星闪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C.南枝向暖北枝寒，一样春风有两般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D.莫恋南国春色好，燕地梅花胜桃红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5.四支摄制组所赴省区分别位于我国最北端和最西端的是（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A.黑龙江省  新疆维吾尔自治区          B.黑龙江  广东省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C.新疆维吾尔自治区  海南省            D.新疆维吾尔自治区  广东省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6.我国的三级行政区划是指（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A.省、自治区、直辖市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B.自治州、自治县、市   C.乡、自治县、镇   D.省、县、乡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324485</wp:posOffset>
            </wp:positionV>
            <wp:extent cx="5474970" cy="922020"/>
            <wp:effectExtent l="1905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zCs w:val="21"/>
        </w:rPr>
        <w:t>贴春联是我国的传统民俗。</w:t>
      </w:r>
      <w:r>
        <w:rPr>
          <w:rFonts w:hint="eastAsia" w:asciiTheme="minorEastAsia" w:hAnsiTheme="minorEastAsia"/>
          <w:szCs w:val="21"/>
        </w:rPr>
        <w:t>读我国四个省级行政单位轮廓图，完成7~8题。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7.春联“苗寨黔山黄果树，酒乡赤水”和“沃野龙江稻谷香，林海雪原”反映的省级行政单位分别是（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  ②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B.②  ④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C.③  ④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D.①  ④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8.关于图中四个省级行政单位的说法，正确的是（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A.①是我国陆上邻国最多的省区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B.②是我国陆地面积最大的省区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C.③是我国少数民族种类最多的省区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D.④是我国纬度最高的省区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278765</wp:posOffset>
            </wp:positionH>
            <wp:positionV relativeFrom="paragraph">
              <wp:posOffset>598170</wp:posOffset>
            </wp:positionV>
            <wp:extent cx="5474970" cy="548640"/>
            <wp:effectExtent l="19050" t="0" r="0" b="0"/>
            <wp:wrapSquare wrapText="bothSides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zCs w:val="21"/>
        </w:rPr>
        <w:t>生活中我们接触到的很多事物，都蕴含着丰富的地理信息。</w:t>
      </w:r>
      <w:r>
        <w:rPr>
          <w:rFonts w:hint="eastAsia" w:asciiTheme="minorEastAsia" w:hAnsiTheme="minorEastAsia"/>
          <w:szCs w:val="21"/>
        </w:rPr>
        <w:t>读甲、乙、丙、丁四幅汽车牌照，完成9~10题。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9.以上四幅汽车牌照归属地中，纬度最低的是（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A.甲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B.乙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C.丙      D.丁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10.关于四幅汽车牌照所在省级行政单位的行政中心，搭配正确的是（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A.甲--长沙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B.乙--福州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C.丙--贵阳      D.丁--杭州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-182245</wp:posOffset>
            </wp:positionH>
            <wp:positionV relativeFrom="paragraph">
              <wp:posOffset>393065</wp:posOffset>
            </wp:positionV>
            <wp:extent cx="5998845" cy="2146300"/>
            <wp:effectExtent l="19050" t="0" r="1905" b="0"/>
            <wp:wrapSquare wrapText="bothSides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8845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读图，完成11~12题。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11.观察图1，下列说法正确的是（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A.我国人口总数开始逐年减少        B.2016年后我国人口自然增长率持续下降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C.2016年我国人口总数达到峰值      D.2016年后我国人口出现了负增长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12.按图2人口发展趋势，我国将可能出现（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①劳动力资源丰富        ②人口长期均衡发展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③国防兵源不足          ④社会养老负担加重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A.①②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B.②③        C. ③④       D. ①④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607695</wp:posOffset>
            </wp:positionV>
            <wp:extent cx="3341370" cy="1876425"/>
            <wp:effectExtent l="19050" t="0" r="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137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zCs w:val="21"/>
        </w:rPr>
        <w:t>国际上将年龄在15~59岁的人口划定为劳动年龄人口。</w:t>
      </w:r>
      <w:r>
        <w:rPr>
          <w:rFonts w:hint="eastAsia" w:asciiTheme="minorEastAsia" w:hAnsiTheme="minorEastAsia"/>
          <w:szCs w:val="21"/>
        </w:rPr>
        <w:t>我国2016年1月起实施的“全面二孩”政策将影响未来劳动人口数量，下图为我国劳动年龄人口变化预测图。读图，完成13~15题。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13.政策实施后的10年间，我国劳动年龄人口数量（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A.持续增加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B.保持不变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C.先降后增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D.持续下降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14.政策的实施将使我国（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A.人口总数保持不变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B.老年人口数量减少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C.劳动年龄人口降到8亿的时间延迟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D.人口分布不均的格局发生明显改变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15.我国从“人口大国”走向“人才强国”，需（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①宣传“全面二孩”政策     ②完善社会养老服务体系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③提升全民科学文化素养     ④倡导全民终身学习理念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A.①②    B.①③    C.②④    D.③④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河南省平顶山市是少数民族散杂居地区，全市现有</w:t>
      </w:r>
      <w:r>
        <w:rPr>
          <w:rFonts w:ascii="楷体" w:hAnsi="楷体" w:eastAsia="楷体"/>
          <w:szCs w:val="21"/>
        </w:rPr>
        <w:t>48</w:t>
      </w:r>
      <w:r>
        <w:rPr>
          <w:rFonts w:hint="eastAsia" w:ascii="楷体" w:hAnsi="楷体" w:eastAsia="楷体"/>
          <w:szCs w:val="21"/>
        </w:rPr>
        <w:t>个少数民族，少数民族人口占全市总人口的</w:t>
      </w:r>
      <w:r>
        <w:rPr>
          <w:rFonts w:ascii="楷体" w:hAnsi="楷体" w:eastAsia="楷体"/>
          <w:szCs w:val="21"/>
        </w:rPr>
        <w:t>1</w:t>
      </w:r>
      <w:r>
        <w:rPr>
          <w:rFonts w:hint="eastAsia" w:ascii="楷体" w:hAnsi="楷体" w:eastAsia="楷体"/>
          <w:szCs w:val="21"/>
        </w:rPr>
        <w:t>.</w:t>
      </w:r>
      <w:r>
        <w:rPr>
          <w:rFonts w:ascii="楷体" w:hAnsi="楷体" w:eastAsia="楷体"/>
          <w:szCs w:val="21"/>
        </w:rPr>
        <w:t>79</w:t>
      </w:r>
      <w:r>
        <w:rPr>
          <w:rFonts w:hint="eastAsia" w:ascii="楷体" w:hAnsi="楷体" w:eastAsia="楷体"/>
          <w:szCs w:val="21"/>
        </w:rPr>
        <w:t>%。少数民族在各县（市、区）均有分布，也形成了一些民族聚居区，如叶县马庄回族乡。</w:t>
      </w:r>
      <w:r>
        <w:rPr>
          <w:rFonts w:hint="eastAsia" w:asciiTheme="minorEastAsia" w:hAnsiTheme="minorEastAsia"/>
          <w:szCs w:val="21"/>
        </w:rPr>
        <w:t>据此，完成</w:t>
      </w:r>
      <w:r>
        <w:rPr>
          <w:rFonts w:asciiTheme="minorEastAsia" w:hAnsiTheme="minorEastAsia"/>
          <w:szCs w:val="21"/>
        </w:rPr>
        <w:t>16</w:t>
      </w:r>
      <w:r>
        <w:rPr>
          <w:rFonts w:hint="eastAsia" w:eastAsia="MS Mincho" w:cs="MS Mincho" w:asciiTheme="minorEastAsia" w:hAnsiTheme="minorEastAsia"/>
          <w:szCs w:val="21"/>
        </w:rPr>
        <w:t>〜</w:t>
      </w:r>
      <w:r>
        <w:rPr>
          <w:rFonts w:asciiTheme="minorEastAsia" w:hAnsiTheme="minorEastAsia"/>
          <w:szCs w:val="21"/>
        </w:rPr>
        <w:t xml:space="preserve"> 18</w:t>
      </w:r>
      <w:r>
        <w:rPr>
          <w:rFonts w:hint="eastAsia" w:asciiTheme="minorEastAsia" w:hAnsiTheme="minorEastAsia"/>
          <w:szCs w:val="21"/>
        </w:rPr>
        <w:t>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16.根据材料可知，平顶山市少数民族的分布特点是（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A.少数民族人口超过了汉族           B.所有少数民族均有分布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C.各民族集中居住，形成聚居区       D.大杂居、小聚居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403225</wp:posOffset>
            </wp:positionV>
            <wp:extent cx="5513070" cy="962025"/>
            <wp:effectExtent l="19050" t="0" r="0" b="0"/>
            <wp:wrapSquare wrapText="bothSides"/>
            <wp:docPr id="3" name="图片 2" descr="7.2.3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7.2.30.bmp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17.叶县马庄回族乡当地少数民族的传统服饰是（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18.假如你是叶县马庄回族乡中学的一名汉族学生，下列行为中不正确的是（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A.平等对待少数民族同学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       B.不干涉少数民族的内部事务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C.尊重少数民族同学的生活习惯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D.强制少数民族同学信仰宗教</w:t>
      </w:r>
    </w:p>
    <w:p>
      <w:pPr>
        <w:spacing w:line="440" w:lineRule="exact"/>
        <w:ind w:firstLine="420" w:firstLineChars="200"/>
        <w:jc w:val="left"/>
        <w:rPr>
          <w:rFonts w:asciiTheme="minorEastAsia" w:hAnsiTheme="minorEastAsia"/>
          <w:szCs w:val="21"/>
        </w:rPr>
      </w:pPr>
      <w:r>
        <w:rPr>
          <w:rFonts w:hint="eastAsia" w:ascii="楷体" w:hAnsi="楷体" w:eastAsia="楷体"/>
          <w:szCs w:val="21"/>
        </w:rPr>
        <w:t>我国是一个多民族的国家，民族文化丰富多彩。</w:t>
      </w:r>
      <w:r>
        <w:rPr>
          <w:rFonts w:hint="eastAsia" w:asciiTheme="minorEastAsia" w:hAnsiTheme="minorEastAsia"/>
          <w:szCs w:val="21"/>
        </w:rPr>
        <w:t>读图，完成</w:t>
      </w:r>
      <w:r>
        <w:rPr>
          <w:rFonts w:asciiTheme="minorEastAsia" w:hAnsiTheme="minorEastAsia"/>
          <w:szCs w:val="21"/>
        </w:rPr>
        <w:t>19</w:t>
      </w:r>
      <w:r>
        <w:rPr>
          <w:rFonts w:hint="eastAsia" w:eastAsia="MS Mincho" w:cs="MS Mincho" w:asciiTheme="minorEastAsia" w:hAnsiTheme="minorEastAsia"/>
          <w:szCs w:val="21"/>
        </w:rPr>
        <w:t>〜</w:t>
      </w:r>
      <w:r>
        <w:rPr>
          <w:rFonts w:asciiTheme="minorEastAsia" w:hAnsiTheme="minorEastAsia"/>
          <w:szCs w:val="21"/>
        </w:rPr>
        <w:t>20</w:t>
      </w:r>
      <w:r>
        <w:rPr>
          <w:rFonts w:hint="eastAsia" w:asciiTheme="minorEastAsia" w:hAnsiTheme="minorEastAsia"/>
          <w:szCs w:val="21"/>
        </w:rPr>
        <w:t>题。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130175</wp:posOffset>
            </wp:positionV>
            <wp:extent cx="5666105" cy="1200150"/>
            <wp:effectExtent l="19050" t="0" r="0" b="0"/>
            <wp:wrapSquare wrapText="bothSides"/>
            <wp:docPr id="4" name="图片 3" descr="7.2.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7.2.31.bmp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19.图中信息搭配正确的是（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A.①--壮族--跳锅庄舞，过雪顿节            B.②--回族--跳孔雀舞，过泼水节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C.③--蒙古族--过那达慕节，赛马、摔跤      D.④--维吾尔族一一过古尔邦节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20.下列关于我国民族相关知识的叙述，正确的是（ 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A.我国有56个少数民族                         B.少数民族中，人口最多的是回族  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C.少数民族主要分布在西南、西北和东北地区      D.高山族主要分布在海南岛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二、综合题（本题包括4个小题，共60分）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2417445</wp:posOffset>
            </wp:positionH>
            <wp:positionV relativeFrom="paragraph">
              <wp:posOffset>80645</wp:posOffset>
            </wp:positionV>
            <wp:extent cx="2341880" cy="2631440"/>
            <wp:effectExtent l="19050" t="0" r="1270" b="0"/>
            <wp:wrapSquare wrapText="bothSides"/>
            <wp:docPr id="6" name="图片 5" descr="7.2.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7.2.32.bmp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88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21.读图，完成下列问题。（ 16分  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(1）从纬度位置看，我国大部分地区位于地球五带中的</w:t>
      </w: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>带。（2分）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(2）我国疆域辽阔，北回归线自东向西依次穿过台、</w:t>
      </w: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、桂、云四个省区。（填省级行政单位简称）（2分）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（3）图中①省级行政单位是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 </w:t>
      </w:r>
      <w:r>
        <w:rPr>
          <w:rFonts w:hint="eastAsia" w:asciiTheme="minorEastAsia" w:hAnsiTheme="minorEastAsia"/>
          <w:szCs w:val="21"/>
        </w:rPr>
        <w:t>，②省级行政单位的行政中心是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</w:t>
      </w:r>
      <w:r>
        <w:rPr>
          <w:rFonts w:hint="eastAsia" w:asciiTheme="minorEastAsia" w:hAnsiTheme="minorEastAsia"/>
          <w:szCs w:val="21"/>
        </w:rPr>
        <w:t>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(4）写出我国濒临的海洋和海峡名称：③</w:t>
      </w:r>
      <w:r>
        <w:rPr>
          <w:rFonts w:hint="eastAsia" w:asciiTheme="minorEastAsia" w:hAnsiTheme="minorEastAsia"/>
          <w:szCs w:val="21"/>
          <w:u w:val="single"/>
        </w:rPr>
        <w:t xml:space="preserve">                </w:t>
      </w:r>
      <w:r>
        <w:rPr>
          <w:rFonts w:hint="eastAsia" w:asciiTheme="minorEastAsia" w:hAnsiTheme="minorEastAsia"/>
          <w:szCs w:val="21"/>
        </w:rPr>
        <w:t>，④</w:t>
      </w:r>
      <w:r>
        <w:rPr>
          <w:rFonts w:hint="eastAsia" w:asciiTheme="minorEastAsia" w:hAnsiTheme="minorEastAsia"/>
          <w:szCs w:val="21"/>
          <w:u w:val="single"/>
        </w:rPr>
        <w:t xml:space="preserve">               </w:t>
      </w:r>
      <w:r>
        <w:rPr>
          <w:rFonts w:hint="eastAsia" w:asciiTheme="minorEastAsia" w:hAnsiTheme="minorEastAsia"/>
          <w:szCs w:val="21"/>
        </w:rPr>
        <w:t>。（4 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(5）我国陆上邻国众多，图中邻国⑤是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</w:t>
      </w:r>
      <w:r>
        <w:rPr>
          <w:rFonts w:hint="eastAsia" w:asciiTheme="minorEastAsia" w:hAnsiTheme="minorEastAsia"/>
          <w:szCs w:val="21"/>
        </w:rPr>
        <w:t>；图中与我国隔海相望的国家⑥是</w:t>
      </w:r>
      <w:r>
        <w:rPr>
          <w:rFonts w:hint="eastAsia" w:asciiTheme="minorEastAsia" w:hAnsiTheme="minorEastAsia"/>
          <w:szCs w:val="21"/>
          <w:u w:val="single"/>
        </w:rPr>
        <w:t xml:space="preserve">                </w:t>
      </w:r>
      <w:r>
        <w:rPr>
          <w:rFonts w:hint="eastAsia" w:asciiTheme="minorEastAsia" w:hAnsiTheme="minorEastAsia"/>
          <w:szCs w:val="21"/>
        </w:rPr>
        <w:t>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22.读我国人口增长曲线图（不含港澳台），完成下列问题。（18分)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1177290</wp:posOffset>
            </wp:positionH>
            <wp:positionV relativeFrom="paragraph">
              <wp:posOffset>100965</wp:posOffset>
            </wp:positionV>
            <wp:extent cx="3157855" cy="1780540"/>
            <wp:effectExtent l="19050" t="0" r="4445" b="0"/>
            <wp:wrapSquare wrapText="bothSides"/>
            <wp:docPr id="7" name="图片 6" descr="7.2.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7.2.33.bmp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178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(1)旧中国在较长的历史时期，由于战争、疫病等原因，死亡率</w:t>
      </w:r>
      <w:r>
        <w:rPr>
          <w:rFonts w:hint="eastAsia" w:asciiTheme="minorEastAsia" w:hAnsiTheme="minorEastAsia"/>
          <w:szCs w:val="21"/>
          <w:u w:val="single"/>
        </w:rPr>
        <w:t xml:space="preserve">        </w:t>
      </w:r>
      <w:r>
        <w:rPr>
          <w:rFonts w:hint="eastAsia" w:asciiTheme="minorEastAsia" w:hAnsiTheme="minorEastAsia"/>
          <w:szCs w:val="21"/>
        </w:rPr>
        <w:t>_（高/低），人口增长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>。（迅速/缓慢）。（4分）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(2)新中国成立后，人口增长基本上 呈</w:t>
      </w:r>
      <w:r>
        <w:rPr>
          <w:rFonts w:hint="eastAsia" w:asciiTheme="minorEastAsia" w:hAnsi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/>
          <w:szCs w:val="21"/>
        </w:rPr>
        <w:t>线上升趋势。（2分）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(3)我国政府把实 行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</w:t>
      </w:r>
      <w:r>
        <w:rPr>
          <w:rFonts w:hint="eastAsia" w:asciiTheme="minorEastAsia" w:hAnsiTheme="minorEastAsia"/>
          <w:szCs w:val="21"/>
        </w:rPr>
        <w:t>作为一项长期的基本国策，控制人口</w:t>
      </w:r>
      <w:r>
        <w:rPr>
          <w:rFonts w:hint="eastAsia" w:asciiTheme="minorEastAsia" w:hAnsiTheme="minorEastAsia"/>
          <w:szCs w:val="21"/>
          <w:u w:val="single"/>
        </w:rPr>
        <w:t xml:space="preserve">          </w:t>
      </w:r>
      <w:r>
        <w:rPr>
          <w:rFonts w:hint="eastAsia" w:asciiTheme="minorEastAsia" w:hAnsiTheme="minorEastAsia"/>
          <w:szCs w:val="21"/>
        </w:rPr>
        <w:t>，提高人口</w:t>
      </w: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>。（6分）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(4)我国人口的突出特点是：人口基数</w:t>
      </w:r>
      <w:r>
        <w:rPr>
          <w:rFonts w:hint="eastAsia" w:asciiTheme="minorEastAsia" w:hAnsi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/>
          <w:szCs w:val="21"/>
        </w:rPr>
        <w:t xml:space="preserve"> (大/小），人口增长速度</w:t>
      </w:r>
      <w:r>
        <w:rPr>
          <w:rFonts w:hint="eastAsia" w:asciiTheme="minorEastAsia" w:hAnsi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/>
          <w:szCs w:val="21"/>
        </w:rPr>
        <w:t xml:space="preserve"> (快/慢）。我国现阶段每年人口增加量仍较大的主要原因是我国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 </w:t>
      </w:r>
      <w:r>
        <w:rPr>
          <w:rFonts w:hint="eastAsia" w:asciiTheme="minorEastAsia" w:hAnsiTheme="minorEastAsia"/>
          <w:szCs w:val="21"/>
        </w:rPr>
        <w:t>。 (6 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1845310</wp:posOffset>
            </wp:positionH>
            <wp:positionV relativeFrom="paragraph">
              <wp:posOffset>594360</wp:posOffset>
            </wp:positionV>
            <wp:extent cx="2708910" cy="1908175"/>
            <wp:effectExtent l="19050" t="0" r="0" b="0"/>
            <wp:wrapSquare wrapText="bothSides"/>
            <wp:docPr id="8" name="图片 7" descr="7.2.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7.2.40.bmp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910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>23.山东的小林是“地理之家”微信群的群主，周末晚上在群内和好友们交流地理知识和学习体会，分享学习资源。下面是该群讨论我国人口分布和人口政策的部分聊天记录,请你结合所学知识补充完整。（14分）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b/>
          <w:szCs w:val="21"/>
        </w:rPr>
        <w:t>“翱翔”：</w:t>
      </w:r>
      <w:r>
        <w:rPr>
          <w:rFonts w:hint="eastAsia" w:ascii="楷体" w:hAnsi="楷体" w:eastAsia="楷体"/>
          <w:szCs w:val="21"/>
        </w:rPr>
        <w:t>暑假期间，我去了内蒙古自治区，那里有蓝蓝的天空、绿绿的草原、成群的牛羊，在游玩中我了解到内蒙古自治区人烟稀少。我国人口到底哪里多，哪里少呢？</w:t>
      </w:r>
    </w:p>
    <w:p>
      <w:pPr>
        <w:spacing w:line="440" w:lineRule="exact"/>
        <w:jc w:val="left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</w:rPr>
        <w:t xml:space="preserve"> (1)</w:t>
      </w:r>
      <w:r>
        <w:rPr>
          <w:rFonts w:hint="eastAsia" w:asciiTheme="minorEastAsia" w:hAnsiTheme="minorEastAsia"/>
          <w:b/>
          <w:szCs w:val="21"/>
        </w:rPr>
        <w:t>“知足常乐”：</w:t>
      </w:r>
      <w:r>
        <w:rPr>
          <w:rFonts w:hint="eastAsia" w:asciiTheme="minorEastAsia" w:hAnsiTheme="minorEastAsia"/>
          <w:szCs w:val="21"/>
        </w:rPr>
        <w:t>我国的人口数量居世界</w:t>
      </w: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>，人口分布大致以黑龙江省的A</w:t>
      </w:r>
      <w:r>
        <w:rPr>
          <w:rFonts w:hint="eastAsia" w:asciiTheme="minorEastAsia" w:hAnsiTheme="minorEastAsia"/>
          <w:szCs w:val="21"/>
          <w:u w:val="single"/>
        </w:rPr>
        <w:t xml:space="preserve">   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/>
          <w:szCs w:val="21"/>
        </w:rPr>
        <w:t>和云南省的B</w:t>
      </w: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>一线为界，该线东南部人口</w:t>
      </w:r>
      <w:r>
        <w:rPr>
          <w:rFonts w:hint="eastAsia" w:asciiTheme="minorEastAsia" w:hAnsiTheme="minorEastAsia"/>
          <w:szCs w:val="21"/>
          <w:u w:val="single"/>
        </w:rPr>
        <w:t xml:space="preserve">          </w:t>
      </w:r>
      <w:r>
        <w:rPr>
          <w:rFonts w:hint="eastAsia" w:asciiTheme="minorEastAsia" w:hAnsiTheme="minorEastAsia"/>
          <w:szCs w:val="21"/>
        </w:rPr>
        <w:t xml:space="preserve"> (稠密/稀疏），该线西北部人口</w:t>
      </w:r>
      <w:r>
        <w:rPr>
          <w:rFonts w:hint="eastAsia" w:asciiTheme="minorEastAsia" w:hAnsiTheme="minorEastAsia"/>
          <w:szCs w:val="21"/>
          <w:u w:val="single"/>
        </w:rPr>
        <w:t xml:space="preserve">          </w:t>
      </w:r>
      <w:r>
        <w:rPr>
          <w:rFonts w:hint="eastAsia" w:asciiTheme="minorEastAsia" w:hAnsiTheme="minorEastAsia"/>
          <w:szCs w:val="21"/>
        </w:rPr>
        <w:t xml:space="preserve"> (稠密/稀疏）。（10分）</w:t>
      </w:r>
    </w:p>
    <w:p>
      <w:pPr>
        <w:spacing w:line="440" w:lineRule="exact"/>
        <w:jc w:val="left"/>
        <w:rPr>
          <w:rFonts w:ascii="楷体" w:hAnsi="楷体" w:eastAsia="楷体"/>
          <w:szCs w:val="21"/>
        </w:rPr>
      </w:pP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hint="eastAsia" w:ascii="楷体" w:hAnsi="楷体" w:eastAsia="楷体"/>
          <w:b/>
          <w:szCs w:val="21"/>
        </w:rPr>
        <w:t>“小林”：</w:t>
      </w:r>
      <w:r>
        <w:rPr>
          <w:rFonts w:hint="eastAsia" w:ascii="楷体" w:hAnsi="楷体" w:eastAsia="楷体"/>
          <w:szCs w:val="21"/>
        </w:rPr>
        <w:t>内蒙古自治区主要位于该线的西侧，地形以高原为主，降水少，多沙漠戈壁，所以人烟稀少。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</w:t>
      </w:r>
      <w:r>
        <w:rPr>
          <w:rFonts w:hint="eastAsia" w:asciiTheme="minorEastAsia" w:hAnsiTheme="minorEastAsia"/>
          <w:b/>
          <w:szCs w:val="21"/>
        </w:rPr>
        <w:t>“宁静”：</w:t>
      </w:r>
      <w:r>
        <w:rPr>
          <w:rFonts w:hint="eastAsia" w:asciiTheme="minorEastAsia" w:hAnsiTheme="minorEastAsia"/>
          <w:szCs w:val="21"/>
        </w:rPr>
        <w:t>我国自2016年1月1日起实施“全面二孩”政策，该政策实施后，对我国人口现状有哪些影响？(答出两点即可）（4分）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24.小组活动时，小君不小心将地图册中的中国行政区划图折损了，她灵机一动，正好利用折损的地图考查同伴相关的地理知识。读图，请你帮她一起完成下面的考查内容。（12分）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493395</wp:posOffset>
            </wp:positionH>
            <wp:positionV relativeFrom="paragraph">
              <wp:posOffset>270510</wp:posOffset>
            </wp:positionV>
            <wp:extent cx="4356100" cy="2210435"/>
            <wp:effectExtent l="19050" t="0" r="6350" b="0"/>
            <wp:wrapSquare wrapText="bothSides"/>
            <wp:docPr id="9" name="图片 8" descr="7.2.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7.2.41.bmp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Cs w:val="21"/>
        </w:rPr>
        <w:t xml:space="preserve">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(1)图中①省级行政单位是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 </w:t>
      </w:r>
      <w:r>
        <w:rPr>
          <w:rFonts w:hint="eastAsia" w:asciiTheme="minorEastAsia" w:hAnsiTheme="minorEastAsia"/>
          <w:szCs w:val="21"/>
        </w:rPr>
        <w:t xml:space="preserve"> 。(填全称），这里有能歌善舞的姑娘和爱吃烤羊肉串的小伙子。（2分）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(2)②省级行政单位是</w:t>
      </w: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>，其南部地区有个甘南藏族自治州，该自治州少数民族特有的传统节日是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</w:t>
      </w:r>
      <w:r>
        <w:rPr>
          <w:rFonts w:hint="eastAsia" w:asciiTheme="minorEastAsia" w:hAnsiTheme="minorEastAsia"/>
          <w:szCs w:val="21"/>
        </w:rPr>
        <w:t>。（4分）</w:t>
      </w:r>
    </w:p>
    <w:p>
      <w:pPr>
        <w:spacing w:line="440" w:lineRule="exact"/>
        <w:jc w:val="left"/>
        <w:rPr>
          <w:rFonts w:asciiTheme="minorEastAsia" w:hAnsiTheme="minorEastAsia"/>
          <w:szCs w:val="21"/>
          <w:u w:val="single"/>
        </w:rPr>
      </w:pPr>
      <w:r>
        <w:rPr>
          <w:rFonts w:hint="eastAsia" w:asciiTheme="minorEastAsia" w:hAnsiTheme="minorEastAsia"/>
          <w:szCs w:val="21"/>
        </w:rPr>
        <w:t xml:space="preserve"> (3)在当地传统节日上会看到赛马、射箭和摔跤等竞技比赛场景的是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</w:t>
      </w:r>
    </w:p>
    <w:p>
      <w:pPr>
        <w:spacing w:line="440" w:lineRule="exact"/>
        <w:jc w:val="left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szCs w:val="21"/>
        </w:rPr>
        <w:t>(填序号及省级行政单位名称），该地的主要少数民族是</w:t>
      </w:r>
      <w:r>
        <w:rPr>
          <w:rFonts w:hint="eastAsia" w:asciiTheme="minorEastAsia" w:hAnsi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/>
          <w:szCs w:val="21"/>
        </w:rPr>
        <w:t>族。（4分）</w:t>
      </w:r>
    </w:p>
    <w:p>
      <w:pPr>
        <w:spacing w:line="440" w:lineRule="exact"/>
        <w:jc w:val="left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(4)⑤省级行政区域单位中主要少数民族的传统服饰</w:t>
      </w:r>
      <w:r>
        <w:rPr>
          <w:rFonts w:hint="eastAsia" w:asciiTheme="minorEastAsia" w:hAnsiTheme="minorEastAsia"/>
          <w:szCs w:val="21"/>
          <w:u w:val="single"/>
        </w:rPr>
        <w:t xml:space="preserve">                            </w:t>
      </w:r>
      <w:r>
        <w:rPr>
          <w:rFonts w:hint="eastAsia" w:asciiTheme="minorEastAsia" w:hAnsiTheme="minorEastAsia"/>
          <w:szCs w:val="21"/>
        </w:rPr>
        <w:t>(2分）</w:t>
      </w:r>
    </w:p>
    <w:p>
      <w:pPr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br w:type="page"/>
      </w:r>
    </w:p>
    <w:p>
      <w:pPr>
        <w:pStyle w:val="2"/>
        <w:snapToGrid w:val="0"/>
        <w:spacing w:line="480" w:lineRule="exact"/>
        <w:jc w:val="center"/>
        <w:rPr>
          <w:rFonts w:cs="Times New Roman" w:asciiTheme="minorEastAsia" w:hAnsiTheme="minorEastAsia" w:eastAsiaTheme="minorEastAsia"/>
          <w:b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>第二单元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1~5 CDABA    6~10 DBDDB  11~15 BCDCD    16~20 DDDCC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二、综合题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21.（1）北温   （2）粤     （3）内蒙古自治区    拉萨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（4）黄海   台湾海峡   （5）哈萨克斯坦      韩国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22.（1）高   缓慢   （2）直   （3）计划生育   数量   素质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（4）大   快   人口基数大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23.（1）第一   黑河   腾冲   稠密   稀疏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（2）有利于保持合理的劳动力数量；有利于缓解人口老龄化带来的问题；有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 利于调整人口结构，完善人口发展战略；等等。（答出两点即可）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>24.（1）新疆维吾尔自治区        （2）甘肃省   雪顿节</w:t>
      </w:r>
    </w:p>
    <w:p>
      <w:pPr>
        <w:pStyle w:val="2"/>
        <w:snapToGrid w:val="0"/>
        <w:spacing w:line="480" w:lineRule="exact"/>
        <w:jc w:val="left"/>
        <w:rPr>
          <w:rFonts w:cs="Times New Roman" w:asciiTheme="minorEastAsia" w:hAnsiTheme="minorEastAsia" w:eastAsiaTheme="minorEastAsia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sz w:val="24"/>
          <w:szCs w:val="24"/>
        </w:rPr>
        <w:t xml:space="preserve">   （3）③内蒙古自治区   蒙古   （4）藏袍</w:t>
      </w:r>
    </w:p>
    <w:p>
      <w:pPr>
        <w:spacing w:line="440" w:lineRule="exact"/>
        <w:jc w:val="left"/>
        <w:rPr>
          <w:rFonts w:hint="eastAsia" w:asciiTheme="minorEastAsia" w:hAnsiTheme="minorEastAsia"/>
          <w:szCs w:val="21"/>
        </w:rPr>
        <w:sectPr>
          <w:footerReference r:id="rId3" w:type="default"/>
          <w:pgSz w:w="11906" w:h="16838"/>
          <w:pgMar w:top="1440" w:right="1644" w:bottom="1440" w:left="1644" w:header="851" w:footer="567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  <w:rPr>
        <w:rFonts w:asciiTheme="minorEastAsia" w:hAnsiTheme="minorEastAsia"/>
        <w:sz w:val="21"/>
        <w:szCs w:val="21"/>
      </w:rPr>
    </w:pPr>
    <w:r>
      <w:rPr>
        <w:rFonts w:hint="eastAsia" w:ascii="楷体" w:hAnsi="楷体" w:eastAsia="楷体"/>
        <w:sz w:val="21"/>
        <w:szCs w:val="21"/>
      </w:rPr>
      <w:t>第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PAGE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3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hint="eastAsia" w:ascii="楷体" w:hAnsi="楷体" w:eastAsia="楷体"/>
        <w:sz w:val="21"/>
        <w:szCs w:val="21"/>
        <w:lang w:val="zh-CN"/>
      </w:rPr>
      <w:t>页 共</w:t>
    </w:r>
    <w:r>
      <w:rPr>
        <w:rFonts w:ascii="楷体" w:hAnsi="楷体" w:eastAsia="楷体"/>
        <w:sz w:val="21"/>
        <w:szCs w:val="21"/>
        <w:lang w:val="zh-CN"/>
      </w:rPr>
      <w:t xml:space="preserve"> </w:t>
    </w:r>
    <w:r>
      <w:rPr>
        <w:rFonts w:ascii="楷体" w:hAnsi="楷体" w:eastAsia="楷体"/>
        <w:sz w:val="21"/>
        <w:szCs w:val="21"/>
      </w:rPr>
      <w:fldChar w:fldCharType="begin"/>
    </w:r>
    <w:r>
      <w:rPr>
        <w:rFonts w:ascii="楷体" w:hAnsi="楷体" w:eastAsia="楷体"/>
        <w:sz w:val="21"/>
        <w:szCs w:val="21"/>
      </w:rPr>
      <w:instrText xml:space="preserve">NUMPAGES</w:instrText>
    </w:r>
    <w:r>
      <w:rPr>
        <w:rFonts w:ascii="楷体" w:hAnsi="楷体" w:eastAsia="楷体"/>
        <w:sz w:val="21"/>
        <w:szCs w:val="21"/>
      </w:rPr>
      <w:fldChar w:fldCharType="separate"/>
    </w:r>
    <w:r>
      <w:rPr>
        <w:rFonts w:ascii="楷体" w:hAnsi="楷体" w:eastAsia="楷体"/>
        <w:sz w:val="21"/>
        <w:szCs w:val="21"/>
      </w:rPr>
      <w:t>6</w:t>
    </w:r>
    <w:r>
      <w:rPr>
        <w:rFonts w:ascii="楷体" w:hAnsi="楷体" w:eastAsia="楷体"/>
        <w:sz w:val="21"/>
        <w:szCs w:val="21"/>
      </w:rPr>
      <w:fldChar w:fldCharType="end"/>
    </w:r>
    <w:r>
      <w:rPr>
        <w:rFonts w:hint="eastAsia" w:ascii="楷体" w:hAnsi="楷体" w:eastAsia="楷体"/>
        <w:sz w:val="21"/>
        <w:szCs w:val="21"/>
      </w:rPr>
      <w:t>页</w:t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D81"/>
    <w:rsid w:val="00044940"/>
    <w:rsid w:val="0004582D"/>
    <w:rsid w:val="00062337"/>
    <w:rsid w:val="00082C74"/>
    <w:rsid w:val="000B1ED9"/>
    <w:rsid w:val="000C03A5"/>
    <w:rsid w:val="000C476A"/>
    <w:rsid w:val="000D53D4"/>
    <w:rsid w:val="000E0BAF"/>
    <w:rsid w:val="00153C27"/>
    <w:rsid w:val="00176270"/>
    <w:rsid w:val="00193DD7"/>
    <w:rsid w:val="001C0987"/>
    <w:rsid w:val="001E446A"/>
    <w:rsid w:val="0021121F"/>
    <w:rsid w:val="00215969"/>
    <w:rsid w:val="002533F9"/>
    <w:rsid w:val="00263364"/>
    <w:rsid w:val="00272D13"/>
    <w:rsid w:val="00350A8B"/>
    <w:rsid w:val="00363C02"/>
    <w:rsid w:val="0037122C"/>
    <w:rsid w:val="003A4BB6"/>
    <w:rsid w:val="003C0A6F"/>
    <w:rsid w:val="003C42A0"/>
    <w:rsid w:val="003F1ABE"/>
    <w:rsid w:val="004334B7"/>
    <w:rsid w:val="00455859"/>
    <w:rsid w:val="004B2E87"/>
    <w:rsid w:val="004B6ADB"/>
    <w:rsid w:val="004D505A"/>
    <w:rsid w:val="004D53C3"/>
    <w:rsid w:val="00503303"/>
    <w:rsid w:val="005170C2"/>
    <w:rsid w:val="00537172"/>
    <w:rsid w:val="005545A4"/>
    <w:rsid w:val="005817CB"/>
    <w:rsid w:val="00592F66"/>
    <w:rsid w:val="005B7100"/>
    <w:rsid w:val="005C3DFF"/>
    <w:rsid w:val="006135EC"/>
    <w:rsid w:val="0062062A"/>
    <w:rsid w:val="00647D69"/>
    <w:rsid w:val="006755D0"/>
    <w:rsid w:val="006A5D68"/>
    <w:rsid w:val="006C3E14"/>
    <w:rsid w:val="006E27C2"/>
    <w:rsid w:val="00711E89"/>
    <w:rsid w:val="00730A68"/>
    <w:rsid w:val="007602AD"/>
    <w:rsid w:val="007606A1"/>
    <w:rsid w:val="00785906"/>
    <w:rsid w:val="007B04FB"/>
    <w:rsid w:val="007F402B"/>
    <w:rsid w:val="008E38D6"/>
    <w:rsid w:val="008E7894"/>
    <w:rsid w:val="0094202C"/>
    <w:rsid w:val="00942DB6"/>
    <w:rsid w:val="00977C55"/>
    <w:rsid w:val="009B0D81"/>
    <w:rsid w:val="00A85AC5"/>
    <w:rsid w:val="00AC291E"/>
    <w:rsid w:val="00AD5A18"/>
    <w:rsid w:val="00B11B52"/>
    <w:rsid w:val="00B3249B"/>
    <w:rsid w:val="00BD51FC"/>
    <w:rsid w:val="00C11178"/>
    <w:rsid w:val="00C55493"/>
    <w:rsid w:val="00C9666F"/>
    <w:rsid w:val="00CC460A"/>
    <w:rsid w:val="00D5195F"/>
    <w:rsid w:val="00D755C6"/>
    <w:rsid w:val="00DD0FBC"/>
    <w:rsid w:val="00E50C10"/>
    <w:rsid w:val="00E53072"/>
    <w:rsid w:val="00E653FC"/>
    <w:rsid w:val="00ED68DC"/>
    <w:rsid w:val="00EE2376"/>
    <w:rsid w:val="00EF26A1"/>
    <w:rsid w:val="00F91ABE"/>
    <w:rsid w:val="00FB73B9"/>
    <w:rsid w:val="00FF6E2E"/>
    <w:rsid w:val="44B328A8"/>
    <w:rsid w:val="5FE61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3"/>
    <w:qFormat/>
    <w:uiPriority w:val="0"/>
    <w:pPr>
      <w:adjustRightInd w:val="0"/>
      <w:spacing w:line="312" w:lineRule="atLeast"/>
      <w:textAlignment w:val="baseline"/>
    </w:pPr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6"/>
    <w:link w:val="5"/>
    <w:semiHidden/>
    <w:uiPriority w:val="99"/>
    <w:rPr>
      <w:sz w:val="18"/>
      <w:szCs w:val="18"/>
    </w:rPr>
  </w:style>
  <w:style w:type="character" w:customStyle="1" w:styleId="10">
    <w:name w:val="页脚 Char"/>
    <w:basedOn w:val="6"/>
    <w:link w:val="4"/>
    <w:uiPriority w:val="99"/>
    <w:rPr>
      <w:sz w:val="18"/>
      <w:szCs w:val="18"/>
    </w:rPr>
  </w:style>
  <w:style w:type="character" w:customStyle="1" w:styleId="11">
    <w:name w:val="批注框文本 Char"/>
    <w:basedOn w:val="6"/>
    <w:link w:val="3"/>
    <w:semiHidden/>
    <w:uiPriority w:val="99"/>
    <w:rPr>
      <w:sz w:val="18"/>
      <w:szCs w:val="18"/>
    </w:rPr>
  </w:style>
  <w:style w:type="character" w:customStyle="1" w:styleId="12">
    <w:name w:val="纯文本 Char"/>
    <w:link w:val="2"/>
    <w:qFormat/>
    <w:locked/>
    <w:uiPriority w:val="0"/>
    <w:rPr>
      <w:rFonts w:ascii="宋体" w:hAnsi="Courier New" w:eastAsia="宋体" w:cs="Courier New"/>
      <w:szCs w:val="21"/>
    </w:rPr>
  </w:style>
  <w:style w:type="character" w:customStyle="1" w:styleId="13">
    <w:name w:val="纯文本 Char1"/>
    <w:basedOn w:val="6"/>
    <w:link w:val="2"/>
    <w:semiHidden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641</Words>
  <Characters>3656</Characters>
  <Lines>30</Lines>
  <Paragraphs>8</Paragraphs>
  <TotalTime>16</TotalTime>
  <ScaleCrop>false</ScaleCrop>
  <LinksUpToDate>false</LinksUpToDate>
  <CharactersWithSpaces>4289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2020-08-13T09:00:00Z</dcterms:created>
  <dc:creator>Sky123.Org</dc:creator>
  <cp:lastModifiedBy>Administrator</cp:lastModifiedBy>
  <dcterms:modified xsi:type="dcterms:W3CDTF">2022-01-10T06:50:52Z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