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pict>
          <v:shape id="_x0000_s1025" o:spid="_x0000_s1025" o:spt="75" type="#_x0000_t75" style="position:absolute;left:0pt;margin-left:871pt;margin-top:905pt;height:37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黑体" w:hAnsi="黑体" w:eastAsia="黑体"/>
          <w:sz w:val="32"/>
          <w:szCs w:val="32"/>
        </w:rPr>
        <w:t>九年级语文</w:t>
      </w:r>
      <w:r>
        <w:rPr>
          <w:rFonts w:hint="eastAsia" w:ascii="黑体" w:hAnsi="黑体" w:eastAsia="黑体"/>
          <w:sz w:val="32"/>
          <w:szCs w:val="32"/>
        </w:rPr>
        <w:t>（下）第五单元测试卷</w:t>
      </w:r>
    </w:p>
    <w:p>
      <w:pPr>
        <w:rPr>
          <w:szCs w:val="21"/>
        </w:rPr>
      </w:pPr>
      <w:r>
        <w:rPr>
          <w:rFonts w:hint="eastAsia"/>
          <w:szCs w:val="21"/>
        </w:rPr>
        <w:t>一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hint="eastAsia"/>
          <w:szCs w:val="21"/>
        </w:rPr>
        <w:t>基础（24分）</w:t>
      </w:r>
    </w:p>
    <w:p>
      <w:pPr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 xml:space="preserve"> 古诗词默写。（10分）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（1）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                            </w:t>
      </w:r>
      <w:r>
        <w:rPr>
          <w:rFonts w:hint="eastAsia"/>
          <w:color w:val="1E1E1E"/>
          <w:szCs w:val="21"/>
          <w:shd w:val="clear" w:color="auto" w:fill="FFFFFF"/>
        </w:rPr>
        <w:t>，风掣红旗冻不翻。（《</w:t>
      </w:r>
      <w:r>
        <w:rPr>
          <w:rStyle w:val="6"/>
          <w:rFonts w:hint="eastAsia"/>
          <w:b w:val="0"/>
          <w:color w:val="1E1E1E"/>
          <w:szCs w:val="21"/>
          <w:shd w:val="clear" w:color="auto" w:fill="FFFFFF"/>
        </w:rPr>
        <w:t>白雪歌送武判官归京</w:t>
      </w:r>
      <w:r>
        <w:rPr>
          <w:rFonts w:hint="eastAsia"/>
          <w:color w:val="1E1E1E"/>
          <w:szCs w:val="21"/>
          <w:shd w:val="clear" w:color="auto" w:fill="FFFFFF"/>
        </w:rPr>
        <w:t>》岑参）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（2）</w:t>
      </w:r>
      <w:r>
        <w:rPr>
          <w:rFonts w:hint="eastAsia"/>
          <w:color w:val="1E1E1E"/>
          <w:szCs w:val="21"/>
          <w:shd w:val="clear" w:color="auto" w:fill="FFFFFF"/>
        </w:rPr>
        <w:t>骊山四顾，阿房一炬，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                     </w:t>
      </w:r>
      <w:r>
        <w:rPr>
          <w:rFonts w:hint="eastAsia"/>
          <w:color w:val="1E1E1E"/>
          <w:szCs w:val="21"/>
          <w:shd w:val="clear" w:color="auto" w:fill="FFFFFF"/>
        </w:rPr>
        <w:t>？（《</w:t>
      </w:r>
      <w:r>
        <w:rPr>
          <w:rStyle w:val="6"/>
          <w:rFonts w:hint="eastAsia"/>
          <w:b w:val="0"/>
          <w:color w:val="1E1E1E"/>
          <w:szCs w:val="21"/>
          <w:shd w:val="clear" w:color="auto" w:fill="FFFFFF"/>
        </w:rPr>
        <w:t>山坡羊·骊山怀古</w:t>
      </w:r>
      <w:r>
        <w:rPr>
          <w:rFonts w:hint="eastAsia"/>
          <w:color w:val="1E1E1E"/>
          <w:szCs w:val="21"/>
          <w:shd w:val="clear" w:color="auto" w:fill="FFFFFF"/>
        </w:rPr>
        <w:t>》张养浩）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（3）</w:t>
      </w:r>
      <w:r>
        <w:rPr>
          <w:rFonts w:hint="eastAsia"/>
          <w:color w:val="1E1E1E"/>
          <w:szCs w:val="21"/>
          <w:shd w:val="clear" w:color="auto" w:fill="FFFFFF"/>
        </w:rPr>
        <w:t>《南乡子·登京口北固亭有怀》（辛弃疾）中赞扬孙权年少有为，不畏强敌，并战而胜之的句子是：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  </w:t>
      </w:r>
      <w:r>
        <w:rPr>
          <w:rFonts w:hint="eastAsia"/>
          <w:color w:val="1E1E1E"/>
          <w:szCs w:val="21"/>
          <w:shd w:val="clear" w:color="auto" w:fill="FFFFFF"/>
        </w:rPr>
        <w:t>。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                       </w:t>
      </w:r>
      <w:r>
        <w:rPr>
          <w:rFonts w:hint="eastAsia"/>
          <w:color w:val="1E1E1E"/>
          <w:szCs w:val="21"/>
          <w:shd w:val="clear" w:color="auto" w:fill="FFFFFF"/>
        </w:rPr>
        <w:t>。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（4）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                     </w:t>
      </w:r>
      <w:r>
        <w:rPr>
          <w:rFonts w:hint="eastAsia"/>
          <w:color w:val="1E1E1E"/>
          <w:szCs w:val="21"/>
          <w:shd w:val="clear" w:color="auto" w:fill="FFFFFF"/>
        </w:rPr>
        <w:t>，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                     </w:t>
      </w:r>
      <w:r>
        <w:rPr>
          <w:rFonts w:hint="eastAsia"/>
          <w:color w:val="1E1E1E"/>
          <w:szCs w:val="21"/>
          <w:shd w:val="clear" w:color="auto" w:fill="FFFFFF"/>
        </w:rPr>
        <w:t>。哪里去辨甚么真共假？（</w:t>
      </w:r>
      <w:r>
        <w:rPr>
          <w:rStyle w:val="6"/>
          <w:rFonts w:hint="eastAsia"/>
          <w:color w:val="1E1E1E"/>
          <w:szCs w:val="21"/>
          <w:shd w:val="clear" w:color="auto" w:fill="FFFFFF"/>
        </w:rPr>
        <w:t>《</w:t>
      </w:r>
      <w:r>
        <w:rPr>
          <w:rStyle w:val="6"/>
          <w:rFonts w:hint="eastAsia"/>
          <w:b w:val="0"/>
          <w:color w:val="1E1E1E"/>
          <w:szCs w:val="21"/>
          <w:shd w:val="clear" w:color="auto" w:fill="FFFFFF"/>
        </w:rPr>
        <w:t>朝天子·咏喇叭</w:t>
      </w:r>
      <w:r>
        <w:rPr>
          <w:rStyle w:val="6"/>
          <w:rFonts w:hint="eastAsia"/>
          <w:color w:val="1E1E1E"/>
          <w:szCs w:val="21"/>
          <w:shd w:val="clear" w:color="auto" w:fill="FFFFFF"/>
        </w:rPr>
        <w:t>》</w:t>
      </w:r>
      <w:r>
        <w:rPr>
          <w:rFonts w:hint="eastAsia"/>
          <w:color w:val="1E1E1E"/>
          <w:szCs w:val="21"/>
          <w:shd w:val="clear" w:color="auto" w:fill="FFFFFF"/>
        </w:rPr>
        <w:t>王磐）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（5）默写《</w:t>
      </w:r>
      <w:r>
        <w:rPr>
          <w:rFonts w:hint="eastAsia"/>
          <w:color w:val="1E1E1E"/>
          <w:szCs w:val="21"/>
          <w:shd w:val="clear" w:color="auto" w:fill="FFFFFF"/>
        </w:rPr>
        <w:t>十五从军征</w:t>
      </w:r>
      <w:r>
        <w:rPr>
          <w:rFonts w:hint="eastAsia"/>
          <w:szCs w:val="21"/>
        </w:rPr>
        <w:t>》（</w:t>
      </w:r>
      <w:r>
        <w:rPr>
          <w:rFonts w:hint="eastAsia"/>
          <w:color w:val="1E1E1E"/>
          <w:szCs w:val="21"/>
          <w:shd w:val="clear" w:color="auto" w:fill="FFFFFF"/>
        </w:rPr>
        <w:t>（汉）《乐府诗集》 </w:t>
      </w:r>
      <w:r>
        <w:rPr>
          <w:rFonts w:hint="eastAsia"/>
          <w:szCs w:val="21"/>
        </w:rPr>
        <w:t>）。</w:t>
      </w:r>
    </w:p>
    <w:p>
      <w:pPr>
        <w:ind w:left="420" w:leftChars="0" w:firstLine="420" w:firstLineChars="200"/>
        <w:rPr>
          <w:color w:val="1E1E1E"/>
          <w:szCs w:val="21"/>
          <w:shd w:val="clear" w:color="auto" w:fill="FFFFFF"/>
        </w:rPr>
      </w:pPr>
      <w:r>
        <w:rPr>
          <w:rFonts w:hint="eastAsia"/>
          <w:color w:val="1E1E1E"/>
          <w:szCs w:val="21"/>
          <w:shd w:val="clear" w:color="auto" w:fill="FFFFFF"/>
        </w:rPr>
        <w:t>中庭生旅谷，井上生旅葵。 </w:t>
      </w:r>
      <w:r>
        <w:rPr>
          <w:rFonts w:hint="eastAsia"/>
          <w:color w:val="1E1E1E"/>
          <w:szCs w:val="21"/>
        </w:rPr>
        <w:br w:type="textWrapping"/>
      </w:r>
      <w:r>
        <w:rPr>
          <w:rFonts w:hint="eastAsia"/>
          <w:color w:val="1E1E1E"/>
          <w:szCs w:val="21"/>
          <w:shd w:val="clear" w:color="auto" w:fill="FFFFFF"/>
        </w:rPr>
        <w:t>　　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</w:t>
      </w:r>
      <w:r>
        <w:rPr>
          <w:rFonts w:hint="eastAsia"/>
          <w:color w:val="1E1E1E"/>
          <w:szCs w:val="21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 xml:space="preserve">        </w:t>
      </w:r>
      <w:r>
        <w:rPr>
          <w:rFonts w:hint="eastAsia"/>
          <w:color w:val="1E1E1E"/>
          <w:szCs w:val="21"/>
          <w:shd w:val="clear" w:color="auto" w:fill="FFFFFF"/>
        </w:rPr>
        <w:t>，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 xml:space="preserve">      </w:t>
      </w:r>
      <w:r>
        <w:rPr>
          <w:rFonts w:hint="eastAsia"/>
          <w:color w:val="1E1E1E"/>
          <w:szCs w:val="21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                 </w:t>
      </w:r>
      <w:r>
        <w:rPr>
          <w:rFonts w:hint="eastAsia"/>
          <w:color w:val="1E1E1E"/>
          <w:szCs w:val="21"/>
          <w:shd w:val="clear" w:color="auto" w:fill="FFFFFF"/>
        </w:rPr>
        <w:t>。</w:t>
      </w:r>
    </w:p>
    <w:p>
      <w:pPr>
        <w:ind w:left="420" w:leftChars="0" w:firstLine="420" w:firstLineChars="200"/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 xml:space="preserve">            </w:t>
      </w:r>
      <w:r>
        <w:rPr>
          <w:rFonts w:hint="eastAsia"/>
          <w:color w:val="1E1E1E"/>
          <w:szCs w:val="21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      </w:t>
      </w:r>
      <w:r>
        <w:rPr>
          <w:rFonts w:hint="eastAsia"/>
          <w:color w:val="1E1E1E"/>
          <w:szCs w:val="21"/>
          <w:shd w:val="clear" w:color="auto" w:fill="FFFFFF"/>
        </w:rPr>
        <w:t>，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       </w:t>
      </w:r>
      <w:r>
        <w:rPr>
          <w:rFonts w:hint="eastAsia"/>
          <w:color w:val="1E1E1E"/>
          <w:szCs w:val="21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/>
          <w:color w:val="1E1E1E"/>
          <w:szCs w:val="21"/>
          <w:u w:val="single"/>
          <w:shd w:val="clear" w:color="auto" w:fill="FFFFFF"/>
        </w:rPr>
        <w:t>                </w:t>
      </w:r>
      <w:r>
        <w:rPr>
          <w:rFonts w:hint="eastAsia"/>
          <w:color w:val="1E1E1E"/>
          <w:szCs w:val="21"/>
          <w:shd w:val="clear" w:color="auto" w:fill="FFFFFF"/>
        </w:rPr>
        <w:t>。</w:t>
      </w:r>
      <w:r>
        <w:rPr>
          <w:rFonts w:hint="eastAsia"/>
          <w:color w:val="1E1E1E"/>
          <w:szCs w:val="21"/>
        </w:rPr>
        <w:br w:type="textWrapping"/>
      </w:r>
      <w:r>
        <w:rPr>
          <w:rFonts w:hint="eastAsia"/>
          <w:color w:val="1E1E1E"/>
          <w:szCs w:val="21"/>
          <w:shd w:val="clear" w:color="auto" w:fill="FFFFFF"/>
        </w:rPr>
        <w:t>　　出门东向看，泪落沾我衣。 </w:t>
      </w:r>
    </w:p>
    <w:p>
      <w:pPr>
        <w:rPr>
          <w:color w:val="FF0000"/>
          <w:szCs w:val="21"/>
        </w:rPr>
      </w:pPr>
      <w:r>
        <w:rPr>
          <w:rFonts w:hint="eastAsia"/>
          <w:color w:val="FF0000"/>
          <w:szCs w:val="21"/>
          <w:shd w:val="clear" w:color="auto" w:fill="FFFFFF"/>
        </w:rPr>
        <w:t> </w:t>
      </w:r>
      <w:r>
        <w:rPr>
          <w:rFonts w:hint="eastAsia"/>
          <w:szCs w:val="21"/>
        </w:rPr>
        <w:t>2.</w:t>
      </w:r>
      <w:r>
        <w:rPr>
          <w:rFonts w:hint="eastAsia" w:asciiTheme="minorEastAsia" w:hAnsiTheme="minorEastAsia"/>
          <w:szCs w:val="21"/>
        </w:rPr>
        <w:t xml:space="preserve"> 根据拼音写出相应的词语。(4分)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（1）</w:t>
      </w:r>
      <w:r>
        <w:rPr>
          <w:rFonts w:ascii="宋体" w:hAnsi="宋体" w:cs="宋体"/>
          <w:kern w:val="0"/>
          <w:szCs w:val="21"/>
        </w:rPr>
        <w:t>尽管你是怎样的 p</w:t>
      </w:r>
      <w:r>
        <w:rPr>
          <w:rFonts w:hint="eastAsia" w:ascii="宋体" w:hAnsi="宋体" w:cs="宋体"/>
          <w:kern w:val="0"/>
          <w:szCs w:val="21"/>
        </w:rPr>
        <w:t>á</w:t>
      </w:r>
      <w:r>
        <w:rPr>
          <w:rFonts w:ascii="宋体" w:hAnsi="宋体" w:cs="宋体"/>
          <w:kern w:val="0"/>
          <w:szCs w:val="21"/>
        </w:rPr>
        <w:t>o xi</w:t>
      </w:r>
      <w:r>
        <w:rPr>
          <w:rFonts w:hint="eastAsia" w:ascii="宋体" w:hAnsi="宋体" w:cs="宋体"/>
          <w:kern w:val="0"/>
          <w:szCs w:val="21"/>
        </w:rPr>
        <w:t>à</w:t>
      </w:r>
      <w:r>
        <w:rPr>
          <w:rFonts w:ascii="宋体" w:hAnsi="宋体" w:cs="宋体"/>
          <w:kern w:val="0"/>
          <w:szCs w:val="21"/>
        </w:rPr>
        <w:t>o(</w:t>
      </w:r>
      <w:r>
        <w:rPr>
          <w:rFonts w:hint="eastAsia" w:ascii="宋体" w:hAnsi="宋体" w:cs="宋体"/>
          <w:kern w:val="0"/>
          <w:szCs w:val="21"/>
        </w:rPr>
        <w:t xml:space="preserve">      </w:t>
      </w:r>
      <w:r>
        <w:rPr>
          <w:rFonts w:ascii="宋体" w:hAnsi="宋体" w:cs="宋体"/>
          <w:kern w:val="0"/>
          <w:szCs w:val="21"/>
        </w:rPr>
        <w:t>)，你也不能把他们从梦中叫醒。</w:t>
      </w:r>
    </w:p>
    <w:p>
      <w:pPr>
        <w:ind w:firstLine="420" w:firstLineChars="0"/>
        <w:rPr>
          <w:color w:val="FF0000"/>
          <w:szCs w:val="21"/>
        </w:rPr>
      </w:pPr>
      <w:r>
        <w:rPr>
          <w:rFonts w:hint="eastAsia"/>
          <w:szCs w:val="21"/>
        </w:rPr>
        <w:t>（2）</w:t>
      </w:r>
      <w:r>
        <w:rPr>
          <w:rFonts w:ascii="宋体" w:hAnsi="宋体" w:cs="宋体"/>
          <w:kern w:val="0"/>
          <w:szCs w:val="21"/>
        </w:rPr>
        <w:t>这小子成心d</w:t>
      </w:r>
      <w:r>
        <w:rPr>
          <w:rFonts w:hint="eastAsia" w:ascii="宋体" w:hAnsi="宋体" w:cs="宋体"/>
          <w:kern w:val="0"/>
          <w:szCs w:val="21"/>
        </w:rPr>
        <w:t>ǎ</w:t>
      </w:r>
      <w:r>
        <w:rPr>
          <w:rFonts w:ascii="宋体" w:hAnsi="宋体" w:cs="宋体"/>
          <w:kern w:val="0"/>
          <w:szCs w:val="21"/>
        </w:rPr>
        <w:t>o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à</w:t>
      </w:r>
      <w:r>
        <w:rPr>
          <w:rFonts w:ascii="宋体" w:hAnsi="宋体" w:cs="宋体"/>
          <w:kern w:val="0"/>
          <w:szCs w:val="21"/>
        </w:rPr>
        <w:t>n(</w:t>
      </w:r>
      <w:r>
        <w:rPr>
          <w:rFonts w:hint="eastAsia" w:ascii="宋体" w:hAnsi="宋体" w:cs="宋体"/>
          <w:kern w:val="0"/>
          <w:szCs w:val="21"/>
        </w:rPr>
        <w:t xml:space="preserve">     </w:t>
      </w:r>
      <w:r>
        <w:rPr>
          <w:rFonts w:ascii="宋体" w:hAnsi="宋体" w:cs="宋体"/>
          <w:kern w:val="0"/>
          <w:szCs w:val="21"/>
        </w:rPr>
        <w:t xml:space="preserve">)，别忘了，你还该我们二爷一顿打哪，我先替二爷出出气! 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>（3）</w:t>
      </w:r>
      <w:r>
        <w:rPr>
          <w:rFonts w:ascii="宋体" w:hAnsi="宋体" w:cs="宋体"/>
          <w:kern w:val="0"/>
          <w:szCs w:val="21"/>
        </w:rPr>
        <w:t>从身旁晒满红枣的竹匾子里抓起一把枣儿， n</w:t>
      </w:r>
      <w:r>
        <w:rPr>
          <w:rFonts w:hint="eastAsia" w:ascii="宋体" w:hAnsi="宋体" w:cs="宋体"/>
          <w:kern w:val="0"/>
          <w:szCs w:val="21"/>
        </w:rPr>
        <w:t>á</w:t>
      </w:r>
      <w:r>
        <w:rPr>
          <w:rFonts w:ascii="宋体" w:hAnsi="宋体" w:cs="宋体"/>
          <w:kern w:val="0"/>
          <w:szCs w:val="21"/>
        </w:rPr>
        <w:t>n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n</w:t>
      </w:r>
      <w:r>
        <w:rPr>
          <w:rFonts w:hint="eastAsia" w:ascii="宋体" w:hAnsi="宋体" w:cs="宋体"/>
          <w:kern w:val="0"/>
          <w:szCs w:val="21"/>
        </w:rPr>
        <w:t>á</w:t>
      </w:r>
      <w:r>
        <w:rPr>
          <w:rFonts w:ascii="宋体" w:hAnsi="宋体" w:cs="宋体"/>
          <w:kern w:val="0"/>
          <w:szCs w:val="21"/>
        </w:rPr>
        <w:t>n z</w:t>
      </w:r>
      <w:r>
        <w:rPr>
          <w:rFonts w:hint="eastAsia" w:ascii="宋体" w:hAnsi="宋体" w:cs="宋体"/>
          <w:kern w:val="0"/>
          <w:szCs w:val="21"/>
        </w:rPr>
        <w:t>ì</w:t>
      </w:r>
      <w:r>
        <w:rPr>
          <w:rFonts w:ascii="宋体" w:hAnsi="宋体" w:cs="宋体"/>
          <w:kern w:val="0"/>
          <w:szCs w:val="21"/>
        </w:rPr>
        <w:t> y</w:t>
      </w:r>
      <w:r>
        <w:rPr>
          <w:rFonts w:hint="eastAsia" w:ascii="宋体" w:hAnsi="宋体" w:cs="宋体"/>
          <w:kern w:val="0"/>
          <w:szCs w:val="21"/>
        </w:rPr>
        <w:t>ǔ</w:t>
      </w:r>
      <w:r>
        <w:rPr>
          <w:rFonts w:ascii="宋体" w:hAnsi="宋体" w:cs="宋体"/>
          <w:kern w:val="0"/>
          <w:szCs w:val="21"/>
        </w:rPr>
        <w:t>(</w:t>
      </w:r>
      <w:r>
        <w:rPr>
          <w:rFonts w:hint="eastAsia" w:ascii="宋体" w:hAnsi="宋体" w:cs="宋体"/>
          <w:kern w:val="0"/>
          <w:szCs w:val="21"/>
        </w:rPr>
        <w:t xml:space="preserve">              )。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>（4）</w:t>
      </w:r>
      <w:r>
        <w:rPr>
          <w:rFonts w:ascii="宋体" w:hAnsi="宋体" w:cs="宋体"/>
          <w:kern w:val="0"/>
          <w:szCs w:val="21"/>
        </w:rPr>
        <w:t>di</w:t>
      </w:r>
      <w:r>
        <w:rPr>
          <w:rFonts w:hint="eastAsia" w:ascii="宋体" w:hAnsi="宋体" w:cs="宋体"/>
          <w:kern w:val="0"/>
          <w:szCs w:val="21"/>
        </w:rPr>
        <w:t>ā</w:t>
      </w:r>
      <w:r>
        <w:rPr>
          <w:rFonts w:ascii="宋体" w:hAnsi="宋体" w:cs="宋体"/>
          <w:kern w:val="0"/>
          <w:szCs w:val="21"/>
        </w:rPr>
        <w:t>o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lia</w:t>
      </w:r>
      <w:r>
        <w:rPr>
          <w:rFonts w:hint="eastAsia" w:ascii="宋体" w:hAnsi="宋体" w:cs="宋体"/>
          <w:kern w:val="0"/>
          <w:szCs w:val="21"/>
        </w:rPr>
        <w:t>á</w:t>
      </w:r>
      <w:r>
        <w:rPr>
          <w:rFonts w:ascii="宋体" w:hAnsi="宋体" w:cs="宋体"/>
          <w:kern w:val="0"/>
          <w:szCs w:val="21"/>
        </w:rPr>
        <w:t>ng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hu</w:t>
      </w:r>
      <w:r>
        <w:rPr>
          <w:rFonts w:hint="eastAsia" w:ascii="宋体" w:hAnsi="宋体" w:cs="宋体"/>
          <w:kern w:val="0"/>
          <w:szCs w:val="21"/>
        </w:rPr>
        <w:t xml:space="preserve">à </w:t>
      </w:r>
      <w:r>
        <w:rPr>
          <w:rFonts w:ascii="宋体" w:hAnsi="宋体" w:cs="宋体"/>
          <w:kern w:val="0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ò</w:t>
      </w:r>
      <w:r>
        <w:rPr>
          <w:rFonts w:ascii="宋体" w:hAnsi="宋体" w:cs="宋体"/>
          <w:kern w:val="0"/>
          <w:szCs w:val="21"/>
        </w:rPr>
        <w:t>ng(</w:t>
      </w:r>
      <w:r>
        <w:rPr>
          <w:rFonts w:hint="eastAsia" w:ascii="宋体" w:hAnsi="宋体" w:cs="宋体"/>
          <w:kern w:val="0"/>
          <w:szCs w:val="21"/>
        </w:rPr>
        <w:t xml:space="preserve">          </w:t>
      </w:r>
      <w:r>
        <w:rPr>
          <w:rFonts w:ascii="宋体" w:hAnsi="宋体" w:cs="宋体"/>
          <w:kern w:val="0"/>
          <w:szCs w:val="21"/>
        </w:rPr>
        <w:t>)的大楼金碧辉煌，门前那块黑底金字的陈年老匾泛着辉光。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/>
          <w:szCs w:val="21"/>
        </w:rPr>
        <w:t>3.</w:t>
      </w:r>
      <w:r>
        <w:rPr>
          <w:rFonts w:hint="eastAsia" w:asciiTheme="minorEastAsia" w:hAnsiTheme="minorEastAsia"/>
          <w:szCs w:val="21"/>
        </w:rPr>
        <w:t xml:space="preserve"> 选出下列句子中加点词语运用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的一项（    ）(3分)</w:t>
      </w:r>
    </w:p>
    <w:p>
      <w:pPr>
        <w:ind w:firstLine="420" w:firstLineChars="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A. 还没等人意识到春天的来临，桃树就挂满花苞，在春风中</w:t>
      </w:r>
      <w:r>
        <w:rPr>
          <w:rFonts w:hint="eastAsia" w:ascii="宋体" w:hAnsi="宋体" w:eastAsia="宋体" w:cs="宋体"/>
          <w:bCs/>
          <w:kern w:val="0"/>
          <w:szCs w:val="21"/>
          <w:em w:val="dot"/>
        </w:rPr>
        <w:t>摇曳</w:t>
      </w:r>
      <w:r>
        <w:rPr>
          <w:rFonts w:hint="eastAsia" w:ascii="宋体" w:hAnsi="宋体" w:eastAsia="宋体" w:cs="宋体"/>
          <w:bCs/>
          <w:kern w:val="0"/>
          <w:szCs w:val="21"/>
        </w:rPr>
        <w:t>。</w:t>
      </w:r>
    </w:p>
    <w:p>
      <w:pPr>
        <w:ind w:firstLine="420" w:firstLineChars="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B. 每年都有许多有志青年</w:t>
      </w:r>
      <w:r>
        <w:rPr>
          <w:rFonts w:hint="eastAsia" w:ascii="宋体" w:hAnsi="宋体" w:eastAsia="宋体" w:cs="宋体"/>
          <w:bCs/>
          <w:kern w:val="0"/>
          <w:szCs w:val="21"/>
          <w:em w:val="dot"/>
        </w:rPr>
        <w:t>踊跃</w:t>
      </w:r>
      <w:r>
        <w:rPr>
          <w:rFonts w:hint="eastAsia" w:ascii="宋体" w:hAnsi="宋体" w:eastAsia="宋体" w:cs="宋体"/>
          <w:bCs/>
          <w:kern w:val="0"/>
          <w:szCs w:val="21"/>
        </w:rPr>
        <w:t>报名参军，到部队这个大熔炉中去锻造成钢。</w:t>
      </w:r>
    </w:p>
    <w:p>
      <w:pPr>
        <w:ind w:firstLine="420" w:firstLineChars="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C. 经过科技工作者</w:t>
      </w:r>
      <w:r>
        <w:rPr>
          <w:rFonts w:hint="eastAsia" w:ascii="宋体" w:hAnsi="宋体" w:eastAsia="宋体" w:cs="宋体"/>
          <w:bCs/>
          <w:kern w:val="0"/>
          <w:szCs w:val="21"/>
          <w:em w:val="dot"/>
        </w:rPr>
        <w:t>孜孜不倦</w:t>
      </w:r>
      <w:r>
        <w:rPr>
          <w:rFonts w:hint="eastAsia" w:ascii="宋体" w:hAnsi="宋体" w:eastAsia="宋体" w:cs="宋体"/>
          <w:bCs/>
          <w:kern w:val="0"/>
          <w:szCs w:val="21"/>
        </w:rPr>
        <w:t>的探索，“深海勇士号”载人深潜器终于出征深海。</w:t>
      </w:r>
    </w:p>
    <w:p>
      <w:pPr>
        <w:ind w:firstLine="420" w:firstLineChars="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D. 作为青少年的我们要有不迷信权威的意识，只要认为是正确的，我们就要敢于</w:t>
      </w:r>
      <w:r>
        <w:rPr>
          <w:rFonts w:hint="eastAsia" w:ascii="宋体" w:hAnsi="宋体" w:eastAsia="宋体" w:cs="宋体"/>
          <w:bCs/>
          <w:kern w:val="0"/>
          <w:szCs w:val="21"/>
          <w:em w:val="dot"/>
        </w:rPr>
        <w:t>强词夺理</w:t>
      </w:r>
      <w:r>
        <w:rPr>
          <w:rFonts w:hint="eastAsia" w:ascii="宋体" w:hAnsi="宋体" w:eastAsia="宋体" w:cs="宋体"/>
          <w:bCs/>
          <w:kern w:val="0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 w:asciiTheme="minorEastAsia" w:hAnsiTheme="minorEastAsia"/>
          <w:szCs w:val="21"/>
        </w:rPr>
        <w:t xml:space="preserve"> 下列对病句的修改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的一项是 (　　  ) (3分)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A. 随着“神舟十号”飞船和长征二F遥十火箭组合体顺利运转到发射区，意味着“神十”发射已进入最后准备阶段。（删去“随着”）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B. 网购之所以让那么多网友着迷的重要原因，是因为他们在下单后输入账号密码时基本没有感觉到是在花钱。（删去“因为”）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C. 游泳专家表示：有人溺水时，非专业人士，如果盲目下水救人，不仅相当危险，而且施救的难度很大。（将“相当危险”和“施救的难度很大”互换位置）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D. 今年，全球各地纷纷出现异常天气。年初，地处南半球的澳大利亚热浪滚滚，而英国却持续遭受严寒的灾难。（“灾难”改为“侵袭”）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 w:asciiTheme="minorEastAsia" w:hAnsiTheme="minorEastAsia"/>
          <w:szCs w:val="21"/>
        </w:rPr>
        <w:t xml:space="preserve"> 阅读下面材料，按要求作答。（4分）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《诗经》包括：“风”，地方乐调；《风》诗是民间歌谣，反映劳动人民的生活和思想情感；“雅”，周王朝中央所在地的乐调；《雅》诗是宫廷诗歌；“颂”，祭祀时用的歌舞曲；《颂》诗是庙堂祭祀诗歌。《雅》诗和《颂》诗大多反映统治阶级的生活。国风和部分小雅是劳动人民的口头创作，最有价值，开创了古代诗歌的光辉传统，对后世诗歌产生了深远的影响。</w:t>
      </w:r>
    </w:p>
    <w:p>
      <w:pPr>
        <w:rPr>
          <w:szCs w:val="21"/>
        </w:rPr>
      </w:pPr>
      <w:r>
        <w:rPr>
          <w:rFonts w:hint="eastAsia"/>
          <w:szCs w:val="21"/>
        </w:rPr>
        <w:t>（1）请用一句话概括以上内容，不超过30字。（2分）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  </w:t>
      </w:r>
    </w:p>
    <w:p>
      <w:pPr>
        <w:rPr>
          <w:szCs w:val="21"/>
        </w:rPr>
      </w:pPr>
      <w:r>
        <w:rPr>
          <w:rFonts w:hint="eastAsia"/>
          <w:szCs w:val="21"/>
        </w:rPr>
        <w:t>（2）根据材料内容，以“国风”为描述对象，用上一种修辞方法，写一句话。（2分）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  </w:t>
      </w:r>
    </w:p>
    <w:p>
      <w:pPr>
        <w:rPr>
          <w:szCs w:val="21"/>
        </w:rPr>
      </w:pPr>
      <w:r>
        <w:rPr>
          <w:rFonts w:hint="eastAsia"/>
          <w:szCs w:val="21"/>
        </w:rPr>
        <w:t>二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hint="eastAsia"/>
          <w:szCs w:val="21"/>
        </w:rPr>
        <w:t>阅读（46分）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/>
          <w:szCs w:val="21"/>
        </w:rPr>
        <w:t>（一）邹</w:t>
      </w:r>
      <w:r>
        <w:rPr>
          <w:rFonts w:hint="eastAsia" w:ascii="楷体" w:hAnsi="楷体" w:eastAsia="楷体"/>
          <w:szCs w:val="21"/>
        </w:rPr>
        <w:t>忌讽齐王纳谏(节选)（10分）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(邹忌)于是入朝见威王，日：“臣诚知不如徐公关。臣之妻私臣，臣之妾畏臣，臣之誉欲有求于臣，皆以美于徐公。今齐地方千里，百二十城，宫妇左右莫不私王，朝廷之臣莫不畏王，四境之内莫不有求于王。由此观之，王之蔽甚矣。’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王日：“善。”乃下令：“群臣吏民能面刺寡人之过者，受上赏；上书谏寡人者，受中赏；能谤讥于市朝，闻寡人之耳者，受下赏。”令初下，群臣进谏，门庭若市；数月之后，时时而间进；期年之后，虽欲言，无可进者。</w:t>
      </w:r>
    </w:p>
    <w:p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燕、赵、韩、魏闻之，皆朝于齐。此所谓战胜于朝廷。</w:t>
      </w:r>
    </w:p>
    <w:p>
      <w:pPr>
        <w:rPr>
          <w:szCs w:val="21"/>
        </w:rPr>
      </w:pPr>
      <w:r>
        <w:rPr>
          <w:rFonts w:hint="eastAsia"/>
          <w:szCs w:val="21"/>
        </w:rPr>
        <w:t>6. 下列加点的词意思和用法相同的一项是（    ）(3分)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A．此所谓战胜</w:t>
      </w:r>
      <w:r>
        <w:rPr>
          <w:rFonts w:hint="eastAsia"/>
          <w:szCs w:val="21"/>
          <w:em w:val="dot"/>
        </w:rPr>
        <w:t>于</w:t>
      </w:r>
      <w:r>
        <w:rPr>
          <w:rFonts w:hint="eastAsia"/>
          <w:szCs w:val="21"/>
        </w:rPr>
        <w:t>朝廷</w:t>
      </w:r>
      <w:r>
        <w:rPr>
          <w:rFonts w:hint="eastAsia" w:ascii="宋体" w:hAnsi="宋体" w:eastAsia="宋体"/>
          <w:szCs w:val="21"/>
        </w:rPr>
        <w:t>/</w:t>
      </w:r>
      <w:r>
        <w:rPr>
          <w:rFonts w:hint="eastAsia"/>
          <w:szCs w:val="21"/>
        </w:rPr>
        <w:t>苟全性命</w:t>
      </w:r>
      <w:r>
        <w:rPr>
          <w:rFonts w:hint="eastAsia"/>
          <w:szCs w:val="21"/>
          <w:em w:val="dot"/>
        </w:rPr>
        <w:t>于</w:t>
      </w:r>
      <w:r>
        <w:rPr>
          <w:rFonts w:hint="eastAsia"/>
          <w:szCs w:val="21"/>
        </w:rPr>
        <w:t>乱世     B．谓</w:t>
      </w:r>
      <w:r>
        <w:rPr>
          <w:rFonts w:hint="eastAsia"/>
          <w:szCs w:val="21"/>
          <w:em w:val="dot"/>
        </w:rPr>
        <w:t>其</w:t>
      </w:r>
      <w:r>
        <w:rPr>
          <w:rFonts w:hint="eastAsia"/>
          <w:szCs w:val="21"/>
        </w:rPr>
        <w:t>妻曰</w:t>
      </w:r>
      <w:r>
        <w:rPr>
          <w:rFonts w:hint="eastAsia" w:ascii="宋体" w:hAnsi="宋体" w:eastAsia="宋体"/>
          <w:szCs w:val="21"/>
        </w:rPr>
        <w:t>/</w:t>
      </w:r>
      <w:r>
        <w:rPr>
          <w:rFonts w:hint="eastAsia"/>
          <w:szCs w:val="21"/>
        </w:rPr>
        <w:t>专</w:t>
      </w:r>
      <w:r>
        <w:rPr>
          <w:rFonts w:hint="eastAsia"/>
          <w:szCs w:val="21"/>
          <w:em w:val="dot"/>
        </w:rPr>
        <w:t>其</w:t>
      </w:r>
      <w:r>
        <w:rPr>
          <w:rFonts w:hint="eastAsia"/>
          <w:szCs w:val="21"/>
        </w:rPr>
        <w:t>利三世矣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C．上书谏寡人</w:t>
      </w:r>
      <w:r>
        <w:rPr>
          <w:rFonts w:hint="eastAsia"/>
          <w:szCs w:val="21"/>
          <w:em w:val="dot"/>
        </w:rPr>
        <w:t>者</w:t>
      </w:r>
      <w:r>
        <w:rPr>
          <w:rFonts w:hint="eastAsia" w:ascii="宋体" w:hAnsi="宋体" w:eastAsia="宋体"/>
          <w:szCs w:val="21"/>
        </w:rPr>
        <w:t>/</w:t>
      </w:r>
      <w:r>
        <w:rPr>
          <w:rFonts w:hint="eastAsia"/>
          <w:szCs w:val="21"/>
        </w:rPr>
        <w:t>陈胜</w:t>
      </w:r>
      <w:r>
        <w:rPr>
          <w:rFonts w:hint="eastAsia"/>
          <w:szCs w:val="21"/>
          <w:em w:val="dot"/>
        </w:rPr>
        <w:t>者</w:t>
      </w:r>
      <w:r>
        <w:rPr>
          <w:rFonts w:hint="eastAsia"/>
          <w:szCs w:val="21"/>
        </w:rPr>
        <w:t>，阳城人也       D．齐国</w:t>
      </w:r>
      <w:r>
        <w:rPr>
          <w:rFonts w:hint="eastAsia"/>
          <w:szCs w:val="21"/>
          <w:em w:val="dot"/>
        </w:rPr>
        <w:t>之</w:t>
      </w:r>
      <w:r>
        <w:rPr>
          <w:rFonts w:hint="eastAsia"/>
          <w:szCs w:val="21"/>
        </w:rPr>
        <w:t>美丽者也</w:t>
      </w:r>
      <w:r>
        <w:rPr>
          <w:rFonts w:hint="eastAsia" w:ascii="宋体" w:hAnsi="宋体" w:eastAsia="宋体"/>
          <w:szCs w:val="21"/>
        </w:rPr>
        <w:t>/</w:t>
      </w:r>
      <w:r>
        <w:rPr>
          <w:rFonts w:hint="eastAsia"/>
          <w:szCs w:val="21"/>
        </w:rPr>
        <w:t>客</w:t>
      </w:r>
      <w:r>
        <w:rPr>
          <w:rFonts w:hint="eastAsia"/>
          <w:szCs w:val="21"/>
          <w:em w:val="dot"/>
        </w:rPr>
        <w:t>之</w:t>
      </w:r>
      <w:r>
        <w:rPr>
          <w:rFonts w:hint="eastAsia"/>
          <w:szCs w:val="21"/>
        </w:rPr>
        <w:t>美我者</w:t>
      </w:r>
    </w:p>
    <w:p>
      <w:pPr>
        <w:rPr>
          <w:szCs w:val="21"/>
        </w:rPr>
      </w:pPr>
      <w:r>
        <w:rPr>
          <w:rFonts w:hint="eastAsia"/>
          <w:szCs w:val="21"/>
        </w:rPr>
        <w:t>7. 翻译下面的句子。（4分）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（1）皆以美于徐公。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（2）期年之后，虽欲言，无可进者。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</w:t>
      </w:r>
    </w:p>
    <w:p>
      <w:pPr>
        <w:rPr>
          <w:szCs w:val="21"/>
        </w:rPr>
      </w:pPr>
      <w:r>
        <w:rPr>
          <w:rFonts w:hint="eastAsia"/>
          <w:szCs w:val="21"/>
        </w:rPr>
        <w:t>8. 用常情常理衡量，文中齐王纳谏令下达之后的叙述，有夸大事实之处，请找出两处。（用原文回答）。(3分)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/>
          <w:szCs w:val="21"/>
        </w:rPr>
        <w:t>（二）</w:t>
      </w:r>
      <w:r>
        <w:rPr>
          <w:rFonts w:hint="eastAsia" w:ascii="楷体" w:hAnsi="楷体" w:eastAsia="楷体"/>
          <w:szCs w:val="21"/>
        </w:rPr>
        <w:t>太宗用人之道(9分)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太宗初即位，中书令房玄龄奏言：“秦府旧左右未得官者，并怨前宫及齐府左右处分之先己。”太宗曰：“古称至公者，盖谓平恕无私。丹朱、商均，子也，而尧、舜废之①。管叔、蔡叔，兄弟也，而周公诛之②。故知君人者，以天下为公，无私于物。昔诸葛孔明，小国之相，犹曰吾心如称，不能为人作轻重，况我今理大国乎？朕与公等衣食出于百姓，此则人力已奉于上，而上恩未被于下，今所以择贤才者，盖为求安百姓也。用人但问堪否，岂以新故异情？</w:t>
      </w:r>
      <w:r>
        <w:rPr>
          <w:rFonts w:hint="eastAsia" w:ascii="楷体" w:hAnsi="楷体" w:eastAsia="楷体"/>
          <w:szCs w:val="21"/>
          <w:u w:val="single"/>
        </w:rPr>
        <w:t>凡一面尚且相亲况旧人而顿忘也才若不堪亦岂以旧人而先用</w:t>
      </w:r>
      <w:r>
        <w:rPr>
          <w:rFonts w:hint="eastAsia" w:ascii="楷体" w:hAnsi="楷体" w:eastAsia="楷体"/>
          <w:szCs w:val="21"/>
        </w:rPr>
        <w:t>？今不论其能不能，而直言其嗟怨，岂是至公之道耶？”（节选自《贞观政要》，有改动）</w:t>
      </w:r>
    </w:p>
    <w:p>
      <w:pPr>
        <w:rPr>
          <w:szCs w:val="21"/>
        </w:rPr>
      </w:pPr>
      <w:r>
        <w:rPr>
          <w:rFonts w:hint="eastAsia"/>
          <w:szCs w:val="21"/>
        </w:rPr>
        <w:t>9. 下列句子中对加点字含义理解</w:t>
      </w:r>
      <w:r>
        <w:rPr>
          <w:rFonts w:hint="eastAsia"/>
          <w:szCs w:val="21"/>
          <w:em w:val="dot"/>
        </w:rPr>
        <w:t>不正确</w:t>
      </w:r>
      <w:r>
        <w:rPr>
          <w:rFonts w:hint="eastAsia"/>
          <w:szCs w:val="21"/>
        </w:rPr>
        <w:t>的一项是（     ）（3分）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A. 此则人力</w:t>
      </w:r>
      <w:r>
        <w:rPr>
          <w:rFonts w:hint="eastAsia"/>
          <w:szCs w:val="21"/>
          <w:em w:val="dot"/>
        </w:rPr>
        <w:t>已</w:t>
      </w:r>
      <w:r>
        <w:rPr>
          <w:rFonts w:hint="eastAsia"/>
          <w:szCs w:val="21"/>
        </w:rPr>
        <w:t>奉于上（已经）      B. 以天下为</w:t>
      </w:r>
      <w:r>
        <w:rPr>
          <w:rFonts w:hint="eastAsia"/>
          <w:szCs w:val="21"/>
          <w:em w:val="dot"/>
        </w:rPr>
        <w:t>公</w:t>
      </w:r>
      <w:r>
        <w:rPr>
          <w:rFonts w:hint="eastAsia"/>
          <w:szCs w:val="21"/>
        </w:rPr>
        <w:t>（大公无私）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C. 岂以新</w:t>
      </w:r>
      <w:r>
        <w:rPr>
          <w:rFonts w:hint="eastAsia"/>
          <w:szCs w:val="21"/>
          <w:em w:val="dot"/>
        </w:rPr>
        <w:t>故</w:t>
      </w:r>
      <w:r>
        <w:rPr>
          <w:rFonts w:hint="eastAsia"/>
          <w:szCs w:val="21"/>
        </w:rPr>
        <w:t>异情（旧的）          D. 故知</w:t>
      </w:r>
      <w:r>
        <w:rPr>
          <w:rFonts w:hint="eastAsia"/>
          <w:szCs w:val="21"/>
          <w:em w:val="dot"/>
        </w:rPr>
        <w:t>君</w:t>
      </w:r>
      <w:r>
        <w:rPr>
          <w:rFonts w:hint="eastAsia"/>
          <w:szCs w:val="21"/>
        </w:rPr>
        <w:t>人者（国君）</w:t>
      </w:r>
    </w:p>
    <w:p>
      <w:pPr>
        <w:rPr>
          <w:szCs w:val="21"/>
        </w:rPr>
      </w:pPr>
      <w:r>
        <w:rPr>
          <w:rFonts w:hint="eastAsia"/>
          <w:szCs w:val="21"/>
        </w:rPr>
        <w:t>10. 请用三条“/”给文中划线的句子断句。（3分）</w:t>
      </w: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>凡 一 面 尚 且 相 亲 况 旧 人 而 顿 忘 也 才 若 不 堪 亦 岂 以 旧 人 而 先 用</w:t>
      </w:r>
    </w:p>
    <w:p>
      <w:pPr>
        <w:rPr>
          <w:szCs w:val="21"/>
        </w:rPr>
      </w:pPr>
      <w:r>
        <w:rPr>
          <w:rFonts w:hint="eastAsia"/>
          <w:szCs w:val="21"/>
        </w:rPr>
        <w:t>11. 太宗认为用人的“至公之道”是什么？用自己的话回答。（3分）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szCs w:val="21"/>
        </w:rPr>
        <w:t>（三）</w:t>
      </w:r>
      <w:r>
        <w:rPr>
          <w:rFonts w:hint="eastAsia" w:ascii="楷体" w:hAnsi="楷体" w:eastAsia="楷体"/>
          <w:szCs w:val="21"/>
        </w:rPr>
        <w:t>文艺如何为美好生活赋能（10分）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改革开放四十年来，文艺领域取得的成就是巨大的，但是离满足人民美好生活需要仍有不小的差距，原因之一就是各种文艺作品空前丰富，但优秀作品不足。优秀的文艺作品应该提供“美”，因为“美”能使人崇高，能引导人提升思想认识、文化修养、审美水准、道德水平。按此标准，我们的一些文艺作品，不仅没有提供“美”，反而充斥着廉价的笑声、无底线的娱乐，存在着充当市场奴隶、炫富竞奢、低俗媚俗的现象，存在着机械化生产、快餐式消费的问题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那么，文艺如何为美好生活赋能？文艺创作不仅要有当代生活的底蕴，而且要有文化传统的血脉，离不开对中华民族历史的认知和运用。如果以洋为尊、以洋为美、唯洋是从，把作品在国外获奖作为最高追求，跟在别人后面亦步亦趋、东施效颦，绝对是没有前途的，也是无法满足人民美好生活需要的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民族文艺是中华文化的重要组成部分，内含中国人自身的“价值引导、精神引领、审美启迪”。文艺为美好生活赋能，就应让作品符合我们的文化习惯，让创作贴近群众的现实生活。未来，文艺创作要努力补短板、强质量、提内涵，努力对接人民群众的现实需求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新时代如何通过民族文艺的形式和方法，弘扬中华优秀传统文化，是一个重大课题。随着生活水平的不断提高，人民对包括文艺作品在内的文化产品的质量、品位、风格等的要求越来越高。同时，文艺工作的对象、方式、手段、机制出现了许多新情况、新特点， 文艺创作的格局发生了很大变化，文艺产品的传播方式也发生了很大变化。广大文艺工作者要把握时代脉搏，尊重艺术规律，勇敢担负起自己所担负的历史使命和责任。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⑤党的十八大以来，文艺界的生态有了很大改善。《血战湘江》等重大革命历史题材作品、《战狼 2》《红海行动》等现实军旅题材作品、《鸡毛飞上天》《青恋》等改革题材作品、《情满四合院》等民生题材作品等坚持以人民为中心的创作导向，在思想精深、艺术精湛、制作精良上发挥了引领作用。当然，我们应清醒地看到，文艺界有数量缺质量、有“高原”缺“高峰”的现象，抄袭模仿、千篇一律的问题，仍未从根本上得到解决。未来，文艺在满足人民美好生活需要方面仍然有很长的路要走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⑥文艺为美好生活赋能，就应发挥民族文化艺术的“实学”效用，让人民精神文化生活不断迈上新台阶。艺术之道在求美。艺术的最高境界就是让人“动心”，让人们的灵魂经受洗礼，让人们发现自然的美、生活的美、心灵的美。我们要通过文艺作品传递真善美， 传递向上向善的价值观，引导人们增强道德判断力和道德荣誉感，向往和追求讲道德、尊道德、守道德的生活。（有删改）</w:t>
      </w:r>
    </w:p>
    <w:p>
      <w:pPr>
        <w:rPr>
          <w:szCs w:val="21"/>
        </w:rPr>
      </w:pPr>
      <w:r>
        <w:rPr>
          <w:rFonts w:hint="eastAsia"/>
          <w:szCs w:val="21"/>
        </w:rPr>
        <w:t>12. 下列理解和分析</w:t>
      </w:r>
      <w:r>
        <w:rPr>
          <w:rFonts w:hint="eastAsia"/>
          <w:szCs w:val="21"/>
          <w:em w:val="dot"/>
        </w:rPr>
        <w:t>不符合</w:t>
      </w:r>
      <w:r>
        <w:rPr>
          <w:rFonts w:hint="eastAsia"/>
          <w:szCs w:val="21"/>
        </w:rPr>
        <w:t>原文意思的一项是（    ）（3分）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A. 第①段加点的“但是”表转折，引出下文优秀文艺作品不足的现状。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B. 《战狼2》《青恋》《情满四合院》等作品使文艺界的生态有了很大改善。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C. 文艺界有数量缺质量、有“高原”缺“高峰”的现象已从根本上得到解决。</w:t>
      </w:r>
    </w:p>
    <w:p>
      <w:pPr>
        <w:ind w:firstLine="420" w:firstLineChars="0"/>
        <w:rPr>
          <w:szCs w:val="21"/>
        </w:rPr>
      </w:pPr>
      <w:r>
        <w:rPr>
          <w:rFonts w:hint="eastAsia"/>
          <w:szCs w:val="21"/>
        </w:rPr>
        <w:t>D. 艺术之道在求美，让人们发现自然的美、生活的美、心灵的美是艺术的最高境界。</w:t>
      </w:r>
    </w:p>
    <w:p>
      <w:pPr>
        <w:rPr>
          <w:szCs w:val="21"/>
        </w:rPr>
      </w:pPr>
      <w:r>
        <w:rPr>
          <w:rFonts w:hint="eastAsia"/>
          <w:szCs w:val="21"/>
        </w:rPr>
        <w:t>13. 文艺如何为美好生活赋能？请简要概括。（3分）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</w:p>
    <w:p>
      <w:pPr>
        <w:rPr>
          <w:szCs w:val="21"/>
        </w:rPr>
      </w:pPr>
      <w:r>
        <w:rPr>
          <w:rFonts w:hint="eastAsia"/>
          <w:szCs w:val="21"/>
        </w:rPr>
        <w:t>14. 新时代背景下，广大文艺工作者将面对哪些新的挑战？请简要概括。（4分）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szCs w:val="21"/>
        </w:rPr>
        <w:t>（四）</w:t>
      </w:r>
      <w:r>
        <w:rPr>
          <w:rFonts w:hint="eastAsia" w:ascii="楷体" w:hAnsi="楷体" w:eastAsia="楷体"/>
          <w:szCs w:val="21"/>
        </w:rPr>
        <w:t>一把老钥匙（王举芳）（17分）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①回到家时，母亲正翻箱倒柜。杂乱的地面让我无处落脚。我说：“妈呀，您这是在翻传家宝吗？”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②母亲停住手看着我说：“见到我的钥匙没？”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③“喏，在这儿。”我从玄关柜上拿起属于母亲的那串钥匙。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“我说的不是这个，是老宅的，老宅的那个。”母亲的语气和神情有些焦急。我和母亲几乎把家里翻了个底朝天，也没找到母亲要找的钥匙。母亲坐下来，情绪有些低落。我说：“妈，您就别总想着老宅了，咱又不回去住了，有没有钥匙都一样。”母亲叹了一口气，开始收拾地上的凌乱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⑤其实，我没有告诉母亲，弟弟正四处托人，要把老宅卖掉。弟弟说老宅总空着，时间久了，房屋会倒塌的，到时候想出手都不好意思谈价钱。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⑥一周后，弟弟告诉我，老宅卖掉了，卖了两万元。看着那些钱，不知怎么，我的心里像坠了一块石头。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⑦那天下班，在小区外碰到三婶。三婶是我家邻居，和我们家没有亲属关系，按村里辈分我这么喊她。我让三婶家里坐坐，她直摆手，说没啥大事，就不去家里了，说着掏出一把钥匙交给我，说：“这钥匙是你们家老宅的，啥时候想回家就回。”原来是她家买了我们家的老宅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⑧母亲没再提钥匙的事儿。我想着老宅现在已经是别人家的了，也就再不能回去，就没跟母亲提钥匙的事儿，把它包裹好，放在了柜子顶上的一个盒子里。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⑨农历六月六，我们老家有传统庙会。母亲执意要回去看看。无奈，我和弟弟只好依着母亲。</w:t>
      </w:r>
      <w:r>
        <w:rPr>
          <w:rFonts w:hint="eastAsia" w:ascii="楷体" w:hAnsi="楷体" w:eastAsia="楷体"/>
          <w:szCs w:val="21"/>
          <w:u w:val="single"/>
        </w:rPr>
        <w:t>一路上母亲说着故乡风俗和旧年往事，精神从未有过的爽朗，她没有看到我和弟弟偶尔交会的眼神里都藏着</w:t>
      </w:r>
      <w:r>
        <w:rPr>
          <w:rFonts w:hint="eastAsia" w:ascii="楷体" w:hAnsi="楷体" w:eastAsia="楷体"/>
          <w:szCs w:val="21"/>
          <w:u w:val="single"/>
          <w:em w:val="dot"/>
        </w:rPr>
        <w:t>忐忑</w:t>
      </w:r>
      <w:r>
        <w:rPr>
          <w:rFonts w:hint="eastAsia" w:ascii="楷体" w:hAnsi="楷体" w:eastAsia="楷体"/>
          <w:szCs w:val="21"/>
          <w:u w:val="single"/>
        </w:rPr>
        <w:t>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⑩三婶听说我们回来了，招呼我们去她家里。做邻居的那些年，三婶和母亲一直处得很好，亲姐妹一样。吃过晚饭，三婶拿了几床铺盖说：“你们别嫌，都是干净的。走，到你们家去，你们还睡你们各自的屋。”三婶掏出钥匙打开老宅的锁，我们怔怔地望着那干净整洁的院子，有些恍惚，仿佛我们从未离开过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⑪</w:t>
      </w:r>
      <w:r>
        <w:rPr>
          <w:rFonts w:hint="eastAsia" w:ascii="楷体" w:hAnsi="楷体" w:eastAsia="楷体" w:cs="宋体"/>
          <w:szCs w:val="21"/>
        </w:rPr>
        <w:t>我送三婶到大门口，对她说谢谢。三婶说：“咱不说远亲近邻，我懂你妈的心思。我知道她舍不下老家。庄稼人走到哪里，其实根都牢牢扎在老家的土里。另外，我给你们钥匙，还有一个原因。还记得你在家的时候，经常问我为什么总带着</w:t>
      </w:r>
      <w:r>
        <w:rPr>
          <w:rFonts w:hint="eastAsia" w:ascii="楷体" w:hAnsi="楷体" w:eastAsia="楷体"/>
          <w:szCs w:val="21"/>
        </w:rPr>
        <w:t>一把老钥匙吗？我的老家在遥远的山里，是土房子，因为一场突来的泥石流，房子没有了，但母亲一直让我们自个儿保存着属于自己的那把老钥匙。想家的时候，我就看看老钥匙，摸摸老钥匙，想象着转动钥匙打开门锁，爹娘兄妹啊，那些熟悉的物件啊，一下子呼啦啦在眼前演电影，心里就热乎乎的，就连当初的一些懊恼、吵闹都成了好。你们想回来看看的时候就回来，这里啥时候都是你们的家。”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⑫</w:t>
      </w:r>
      <w:r>
        <w:rPr>
          <w:rFonts w:hint="eastAsia" w:ascii="楷体" w:hAnsi="楷体" w:eastAsia="楷体" w:cs="宋体"/>
          <w:szCs w:val="21"/>
        </w:rPr>
        <w:t>三婶眼里有亮光闪烁，我也感觉似乎有水滴落进了眼里。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⑬</w:t>
      </w:r>
      <w:r>
        <w:rPr>
          <w:rFonts w:hint="eastAsia" w:ascii="楷体" w:hAnsi="楷体" w:eastAsia="楷体" w:cs="宋体"/>
          <w:szCs w:val="21"/>
        </w:rPr>
        <w:t>回城后，我把三婶送来的钥匙给了母亲。母亲摩挲着钥匙说：“家门的钥匙在手里，不论何种身份何种境遇，你还</w:t>
      </w:r>
      <w:r>
        <w:rPr>
          <w:rFonts w:hint="eastAsia" w:ascii="楷体" w:hAnsi="楷体" w:eastAsia="楷体"/>
          <w:szCs w:val="21"/>
        </w:rPr>
        <w:t>是个有家可归的人。”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⑭</w:t>
      </w:r>
      <w:r>
        <w:rPr>
          <w:rFonts w:hint="eastAsia" w:ascii="楷体" w:hAnsi="楷体" w:eastAsia="楷体" w:cs="宋体"/>
          <w:szCs w:val="21"/>
        </w:rPr>
        <w:t>从那以后，不知为什么，有时候我也会摩挲那把老宅的钥匙。那一个个齿痕，似一个个密码，打开岁月的珍藏。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⑮</w:t>
      </w:r>
      <w:r>
        <w:rPr>
          <w:rFonts w:hint="eastAsia" w:ascii="楷体" w:hAnsi="楷体" w:eastAsia="楷体" w:cs="宋体"/>
          <w:szCs w:val="21"/>
        </w:rPr>
        <w:t>三婶来电话说村里要建社区了，老房子要拆迁了，用不了多久，老家的人也都要住进楼房里了。停了停，她说：“也好，咱们有钥匙。”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⑯</w:t>
      </w:r>
      <w:r>
        <w:rPr>
          <w:rFonts w:hint="eastAsia" w:ascii="楷体" w:hAnsi="楷体" w:eastAsia="楷体" w:cs="宋体"/>
          <w:szCs w:val="21"/>
        </w:rPr>
        <w:t>几年过去了，母亲一直保存着那把老钥匙，再也未丢过。</w:t>
      </w:r>
    </w:p>
    <w:p>
      <w:pPr>
        <w:ind w:left="1" w:firstLine="424" w:firstLineChars="202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⑰</w:t>
      </w:r>
      <w:r>
        <w:rPr>
          <w:rFonts w:hint="eastAsia" w:ascii="楷体" w:hAnsi="楷体" w:eastAsia="楷体" w:cs="宋体"/>
          <w:szCs w:val="21"/>
        </w:rPr>
        <w:t>老钥匙陪着母亲风来雨往，不经意间常生斑斑锈迹，但都会被母亲那厚重、灵巧的双手反反复复摩挲着擦亮。(选自《时代文学》2018年第7期，有删改)</w:t>
      </w:r>
    </w:p>
    <w:p>
      <w:pPr>
        <w:rPr>
          <w:szCs w:val="21"/>
        </w:rPr>
      </w:pPr>
      <w:r>
        <w:rPr>
          <w:rFonts w:hint="eastAsia"/>
          <w:szCs w:val="21"/>
        </w:rPr>
        <w:t>15．请参照下面表述，将主要事件补充完整。(4分)</w:t>
      </w: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>母亲寻找钥匙→①________________→②________________→陪母亲回老宅→③________________</w:t>
      </w:r>
    </w:p>
    <w:p>
      <w:pPr>
        <w:rPr>
          <w:szCs w:val="21"/>
        </w:rPr>
      </w:pPr>
      <w:r>
        <w:rPr>
          <w:rFonts w:hint="eastAsia"/>
          <w:szCs w:val="21"/>
        </w:rPr>
        <w:t>16．阅读第⑨段画线语句，联系上下文，分析“我”和弟弟“忐忑”的原因。(4分)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</w:p>
    <w:p>
      <w:pPr>
        <w:rPr>
          <w:szCs w:val="21"/>
        </w:rPr>
      </w:pPr>
      <w:r>
        <w:rPr>
          <w:rFonts w:hint="eastAsia"/>
          <w:szCs w:val="21"/>
        </w:rPr>
        <w:t>17．结合文本，简要分析三婶这一人物形象。(4分)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  <w:r>
        <w:rPr>
          <w:rFonts w:hint="eastAsia"/>
          <w:szCs w:val="21"/>
        </w:rPr>
        <w:t>18．文中的“老钥匙”承载着哪些情感？请简要分析。(5分)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</w:p>
    <w:p>
      <w:pPr>
        <w:rPr>
          <w:szCs w:val="21"/>
        </w:rPr>
      </w:pPr>
      <w:r>
        <w:rPr>
          <w:rFonts w:hint="eastAsia"/>
          <w:szCs w:val="21"/>
        </w:rPr>
        <w:t>三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hint="eastAsia"/>
          <w:szCs w:val="21"/>
        </w:rPr>
        <w:t>写作（50分）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19. 题目：相信自己 </w:t>
      </w:r>
    </w:p>
    <w:p>
      <w:pPr>
        <w:ind w:firstLine="315" w:firstLineChars="150"/>
        <w:rPr>
          <w:szCs w:val="21"/>
        </w:rPr>
      </w:pPr>
      <w:r>
        <w:rPr>
          <w:rFonts w:hint="eastAsia"/>
          <w:szCs w:val="21"/>
        </w:rPr>
        <w:t xml:space="preserve">要求：（1）写一篇 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00 字左右的文章。（2）不得透露个人相关信息。（3）不得抄袭。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附加题：（10分）</w:t>
      </w:r>
    </w:p>
    <w:p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①“……我在这儿已经服役了八年，现在我所追求的不过是到别处去服役。难道我连这点愿望也达不到？难道这事不可行？是呀，是呀，要达到目的并非难事，只要我肯动脑筋，找到达到目的之手段。”</w:t>
      </w:r>
    </w:p>
    <w:p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②我从床上坐起来，以便开动脑筋。这是一个寒冷的夜晚，我在肩上围了块披巾，随后便全力以赴地进一步思考起来。</w:t>
      </w:r>
    </w:p>
    <w:p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“我需要什么呢？在新的环境、新的面孔、新的房子中一份新的工作。我只要这个，因为好高骛远是徒劳无益的。人们怎样才能找到一份新工作呢？我猜想他们求助于朋友。但我没有朋友。很多没有朋友的人只好自己动手去找工作，自己救自己，他们采用什么办法呢？”</w:t>
      </w:r>
    </w:p>
    <w:p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我说不上来，找不到答案。随后我责令自己的头脑找到一个回答，而且要快。我动着脑筋，越动越快。我感到我的脑袋和太阳穴在拨动着。但将近一个小时，我的脑子乱七八糟，一切努力毫无结果。我因为徒劳无功而心乱如麻，便立起身来，在房间里转了转，拉开窗帘，望见一两颗星星，在寒夜中颤抖，我再次爬到床上。</w:t>
      </w:r>
    </w:p>
    <w:p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⑤准是有一位善良的仙女，趁我不在时把我需要的主意放到了我枕头上，因为我躺下时，这主意悄悄地、自然而然地闪入我脑际。</w:t>
      </w:r>
    </w:p>
    <w:p>
      <w:pPr>
        <w:rPr>
          <w:szCs w:val="21"/>
        </w:rPr>
      </w:pPr>
      <w:r>
        <w:rPr>
          <w:rFonts w:hint="eastAsia"/>
          <w:szCs w:val="21"/>
        </w:rPr>
        <w:t>1．第⑤段文字中“我”想到的“这主意”是________________。在__________(填地名)，仆人贝茜(有的版本译为“蓓茜”)的关爱是简·爱灰色童年中的一抹亮色；在洛伍德学校，教师__________小姐的友谊和陪伴给了简·爱心灵的慰藉，让她学会宽容和隐忍……这些人，给了简·爱向阳生长的力量。(3分)</w:t>
      </w:r>
    </w:p>
    <w:p>
      <w:pPr>
        <w:rPr>
          <w:szCs w:val="21"/>
        </w:rPr>
      </w:pPr>
      <w:r>
        <w:rPr>
          <w:rFonts w:hint="eastAsia"/>
          <w:szCs w:val="21"/>
        </w:rPr>
        <w:t>2. 当简•爱与她深爱的罗切斯特走进婚姻殿堂时，发现了疯女人的存在，她毅然决然地选择了离开；当罗切斯特被大火烧成了残疾，简•爱又选择与他长相厮守。这是为什么？请结合相关内容简要回答。(3分)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</w:p>
    <w:p>
      <w:pPr>
        <w:rPr>
          <w:szCs w:val="21"/>
        </w:rPr>
      </w:pPr>
      <w:r>
        <w:rPr>
          <w:rFonts w:hint="eastAsia"/>
          <w:szCs w:val="21"/>
        </w:rPr>
        <w:t>3.请结合选文简析简·爱的性格特点。(4分)</w:t>
      </w:r>
    </w:p>
    <w:p>
      <w:pPr>
        <w:rPr>
          <w:color w:val="1E1E1E"/>
          <w:szCs w:val="21"/>
          <w:u w:val="single"/>
          <w:shd w:val="clear" w:color="auto" w:fill="FFFFFF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         </w:t>
      </w:r>
    </w:p>
    <w:p>
      <w:pPr>
        <w:rPr>
          <w:szCs w:val="21"/>
        </w:rPr>
      </w:pPr>
      <w:r>
        <w:rPr>
          <w:rFonts w:hint="eastAsia"/>
          <w:color w:val="1E1E1E"/>
          <w:szCs w:val="21"/>
          <w:u w:val="single"/>
          <w:shd w:val="clear" w:color="auto" w:fill="FFFFFF"/>
        </w:rPr>
        <w:t>                                                                                                              </w:t>
      </w:r>
    </w:p>
    <w:p>
      <w:pPr>
        <w:rPr>
          <w:szCs w:val="21"/>
        </w:rPr>
      </w:pPr>
      <w:r>
        <w:rPr>
          <w:color w:val="FF0000"/>
          <w:szCs w:val="21"/>
        </w:rPr>
        <w:t xml:space="preserve">       </w:t>
      </w:r>
      <w:r>
        <w:rPr>
          <w:szCs w:val="21"/>
        </w:rPr>
        <w:t xml:space="preserve">                </w:t>
      </w:r>
    </w:p>
    <w:p>
      <w:pPr>
        <w:rPr>
          <w:szCs w:val="21"/>
        </w:rPr>
      </w:pPr>
      <w:r>
        <w:rPr>
          <w:szCs w:val="21"/>
        </w:rPr>
        <w:br w:type="page"/>
      </w:r>
    </w:p>
    <w:p>
      <w:pPr>
        <w:jc w:val="center"/>
      </w:pPr>
      <w:r>
        <w:rPr>
          <w:rFonts w:hint="eastAsia"/>
        </w:rPr>
        <w:t>九年级语文（下）第五单元测试卷答案</w:t>
      </w:r>
    </w:p>
    <w:p>
      <w:r>
        <w:rPr>
          <w:rFonts w:hint="eastAsia"/>
        </w:rPr>
        <w:t>1.（1）纷纷暮雪下辕门（2）当时奢侈今何处（3）年少万兜鍪，坐断东南战未休（4）官船来往乱如麻，全仗你抬声价（5）舂谷持作饭，采葵持作羹。 羹饭一时熟，不知贻阿谁。2.（1）咆哮（2）捣蛋（3）喃喃自语（4）雕梁画栋3.D. 强词夺理：本来没有理，硬说成有理。此处褒贬失当，可改为“据理力争”。4.B. （句式杂糅，应删去“的重要原因”。）5.（1）示例一：《诗经》包括风、雅、颂、国风和部分小雅最有价值。示例二：《诗经》分为风、雅、颂、国风和部分小雅，对后世诗歌影响深远。（2）示例一：国风表达了劳动人民的思想感情，反映了时代的社会生活，开创了古代诗歌的光荣传统。示例二：国风是民族文学宛中的幽兰，香泽后世。6. A（A.都是“在”B.代词“他”/这C.……的人/助词，无实义D.助词“的”/用于主谓之间，取消句子独立性，没具体含义）7. （1）大家都认为我比徐公美。（2）满一年之后，即使想要进谏，也没什么可说的了。8. 要点：①门庭若市；②无可进者；③皆朝于齐。9.D.（统治，主宰）10. 凡一面尚且相亲/况旧人而顿忘也/才若不堪/亦岂以旧人而先用11. 为了求得安定百姓（使百姓安定），不以亲疏、新旧关系来选拔人才，而是以能力能否胜任来决定是否用人。12. C。根据“我们应清醒地看到，文艺界有数量缺质量、有‘高原’缺‘高峰’的现象，抄袭模仿、千篇一律的问题，仍未从根本上得到解决”分析，C项“已从根本上得到解决”有误。故选C。 13. ①文艺创作不仅要有当代生活底蕴，而且要有文化传统的血脉，离不开对中华民族历史的认知和运用。②就应让作品符合我们的文化习惯，让创作贴近群众的现实生活。③就应发挥民族文化艺术的“实学”效用，让人民精神文化生活不断迈上新台阶。14. ①人民对包括文艺作品在内的文化产品的质量、品位、风格等的要求越来越高。②文艺工作的对象、方式、手段、机制出现了许多新情况、新特点。③文艺创作的格局发生了很大变化。④文艺产品的传播方式也发生了很大变化。（答出三点即可）</w:t>
      </w:r>
    </w:p>
    <w:p>
      <w:pPr>
        <w:rPr>
          <w:rFonts w:hint="eastAsia"/>
        </w:rPr>
      </w:pPr>
      <w:r>
        <w:rPr>
          <w:rFonts w:hint="eastAsia"/>
        </w:rPr>
        <w:t>15.①弟弟卖掉老宅　②三婶送回钥匙　③“我们”珍藏(保存)钥匙16．“我们”回老家的途中看到母亲精神爽朗，感受到母亲对老宅的依恋，再想到瞒着母亲卖掉老宅，怕母亲伤心责怪而感到愧疚不安。17．①重情重义。表现在三婶买下老宅，主动送回钥匙。②淳朴热情，善解人意。表现在“我们”回到老家，三婶周到热情地接待；三婶懂“我”妈的心思。③热爱故土家园。表现在三婶讲述自己家“老钥匙”的故事；老房子将拆迁时三婶所说的话。18．①对故土家园的依恋之情。表现在文中人物对老钥匙的珍视，对老宅的依恋。②血脉亲情。表现在三婶讲述的故事中，回想起与亲人生活的场景。③邻里真情。表现在三婶送回钥匙；“我们”回乡时，三婶热情周到的接待。</w:t>
      </w:r>
    </w:p>
    <w:p>
      <w:pPr>
        <w:rPr>
          <w:rFonts w:hint="eastAsia"/>
        </w:rPr>
      </w:pPr>
      <w:r>
        <w:rPr>
          <w:rFonts w:hint="eastAsia"/>
        </w:rPr>
        <w:t>附加题：</w:t>
      </w:r>
    </w:p>
    <w:p>
      <w:r>
        <w:rPr>
          <w:rFonts w:hint="eastAsia"/>
        </w:rPr>
        <w:t>1．在报纸上登求职广告    盖茨海德府(或：盖茨黑德府)  坦普尔(或：谭波儿、谭波尔)2. 简•爱自始至终都深爱着罗切斯特，选择离开是因为她发现罗切斯特的妻子还活着，如果留下来就只能做他的情妇，就失去了人格尊严；选择长相厮守，一是因为他们有真爱，而真爱无关长相、地位与财富，二是因为疯女人已死，他们可以堂堂正正地结合。 3.选文中简•爱不满足老呆在一个地方，她开始想办法去找一份新工作。从对她的心理描写中可以看出她有如下性格特点：①坚强，独立自主，不安于现状，积极进取；②有生活目标，敢于追求幸福，不向命运低头；③善于思考，遇到事情肯动脑筋想办法。</w:t>
      </w:r>
    </w:p>
    <w:p>
      <w:r>
        <w:rPr>
          <w:rFonts w:hint="eastAsia"/>
        </w:rPr>
        <w:t>参考译文：  　　</w:t>
      </w:r>
    </w:p>
    <w:p>
      <w:pPr>
        <w:ind w:firstLine="420" w:firstLineChars="200"/>
      </w:pPr>
      <w:r>
        <w:rPr>
          <w:rFonts w:hint="eastAsia"/>
        </w:rPr>
        <w:t>唐太宗刚刚即位时，中书令房玄龄上奏说：“秦王府的老部下没有做上官的，他们都埋怨陛下，说前太子宫和齐王府的部下都比他们早先安排了官职。”太宗说：“古时候所谓的'大公无私，是指宽容公正而无私心。丹朱、商均是尧、舜的儿子，而尧、舜却废黜了他们，管叔、蔡叔是周公的兄弟，而周公却把他们杀掉。由此可知，作为治理百姓的君主，要以天下为公，不存偏私之心。从前诸葛孔明，只是蜀国的丞相，他还说‘我的心就像秤那样公平，不能因人而轻重有别’。何况我如今治理一个泱泱大国呢？我们的衣食都出自百姓，这就是说，百姓的人力已奉献给了朝廷，而我们的恩泽却没有遍及民间，如今朝廷之所以要选择贤才，就是要安抚百姓。用人只问是否有能力胜任，怎能因亲疏、新旧关系而区别对待呢？凡是见过一面的人尚且感到亲近，何况是旧的下属，怎会一下子就忘掉呢？如果才能不堪胜任，怎能因为是旧的下属而先任用？如今你们不谈论他们能不能胜任，而只说他们有怨言，这难道是至公之道吗？”</w:t>
      </w:r>
    </w:p>
    <w:p>
      <w:pPr>
        <w:rPr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6AF"/>
    <w:rsid w:val="0000335C"/>
    <w:rsid w:val="0001384E"/>
    <w:rsid w:val="00087D07"/>
    <w:rsid w:val="000B0558"/>
    <w:rsid w:val="000B77BE"/>
    <w:rsid w:val="001C2606"/>
    <w:rsid w:val="001F261F"/>
    <w:rsid w:val="002557B3"/>
    <w:rsid w:val="002A637B"/>
    <w:rsid w:val="00320809"/>
    <w:rsid w:val="003B6F73"/>
    <w:rsid w:val="003C3653"/>
    <w:rsid w:val="00401180"/>
    <w:rsid w:val="00451130"/>
    <w:rsid w:val="004C2DB0"/>
    <w:rsid w:val="005239C2"/>
    <w:rsid w:val="005A7B68"/>
    <w:rsid w:val="00647F4B"/>
    <w:rsid w:val="006544CF"/>
    <w:rsid w:val="006C5653"/>
    <w:rsid w:val="006C73D9"/>
    <w:rsid w:val="006D0107"/>
    <w:rsid w:val="0079423D"/>
    <w:rsid w:val="007D3D26"/>
    <w:rsid w:val="008016AF"/>
    <w:rsid w:val="008128AE"/>
    <w:rsid w:val="008430FC"/>
    <w:rsid w:val="008679C9"/>
    <w:rsid w:val="008C48CC"/>
    <w:rsid w:val="008D5550"/>
    <w:rsid w:val="0091571E"/>
    <w:rsid w:val="0093505F"/>
    <w:rsid w:val="00936EB2"/>
    <w:rsid w:val="009A4C66"/>
    <w:rsid w:val="009A4CA1"/>
    <w:rsid w:val="009D06D9"/>
    <w:rsid w:val="00AC4123"/>
    <w:rsid w:val="00B0513B"/>
    <w:rsid w:val="00B06ADC"/>
    <w:rsid w:val="00B837A1"/>
    <w:rsid w:val="00BC6754"/>
    <w:rsid w:val="00BD7FB3"/>
    <w:rsid w:val="00CD70D0"/>
    <w:rsid w:val="00CF48EA"/>
    <w:rsid w:val="00D143DC"/>
    <w:rsid w:val="00E060D7"/>
    <w:rsid w:val="00EB553E"/>
    <w:rsid w:val="00F10554"/>
    <w:rsid w:val="00F6104E"/>
    <w:rsid w:val="082F525A"/>
    <w:rsid w:val="0D8E18F7"/>
    <w:rsid w:val="431103DB"/>
    <w:rsid w:val="54753878"/>
    <w:rsid w:val="59AD0CF6"/>
    <w:rsid w:val="73FC03A8"/>
    <w:rsid w:val="7681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纯文本 Char"/>
    <w:basedOn w:val="5"/>
    <w:link w:val="2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1271</Words>
  <Characters>7247</Characters>
  <Lines>60</Lines>
  <Paragraphs>17</Paragraphs>
  <TotalTime>3</TotalTime>
  <ScaleCrop>false</ScaleCrop>
  <LinksUpToDate>false</LinksUpToDate>
  <CharactersWithSpaces>8501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2020-12-15T02:00:00Z</dcterms:created>
  <dc:creator>Windows 用户</dc:creator>
  <cp:lastModifiedBy>Administrator</cp:lastModifiedBy>
  <dcterms:modified xsi:type="dcterms:W3CDTF">2022-01-13T05:07:37Z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