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幼圆" w:hAnsi="黑体" w:eastAsia="幼圆"/>
          <w:b/>
          <w:sz w:val="48"/>
          <w:szCs w:val="48"/>
        </w:rPr>
      </w:pPr>
      <w:r>
        <w:rPr>
          <w:rFonts w:hint="eastAsia" w:ascii="幼圆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10210800</wp:posOffset>
            </wp:positionV>
            <wp:extent cx="495300" cy="4191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sz w:val="48"/>
          <w:szCs w:val="48"/>
        </w:rPr>
        <w:t>2021年下期九年级语文单元目标检测题</w:t>
      </w:r>
    </w:p>
    <w:p>
      <w:pPr>
        <w:pStyle w:val="5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方正小标宋简体" w:hAnsi="黑体" w:eastAsia="方正小标宋简体"/>
          <w:b/>
          <w:sz w:val="32"/>
          <w:szCs w:val="32"/>
        </w:rPr>
      </w:pPr>
      <w:r>
        <w:rPr>
          <w:rFonts w:hint="eastAsia" w:ascii="方正小标宋简体" w:hAnsi="黑体" w:eastAsia="方正小标宋简体"/>
          <w:b/>
          <w:sz w:val="32"/>
          <w:szCs w:val="32"/>
        </w:rPr>
        <w:t>（第五单元）</w:t>
      </w:r>
    </w:p>
    <w:p>
      <w:pPr>
        <w:pStyle w:val="2"/>
        <w:adjustRightInd w:val="0"/>
        <w:snapToGrid w:val="0"/>
        <w:spacing w:line="330" w:lineRule="exact"/>
        <w:jc w:val="left"/>
        <w:rPr>
          <w:rFonts w:ascii="Times New Roman" w:hAnsi="Times New Roman" w:eastAsia="黑体" w:cs="Times New Roman"/>
          <w:b/>
        </w:rPr>
      </w:pPr>
      <w:r>
        <w:rPr>
          <w:rFonts w:ascii="Times New Roman" w:hAnsi="黑体" w:eastAsia="黑体" w:cs="Times New Roman"/>
          <w:b/>
        </w:rPr>
        <w:t>一、积累运用</w:t>
      </w:r>
      <w:r>
        <w:rPr>
          <w:rFonts w:ascii="Times New Roman" w:hAnsi="黑体" w:eastAsia="黑体" w:cs="Times New Roman"/>
        </w:rPr>
        <w:t>（</w:t>
      </w:r>
      <w:r>
        <w:rPr>
          <w:rFonts w:ascii="Times New Roman" w:hAnsi="Times New Roman" w:eastAsia="黑体" w:cs="Times New Roman"/>
        </w:rPr>
        <w:t>40</w:t>
      </w:r>
      <w:r>
        <w:rPr>
          <w:rFonts w:ascii="Times New Roman" w:hAnsi="黑体" w:eastAsia="黑体" w:cs="Times New Roman"/>
        </w:rPr>
        <w:t>分）</w:t>
      </w:r>
    </w:p>
    <w:p>
      <w:pPr>
        <w:pStyle w:val="2"/>
        <w:spacing w:line="33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下列各组词语书写和加点字的读音全部正确的一项是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A.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压</w:t>
      </w:r>
      <w:r>
        <w:rPr>
          <w:rFonts w:ascii="Times New Roman" w:hAnsi="楷体" w:eastAsia="楷体" w:cs="Times New Roman"/>
          <w:bCs/>
          <w:em w:val="underDot"/>
        </w:rPr>
        <w:t>榨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zhà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诓</w:t>
      </w:r>
      <w:r>
        <w:rPr>
          <w:rFonts w:ascii="Times New Roman" w:hAnsi="楷体" w:eastAsia="楷体" w:cs="Times New Roman"/>
          <w:bCs/>
        </w:rPr>
        <w:t>骗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kuāng</w:t>
      </w:r>
      <w:r>
        <w:rPr>
          <w:rFonts w:ascii="Times New Roman" w:hAnsi="Times New Roman" w:eastAsia="楷体" w:cs="Times New Roman"/>
          <w:bCs/>
        </w:rPr>
        <w:t xml:space="preserve">)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探</w:t>
      </w:r>
      <w:r>
        <w:rPr>
          <w:rFonts w:ascii="Times New Roman" w:hAnsi="楷体" w:eastAsia="楷体" w:cs="Times New Roman"/>
          <w:bCs/>
        </w:rPr>
        <w:t>求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tàn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根深</w:t>
      </w:r>
      <w:r>
        <w:rPr>
          <w:rFonts w:ascii="Times New Roman" w:hAnsi="楷体" w:eastAsia="楷体" w:cs="Times New Roman"/>
          <w:bCs/>
          <w:em w:val="dot"/>
        </w:rPr>
        <w:t>蒂</w:t>
      </w:r>
      <w:r>
        <w:rPr>
          <w:rFonts w:ascii="Times New Roman" w:hAnsi="楷体" w:eastAsia="楷体" w:cs="Times New Roman"/>
          <w:bCs/>
        </w:rPr>
        <w:t>固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dì</w:t>
      </w:r>
      <w:r>
        <w:rPr>
          <w:rFonts w:ascii="Times New Roman" w:hAnsi="Times New Roman" w:eastAsia="楷体" w:cs="Times New Roman"/>
          <w:bCs/>
        </w:rPr>
        <w:t xml:space="preserve">) 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B.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  <w:em w:val="underDot"/>
        </w:rPr>
        <w:t>玄</w:t>
      </w:r>
      <w:r>
        <w:rPr>
          <w:rFonts w:ascii="Times New Roman" w:hAnsi="楷体" w:eastAsia="楷体" w:cs="Times New Roman"/>
          <w:bCs/>
        </w:rPr>
        <w:t>虚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xuán</w:t>
      </w:r>
      <w:r>
        <w:rPr>
          <w:rFonts w:ascii="Times New Roman" w:hAnsi="Times New Roman" w:eastAsia="楷体" w:cs="Times New Roman"/>
          <w:bCs/>
        </w:rPr>
        <w:t xml:space="preserve">)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停</w:t>
      </w:r>
      <w:r>
        <w:rPr>
          <w:rFonts w:ascii="Times New Roman" w:hAnsi="楷体" w:eastAsia="楷体" w:cs="Times New Roman"/>
          <w:bCs/>
          <w:em w:val="underDot"/>
        </w:rPr>
        <w:t>滞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zhì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豢</w:t>
      </w:r>
      <w:r>
        <w:rPr>
          <w:rFonts w:ascii="Times New Roman" w:hAnsi="楷体" w:eastAsia="楷体" w:cs="Times New Roman"/>
          <w:bCs/>
        </w:rPr>
        <w:t>养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huàn</w:t>
      </w:r>
      <w:r>
        <w:rPr>
          <w:rFonts w:ascii="Times New Roman" w:hAnsi="Times New Roman" w:eastAsia="楷体" w:cs="Times New Roman"/>
          <w:bCs/>
        </w:rPr>
        <w:t xml:space="preserve">)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dot"/>
        </w:rPr>
        <w:t>契</w:t>
      </w:r>
      <w:r>
        <w:rPr>
          <w:rFonts w:ascii="Times New Roman" w:hAnsi="楷体" w:eastAsia="楷体" w:cs="Times New Roman"/>
          <w:bCs/>
        </w:rPr>
        <w:t>而不舍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qiè</w:t>
      </w:r>
      <w:r>
        <w:rPr>
          <w:rFonts w:ascii="Times New Roman" w:hAnsi="Times New Roman" w:eastAsia="楷体" w:cs="Times New Roman"/>
          <w:bCs/>
        </w:rPr>
        <w:t>)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C.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灌</w:t>
      </w:r>
      <w:r>
        <w:rPr>
          <w:rFonts w:ascii="Times New Roman" w:hAnsi="楷体" w:eastAsia="楷体" w:cs="Times New Roman"/>
          <w:bCs/>
          <w:em w:val="underDot"/>
        </w:rPr>
        <w:t>溉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gài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繁</w:t>
      </w:r>
      <w:r>
        <w:rPr>
          <w:rFonts w:ascii="Times New Roman" w:hAnsi="楷体" w:eastAsia="楷体" w:cs="Times New Roman"/>
          <w:bCs/>
          <w:em w:val="underDot"/>
        </w:rPr>
        <w:t>殖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zí</w:t>
      </w:r>
      <w:r>
        <w:rPr>
          <w:rFonts w:ascii="Times New Roman" w:hAnsi="Times New Roman" w:eastAsia="楷体" w:cs="Times New Roman"/>
          <w:bCs/>
        </w:rPr>
        <w:t xml:space="preserve">) 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譬</w:t>
      </w:r>
      <w:r>
        <w:rPr>
          <w:rFonts w:ascii="Times New Roman" w:hAnsi="楷体" w:eastAsia="楷体" w:cs="Times New Roman"/>
          <w:bCs/>
        </w:rPr>
        <w:t>如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pì</w:t>
      </w:r>
      <w:r>
        <w:rPr>
          <w:rFonts w:ascii="Times New Roman" w:hAnsi="Times New Roman" w:eastAsia="楷体" w:cs="Times New Roman"/>
          <w:bCs/>
        </w:rPr>
        <w:t xml:space="preserve">) 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求神拜</w:t>
      </w:r>
      <w:r>
        <w:rPr>
          <w:rFonts w:ascii="Times New Roman" w:hAnsi="楷体" w:eastAsia="楷体" w:cs="Times New Roman"/>
          <w:bCs/>
          <w:em w:val="underDot"/>
        </w:rPr>
        <w:t>佛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fú</w:t>
      </w:r>
      <w:r>
        <w:rPr>
          <w:rFonts w:ascii="Times New Roman" w:hAnsi="Times New Roman" w:eastAsia="楷体" w:cs="Times New Roman"/>
          <w:bCs/>
        </w:rPr>
        <w:t>)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D.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  <w:em w:val="underDot"/>
        </w:rPr>
        <w:t>模</w:t>
      </w:r>
      <w:r>
        <w:rPr>
          <w:rFonts w:ascii="Times New Roman" w:hAnsi="楷体" w:eastAsia="楷体" w:cs="Times New Roman"/>
          <w:bCs/>
        </w:rPr>
        <w:t>式</w:t>
      </w:r>
      <w:r>
        <w:rPr>
          <w:rFonts w:hint="eastAsia" w:ascii="GB Pinyinok-B" w:hAnsi="Times New Roman" w:eastAsia="GB Pinyinok-B" w:cs="Times New Roman"/>
          <w:bCs/>
        </w:rPr>
        <w:t>(mù</w:t>
      </w:r>
      <w:r>
        <w:rPr>
          <w:rFonts w:ascii="Times New Roman" w:hAnsi="Times New Roman" w:eastAsia="楷体" w:cs="Times New Roman"/>
          <w:bCs/>
        </w:rPr>
        <w:t xml:space="preserve">) 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懦</w:t>
      </w:r>
      <w:r>
        <w:rPr>
          <w:rFonts w:ascii="Times New Roman" w:hAnsi="楷体" w:eastAsia="楷体" w:cs="Times New Roman"/>
          <w:bCs/>
        </w:rPr>
        <w:t>夫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nuò</w:t>
      </w:r>
      <w:r>
        <w:rPr>
          <w:rFonts w:ascii="Times New Roman" w:hAnsi="Times New Roman" w:eastAsia="楷体" w:cs="Times New Roman"/>
          <w:bCs/>
        </w:rPr>
        <w:t xml:space="preserve">)  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  <w:em w:val="underDot"/>
        </w:rPr>
        <w:t>中</w:t>
      </w:r>
      <w:r>
        <w:rPr>
          <w:rFonts w:ascii="Times New Roman" w:hAnsi="楷体" w:eastAsia="楷体" w:cs="Times New Roman"/>
          <w:bCs/>
        </w:rPr>
        <w:t>伤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zhòng</w:t>
      </w:r>
      <w:r>
        <w:rPr>
          <w:rFonts w:ascii="Times New Roman" w:hAnsi="Times New Roman" w:eastAsia="楷体" w:cs="Times New Roman"/>
          <w:bCs/>
        </w:rPr>
        <w:t xml:space="preserve">)  </w:t>
      </w:r>
      <w:r>
        <w:rPr>
          <w:rFonts w:hint="eastAsia" w:ascii="Times New Roman" w:hAnsi="Times New Roman" w:eastAsia="楷体" w:cs="Times New Roman"/>
          <w:bCs/>
        </w:rPr>
        <w:tab/>
      </w:r>
      <w:r>
        <w:rPr>
          <w:rFonts w:ascii="Times New Roman" w:hAnsi="楷体" w:eastAsia="楷体" w:cs="Times New Roman"/>
          <w:bCs/>
        </w:rPr>
        <w:t>反复推</w:t>
      </w:r>
      <w:r>
        <w:rPr>
          <w:rFonts w:ascii="Times New Roman" w:hAnsi="楷体" w:eastAsia="楷体" w:cs="Times New Roman"/>
          <w:bCs/>
          <w:em w:val="underDot"/>
        </w:rPr>
        <w:t>敲</w:t>
      </w:r>
      <w:r>
        <w:rPr>
          <w:rFonts w:ascii="Times New Roman" w:hAnsi="Times New Roman" w:eastAsia="楷体" w:cs="Times New Roman"/>
          <w:bCs/>
        </w:rPr>
        <w:t>(</w:t>
      </w:r>
      <w:r>
        <w:rPr>
          <w:rFonts w:hint="eastAsia" w:ascii="GB Pinyinok-B" w:hAnsi="Times New Roman" w:eastAsia="GB Pinyinok-B" w:cs="Times New Roman"/>
          <w:bCs/>
        </w:rPr>
        <w:t>qiāo</w:t>
      </w:r>
      <w:r>
        <w:rPr>
          <w:rFonts w:ascii="Times New Roman" w:hAnsi="Times New Roman" w:eastAsia="楷体" w:cs="Times New Roman"/>
          <w:bCs/>
        </w:rPr>
        <w:t>)</w:t>
      </w:r>
    </w:p>
    <w:p>
      <w:pPr>
        <w:pStyle w:val="2"/>
        <w:spacing w:line="33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下列句子中的加点成语使用有误的一项是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A.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他在儿童文学领域，</w:t>
      </w:r>
      <w:r>
        <w:rPr>
          <w:rFonts w:ascii="Times New Roman" w:hAnsi="楷体" w:eastAsia="楷体" w:cs="Times New Roman"/>
          <w:bCs/>
          <w:em w:val="dot"/>
        </w:rPr>
        <w:t>孜孜不倦</w:t>
      </w:r>
      <w:r>
        <w:rPr>
          <w:rFonts w:ascii="Times New Roman" w:hAnsi="楷体" w:eastAsia="楷体" w:cs="Times New Roman"/>
          <w:bCs/>
        </w:rPr>
        <w:t>，发表了不少作品。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B.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中国宣布裁军</w:t>
      </w:r>
      <w:r>
        <w:rPr>
          <w:rFonts w:ascii="Times New Roman" w:hAnsi="Times New Roman" w:eastAsia="楷体" w:cs="Times New Roman"/>
          <w:bCs/>
        </w:rPr>
        <w:t>30</w:t>
      </w:r>
      <w:r>
        <w:rPr>
          <w:rFonts w:ascii="Times New Roman" w:hAnsi="楷体" w:eastAsia="楷体" w:cs="Times New Roman"/>
          <w:bCs/>
        </w:rPr>
        <w:t>万，使西方抹黑中国阅兵的</w:t>
      </w:r>
      <w:r>
        <w:rPr>
          <w:rFonts w:ascii="Times New Roman" w:hAnsi="Times New Roman" w:eastAsia="楷体" w:cs="Times New Roman"/>
          <w:bCs/>
        </w:rPr>
        <w:t>“</w:t>
      </w:r>
      <w:r>
        <w:rPr>
          <w:rFonts w:ascii="Times New Roman" w:hAnsi="楷体" w:eastAsia="楷体" w:cs="Times New Roman"/>
          <w:bCs/>
        </w:rPr>
        <w:t>秀肌肉</w:t>
      </w:r>
      <w:r>
        <w:rPr>
          <w:rFonts w:ascii="Times New Roman" w:hAnsi="Times New Roman" w:eastAsia="楷体" w:cs="Times New Roman"/>
          <w:bCs/>
        </w:rPr>
        <w:t>”</w:t>
      </w:r>
      <w:r>
        <w:rPr>
          <w:rFonts w:ascii="Times New Roman" w:hAnsi="楷体" w:eastAsia="楷体" w:cs="Times New Roman"/>
          <w:bCs/>
        </w:rPr>
        <w:t>论</w:t>
      </w:r>
      <w:r>
        <w:rPr>
          <w:rFonts w:ascii="Times New Roman" w:hAnsi="楷体" w:eastAsia="楷体" w:cs="Times New Roman"/>
          <w:bCs/>
          <w:em w:val="underDot"/>
        </w:rPr>
        <w:t>不攻自破</w:t>
      </w:r>
      <w:r>
        <w:rPr>
          <w:rFonts w:ascii="Times New Roman" w:hAnsi="楷体" w:eastAsia="楷体" w:cs="Times New Roman"/>
          <w:bCs/>
        </w:rPr>
        <w:t>。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C.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火车站的小偷</w:t>
      </w:r>
      <w:r>
        <w:rPr>
          <w:rFonts w:ascii="Times New Roman" w:hAnsi="楷体" w:eastAsia="楷体" w:cs="Times New Roman"/>
          <w:bCs/>
          <w:em w:val="underDot"/>
        </w:rPr>
        <w:t>前仆后继</w:t>
      </w:r>
      <w:r>
        <w:rPr>
          <w:rFonts w:ascii="Times New Roman" w:hAnsi="楷体" w:eastAsia="楷体" w:cs="Times New Roman"/>
          <w:bCs/>
        </w:rPr>
        <w:t>，捉了这个又来了那个。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D.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青少年应该珍惜时间，努力学习，这个道理是</w:t>
      </w:r>
      <w:r>
        <w:rPr>
          <w:rFonts w:ascii="Times New Roman" w:hAnsi="楷体" w:eastAsia="楷体" w:cs="Times New Roman"/>
          <w:bCs/>
          <w:em w:val="dot"/>
        </w:rPr>
        <w:t>不言而喻</w:t>
      </w:r>
      <w:r>
        <w:rPr>
          <w:rFonts w:ascii="Times New Roman" w:hAnsi="楷体" w:eastAsia="楷体" w:cs="Times New Roman"/>
          <w:bCs/>
        </w:rPr>
        <w:t>的。</w:t>
      </w:r>
    </w:p>
    <w:p>
      <w:pPr>
        <w:pStyle w:val="2"/>
        <w:spacing w:line="33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下列句子中没有语病的一项是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宋体" w:cs="Times New Roman"/>
          <w:bCs/>
        </w:rPr>
        <w:t>　　</w:t>
      </w:r>
      <w:r>
        <w:rPr>
          <w:rFonts w:ascii="Times New Roman" w:hAnsi="Times New Roman" w:cs="Times New Roman"/>
          <w:bCs/>
        </w:rPr>
        <w:t>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A.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国家市场监督管理总局将廊坊、北海、南宁、南京、武汉、长沙、南昌、贵阳、合肥、西安、桂林列为</w:t>
      </w:r>
      <w:r>
        <w:rPr>
          <w:rFonts w:ascii="Times New Roman" w:hAnsi="Times New Roman" w:eastAsia="楷体" w:cs="Times New Roman"/>
          <w:bCs/>
        </w:rPr>
        <w:t>2018</w:t>
      </w:r>
      <w:r>
        <w:rPr>
          <w:rFonts w:ascii="Times New Roman" w:hAnsi="楷体" w:eastAsia="楷体" w:cs="Times New Roman"/>
          <w:bCs/>
        </w:rPr>
        <w:t>年传销重点整治。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B.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基因成为战略资源，基因科技的发展程度也反映着国家的科学水平。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C.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中国进入新时代，乡村对有效治理提出了更高的要求，呼唤着农村治理体系和治理能力现代化。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Times New Roman" w:eastAsia="楷体" w:cs="Times New Roman"/>
          <w:bCs/>
        </w:rPr>
        <w:t>D.</w:t>
      </w:r>
      <w:r>
        <w:rPr>
          <w:rFonts w:hint="eastAsia" w:ascii="Times New Roman" w:hAnsi="Times New Roman" w:eastAsia="楷体" w:cs="Times New Roman"/>
          <w:bCs/>
        </w:rPr>
        <w:t xml:space="preserve"> </w:t>
      </w:r>
      <w:r>
        <w:rPr>
          <w:rFonts w:ascii="Times New Roman" w:hAnsi="楷体" w:eastAsia="楷体" w:cs="Times New Roman"/>
          <w:bCs/>
        </w:rPr>
        <w:t>亚洲的今天拥有世界</w:t>
      </w:r>
      <w:r>
        <w:rPr>
          <w:rFonts w:ascii="Times New Roman" w:hAnsi="Times New Roman" w:eastAsia="楷体" w:cs="Times New Roman"/>
          <w:bCs/>
        </w:rPr>
        <w:t>67%</w:t>
      </w:r>
      <w:r>
        <w:rPr>
          <w:rFonts w:ascii="Times New Roman" w:hAnsi="楷体" w:eastAsia="楷体" w:cs="Times New Roman"/>
          <w:bCs/>
        </w:rPr>
        <w:t>的人口、</w:t>
      </w:r>
      <w:r>
        <w:rPr>
          <w:rFonts w:ascii="Times New Roman" w:hAnsi="Times New Roman" w:eastAsia="楷体" w:cs="Times New Roman"/>
          <w:bCs/>
        </w:rPr>
        <w:t>1/3</w:t>
      </w:r>
      <w:r>
        <w:rPr>
          <w:rFonts w:ascii="Times New Roman" w:hAnsi="楷体" w:eastAsia="楷体" w:cs="Times New Roman"/>
          <w:bCs/>
        </w:rPr>
        <w:t>的经济总量，是世界最具发展潜力的地区之一。</w:t>
      </w:r>
    </w:p>
    <w:p>
      <w:pPr>
        <w:pStyle w:val="2"/>
        <w:spacing w:line="33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下列标点符号使用正确的一项是</w:t>
      </w:r>
      <w:r>
        <w:rPr>
          <w:rFonts w:ascii="Times New Roman" w:hAnsi="Times New Roman" w:cs="Times New Roman"/>
          <w:bCs/>
        </w:rPr>
        <w:t>(    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  <w:bCs/>
        </w:rPr>
        <w:t>A</w:t>
      </w:r>
      <w:r>
        <w:rPr>
          <w:rFonts w:ascii="Times New Roman" w:hAnsi="楷体" w:eastAsia="楷体" w:cs="Times New Roman"/>
          <w:bCs/>
        </w:rPr>
        <w:t>．到底如何解决农村</w:t>
      </w:r>
      <w:r>
        <w:rPr>
          <w:rFonts w:ascii="Times New Roman" w:hAnsi="Times New Roman" w:eastAsia="楷体" w:cs="Times New Roman"/>
          <w:bCs/>
        </w:rPr>
        <w:t>“</w:t>
      </w:r>
      <w:r>
        <w:rPr>
          <w:rFonts w:ascii="Times New Roman" w:hAnsi="楷体" w:eastAsia="楷体" w:cs="Times New Roman"/>
          <w:bCs/>
        </w:rPr>
        <w:t>空巢老人</w:t>
      </w:r>
      <w:r>
        <w:rPr>
          <w:rFonts w:ascii="Times New Roman" w:hAnsi="Times New Roman" w:eastAsia="楷体" w:cs="Times New Roman"/>
          <w:bCs/>
        </w:rPr>
        <w:t>”</w:t>
      </w:r>
      <w:r>
        <w:rPr>
          <w:rFonts w:ascii="Times New Roman" w:hAnsi="楷体" w:eastAsia="楷体" w:cs="Times New Roman"/>
          <w:bCs/>
        </w:rPr>
        <w:t>的困难？解决</w:t>
      </w:r>
      <w:r>
        <w:rPr>
          <w:rFonts w:ascii="Times New Roman" w:hAnsi="Times New Roman" w:eastAsia="楷体" w:cs="Times New Roman"/>
          <w:bCs/>
        </w:rPr>
        <w:t>“</w:t>
      </w:r>
      <w:r>
        <w:rPr>
          <w:rFonts w:ascii="Times New Roman" w:hAnsi="楷体" w:eastAsia="楷体" w:cs="Times New Roman"/>
          <w:bCs/>
        </w:rPr>
        <w:t>留守儿童</w:t>
      </w:r>
      <w:r>
        <w:rPr>
          <w:rFonts w:ascii="Times New Roman" w:hAnsi="Times New Roman" w:eastAsia="楷体" w:cs="Times New Roman"/>
          <w:bCs/>
        </w:rPr>
        <w:t>”</w:t>
      </w:r>
      <w:r>
        <w:rPr>
          <w:rFonts w:ascii="Times New Roman" w:hAnsi="楷体" w:eastAsia="楷体" w:cs="Times New Roman"/>
          <w:bCs/>
        </w:rPr>
        <w:t>的教育问题？这些问题早已引起有关部门的高</w:t>
      </w:r>
      <w:r>
        <w:rPr>
          <w:rFonts w:ascii="Times New Roman" w:hAnsi="楷体" w:eastAsia="楷体" w:cs="Times New Roman"/>
        </w:rPr>
        <w:t>度重视。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B</w:t>
      </w:r>
      <w:r>
        <w:rPr>
          <w:rFonts w:ascii="Times New Roman" w:hAnsi="楷体" w:eastAsia="楷体" w:cs="Times New Roman"/>
        </w:rPr>
        <w:t>．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还有一个问题，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我急不可耐地打断了他的话。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如果所有的旅鼠都这样匆匆忙忙地跳进大海去自杀了，那么它们不是早该断子绝孙了吗？</w:t>
      </w:r>
      <w:r>
        <w:rPr>
          <w:rFonts w:ascii="Times New Roman" w:hAnsi="Times New Roman" w:eastAsia="楷体" w:cs="Times New Roman"/>
        </w:rPr>
        <w:t>”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C</w:t>
      </w:r>
      <w:r>
        <w:rPr>
          <w:rFonts w:ascii="Times New Roman" w:hAnsi="楷体" w:eastAsia="楷体" w:cs="Times New Roman"/>
        </w:rPr>
        <w:t>．稻谷的香气是浓烈的，碾着新谷的场院辘辘地响着，多么美丽，多么丰饶</w:t>
      </w:r>
      <w:r>
        <w:rPr>
          <w:rFonts w:ascii="Times New Roman" w:hAnsi="Times New Roman" w:eastAsia="楷体" w:cs="Times New Roman"/>
        </w:rPr>
        <w:t>……</w:t>
      </w:r>
      <w:r>
        <w:rPr>
          <w:rFonts w:ascii="Times New Roman" w:hAnsi="楷体" w:eastAsia="楷体" w:cs="Times New Roman"/>
        </w:rPr>
        <w:t>没有人能够忘记她。</w:t>
      </w:r>
    </w:p>
    <w:p>
      <w:pPr>
        <w:pStyle w:val="2"/>
        <w:spacing w:line="330" w:lineRule="exact"/>
        <w:ind w:firstLine="315" w:firstLineChars="15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D</w:t>
      </w:r>
      <w:r>
        <w:rPr>
          <w:rFonts w:ascii="Times New Roman" w:hAnsi="楷体" w:eastAsia="楷体" w:cs="Times New Roman"/>
        </w:rPr>
        <w:t>．亚马逊河，尼罗河，密西西比河和长江是世界四大河流。</w:t>
      </w:r>
    </w:p>
    <w:p>
      <w:pPr>
        <w:pStyle w:val="2"/>
        <w:spacing w:line="330" w:lineRule="exact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  <w:bCs/>
        </w:rPr>
        <w:t>依次填入下面一段文字横线处的语句，衔接恰当的一项是</w:t>
      </w:r>
      <w:r>
        <w:rPr>
          <w:rFonts w:ascii="Times New Roman" w:hAnsi="Times New Roman" w:cs="Times New Roman"/>
          <w:bCs/>
        </w:rPr>
        <w:t>(     )(3</w:t>
      </w:r>
      <w:r>
        <w:rPr>
          <w:rFonts w:ascii="Times New Roman" w:hAnsi="宋体" w:cs="Times New Roman"/>
          <w:bCs/>
        </w:rPr>
        <w:t>分</w:t>
      </w:r>
      <w:r>
        <w:rPr>
          <w:rFonts w:ascii="Times New Roman" w:hAnsi="Times New Roman" w:cs="Times New Roman"/>
          <w:bCs/>
        </w:rPr>
        <w:t>)</w:t>
      </w:r>
    </w:p>
    <w:p>
      <w:pPr>
        <w:pStyle w:val="2"/>
        <w:spacing w:line="330" w:lineRule="exact"/>
        <w:ind w:firstLine="525" w:firstLineChars="250"/>
        <w:jc w:val="left"/>
        <w:rPr>
          <w:rFonts w:ascii="Times New Roman" w:hAnsi="Times New Roman" w:eastAsia="楷体" w:cs="Times New Roman"/>
          <w:bCs/>
        </w:rPr>
      </w:pPr>
      <w:r>
        <w:rPr>
          <w:rFonts w:ascii="Times New Roman" w:hAnsi="楷体" w:eastAsia="楷体" w:cs="Times New Roman"/>
          <w:bCs/>
        </w:rPr>
        <w:t>近年来，我国各地普遍兴起育家风、传家教宣传活动，凝聚起万千家庭的向善力量。家风也称</w:t>
      </w:r>
      <w:r>
        <w:rPr>
          <w:rFonts w:ascii="Times New Roman" w:hAnsi="Times New Roman" w:eastAsia="楷体" w:cs="Times New Roman"/>
          <w:bCs/>
        </w:rPr>
        <w:t>“</w:t>
      </w:r>
      <w:r>
        <w:rPr>
          <w:rFonts w:ascii="Times New Roman" w:hAnsi="楷体" w:eastAsia="楷体" w:cs="Times New Roman"/>
          <w:bCs/>
        </w:rPr>
        <w:t>门风</w:t>
      </w:r>
      <w:r>
        <w:rPr>
          <w:rFonts w:ascii="Times New Roman" w:hAnsi="Times New Roman" w:eastAsia="楷体" w:cs="Times New Roman"/>
          <w:bCs/>
        </w:rPr>
        <w:t>”</w:t>
      </w:r>
      <w:r>
        <w:rPr>
          <w:rFonts w:ascii="Times New Roman" w:hAnsi="楷体" w:eastAsia="楷体" w:cs="Times New Roman"/>
          <w:bCs/>
        </w:rPr>
        <w:t>，是一个家庭或一个家族的文化基因，由上一代传给下一代，一代代不间断地传递、延续，</w:t>
      </w:r>
      <w:r>
        <w:rPr>
          <w:rFonts w:ascii="Times New Roman" w:hAnsi="Times New Roman" w:eastAsia="楷体" w:cs="Times New Roman"/>
          <w:bCs/>
        </w:rPr>
        <w:t>________</w:t>
      </w:r>
      <w:r>
        <w:rPr>
          <w:rFonts w:ascii="Times New Roman" w:hAnsi="楷体" w:eastAsia="楷体" w:cs="Times New Roman"/>
          <w:bCs/>
        </w:rPr>
        <w:t>，</w:t>
      </w:r>
      <w:r>
        <w:rPr>
          <w:rFonts w:ascii="Times New Roman" w:hAnsi="Times New Roman" w:eastAsia="楷体" w:cs="Times New Roman"/>
          <w:bCs/>
        </w:rPr>
        <w:t>________</w:t>
      </w:r>
      <w:r>
        <w:rPr>
          <w:rFonts w:ascii="Times New Roman" w:hAnsi="楷体" w:eastAsia="楷体" w:cs="Times New Roman"/>
          <w:bCs/>
        </w:rPr>
        <w:t>，</w:t>
      </w:r>
      <w:r>
        <w:rPr>
          <w:rFonts w:ascii="Times New Roman" w:hAnsi="Times New Roman" w:eastAsia="楷体" w:cs="Times New Roman"/>
          <w:bCs/>
        </w:rPr>
        <w:t>________</w:t>
      </w:r>
      <w:r>
        <w:rPr>
          <w:rFonts w:ascii="Times New Roman" w:hAnsi="楷体" w:eastAsia="楷体" w:cs="Times New Roman"/>
          <w:bCs/>
        </w:rPr>
        <w:t>，</w:t>
      </w:r>
      <w:r>
        <w:rPr>
          <w:rFonts w:ascii="Times New Roman" w:hAnsi="Times New Roman" w:eastAsia="楷体" w:cs="Times New Roman"/>
          <w:bCs/>
        </w:rPr>
        <w:t>________</w:t>
      </w:r>
      <w:r>
        <w:rPr>
          <w:rFonts w:ascii="Times New Roman" w:hAnsi="楷体" w:eastAsia="楷体" w:cs="Times New Roman"/>
          <w:bCs/>
        </w:rPr>
        <w:t>，</w:t>
      </w:r>
      <w:r>
        <w:rPr>
          <w:rFonts w:ascii="Times New Roman" w:hAnsi="Times New Roman" w:eastAsia="楷体" w:cs="Times New Roman"/>
          <w:bCs/>
        </w:rPr>
        <w:t>________</w:t>
      </w:r>
      <w:r>
        <w:rPr>
          <w:rFonts w:ascii="Times New Roman" w:hAnsi="楷体" w:eastAsia="楷体" w:cs="Times New Roman"/>
          <w:bCs/>
        </w:rPr>
        <w:t>。</w:t>
      </w:r>
    </w:p>
    <w:p>
      <w:pPr>
        <w:pStyle w:val="2"/>
        <w:spacing w:line="33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①从而使一个人在进入复杂的社会后，拥有辨别、筛选、取舍的能力</w:t>
      </w:r>
    </w:p>
    <w:p>
      <w:pPr>
        <w:pStyle w:val="2"/>
        <w:spacing w:line="33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②在中华传统文化中，家教塑造着中国人的世界观、人生观、道德素养、为人处世及生活习惯</w:t>
      </w:r>
    </w:p>
    <w:p>
      <w:pPr>
        <w:pStyle w:val="2"/>
        <w:spacing w:line="33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③关系到整个家族对外的社会形象和社会评价</w:t>
      </w:r>
    </w:p>
    <w:p>
      <w:pPr>
        <w:pStyle w:val="2"/>
        <w:spacing w:line="33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④这其实是给人思想加工的第一道工序</w:t>
      </w:r>
    </w:p>
    <w:p>
      <w:pPr>
        <w:pStyle w:val="2"/>
        <w:spacing w:line="33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⑤家风好不好，直接决定了这个家庭或者这个家族的走向</w:t>
      </w:r>
    </w:p>
    <w:p>
      <w:pPr>
        <w:pStyle w:val="2"/>
        <w:spacing w:line="33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A.①⑤④②③　　　</w:t>
      </w:r>
      <w:r>
        <w:rPr>
          <w:rFonts w:hint="eastAsia" w:ascii="Times New Roman" w:hAnsi="Times New Roman" w:eastAsia="楷体_GB2312" w:cs="Times New Roman"/>
          <w:bCs/>
        </w:rPr>
        <w:tab/>
      </w:r>
      <w:r>
        <w:rPr>
          <w:rFonts w:ascii="Times New Roman" w:hAnsi="Times New Roman" w:eastAsia="楷体_GB2312" w:cs="Times New Roman"/>
          <w:bCs/>
        </w:rPr>
        <w:t xml:space="preserve">B.②①⑤④③        </w:t>
      </w:r>
      <w:r>
        <w:rPr>
          <w:rFonts w:hint="eastAsia" w:ascii="Times New Roman" w:hAnsi="Times New Roman" w:eastAsia="楷体_GB2312" w:cs="Times New Roman"/>
          <w:bCs/>
        </w:rPr>
        <w:tab/>
      </w:r>
      <w:r>
        <w:rPr>
          <w:rFonts w:ascii="Times New Roman" w:hAnsi="Times New Roman" w:eastAsia="楷体_GB2312" w:cs="Times New Roman"/>
          <w:bCs/>
        </w:rPr>
        <w:t xml:space="preserve">C.⑤③②④①     </w:t>
      </w:r>
      <w:r>
        <w:rPr>
          <w:rFonts w:hint="eastAsia" w:ascii="Times New Roman" w:hAnsi="Times New Roman" w:eastAsia="楷体_GB2312" w:cs="Times New Roman"/>
          <w:bCs/>
        </w:rPr>
        <w:tab/>
      </w:r>
      <w:r>
        <w:rPr>
          <w:rFonts w:ascii="Times New Roman" w:hAnsi="Times New Roman" w:eastAsia="楷体_GB2312" w:cs="Times New Roman"/>
          <w:bCs/>
        </w:rPr>
        <w:t>D.④⑤③①②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6.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</w:rPr>
        <w:t>名著阅读。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他完全是一条莽汉，每有战斗，赤膊上阵，抡起板斧排头砍去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；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打虎英雄，本领高强，为兄报仇，有胆有识，光明磊落，复起仇来毫不留情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。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以上情节所说的是元末明初的著名作家</w:t>
      </w:r>
      <w:r>
        <w:rPr>
          <w:rFonts w:ascii="Times New Roman" w:hAnsi="Times New Roman" w:cs="Times New Roman"/>
          <w:u w:val="single"/>
        </w:rPr>
        <w:t xml:space="preserve">             </w:t>
      </w:r>
      <w:r>
        <w:rPr>
          <w:rFonts w:ascii="Times New Roman" w:hAnsi="宋体" w:cs="Times New Roman"/>
        </w:rPr>
        <w:t>所作的长篇小说《</w:t>
      </w:r>
      <w:r>
        <w:rPr>
          <w:rFonts w:ascii="Times New Roman" w:hAnsi="Times New Roman" w:cs="Times New Roman"/>
          <w:u w:val="single"/>
        </w:rPr>
        <w:t xml:space="preserve">             </w:t>
      </w:r>
      <w:r>
        <w:rPr>
          <w:rFonts w:ascii="Times New Roman" w:hAnsi="宋体" w:cs="Times New Roman"/>
        </w:rPr>
        <w:t>》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中的英雄好汉</w:t>
      </w:r>
      <w:r>
        <w:rPr>
          <w:rFonts w:ascii="Times New Roman" w:hAnsi="Times New Roman" w:cs="Times New Roman"/>
          <w:u w:val="single"/>
        </w:rPr>
        <w:t xml:space="preserve">              </w:t>
      </w:r>
      <w:r>
        <w:rPr>
          <w:rFonts w:ascii="Times New Roman" w:hAnsi="宋体" w:cs="Times New Roman"/>
        </w:rPr>
        <w:t>和</w:t>
      </w:r>
      <w:r>
        <w:rPr>
          <w:rFonts w:ascii="Times New Roman" w:hAnsi="Times New Roman" w:cs="Times New Roman"/>
          <w:u w:val="single"/>
        </w:rPr>
        <w:t xml:space="preserve">               </w:t>
      </w:r>
      <w:r>
        <w:rPr>
          <w:rFonts w:ascii="Times New Roman" w:hAnsi="宋体" w:cs="Times New Roman"/>
        </w:rPr>
        <w:t>。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7.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</w:rPr>
        <w:t>根据提示，用作品原句填空。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每空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宋体" w:cs="Times New Roman"/>
        </w:rPr>
        <w:t>分，共</w:t>
      </w:r>
      <w:r>
        <w:rPr>
          <w:rFonts w:ascii="Times New Roman" w:hAnsi="Times New Roman" w:cs="Times New Roman"/>
        </w:rPr>
        <w:t>7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(1)_______________</w:t>
      </w:r>
      <w:r>
        <w:rPr>
          <w:rFonts w:ascii="Times New Roman" w:hAnsi="宋体" w:cs="Times New Roman"/>
        </w:rPr>
        <w:t>，</w:t>
      </w:r>
      <w:r>
        <w:rPr>
          <w:rFonts w:ascii="Times New Roman" w:hAnsi="Times New Roman" w:cs="Times New Roman"/>
        </w:rPr>
        <w:t>_______________</w:t>
      </w:r>
      <w:r>
        <w:rPr>
          <w:rFonts w:ascii="Times New Roman" w:hAnsi="宋体" w:cs="Times New Roman"/>
        </w:rPr>
        <w:t>，此事古难全。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/>
        </w:rPr>
        <w:t>寂寂江山摇落处，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宋体" w:cs="Times New Roman"/>
        </w:rPr>
        <w:t>！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/>
        </w:rPr>
        <w:t>《行路难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其一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</w:rPr>
        <w:t>》诗中借用典故希望得到朝廷重用的诗句是：</w:t>
      </w:r>
      <w:r>
        <w:rPr>
          <w:rFonts w:ascii="Times New Roman" w:hAnsi="Times New Roman" w:cs="Times New Roman"/>
        </w:rPr>
        <w:t>___________________</w:t>
      </w:r>
      <w:r>
        <w:rPr>
          <w:rFonts w:ascii="Times New Roman" w:hAnsi="宋体" w:cs="Times New Roman"/>
        </w:rPr>
        <w:t>，</w:t>
      </w:r>
      <w:r>
        <w:rPr>
          <w:rFonts w:ascii="Times New Roman" w:hAnsi="Times New Roman" w:cs="Times New Roman"/>
        </w:rPr>
        <w:t>_______________________</w:t>
      </w:r>
      <w:r>
        <w:rPr>
          <w:rFonts w:ascii="Times New Roman" w:hAnsi="宋体" w:cs="Times New Roman"/>
        </w:rPr>
        <w:t>。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宋体" w:cs="Times New Roman"/>
        </w:rPr>
        <w:t>李商隐的《无题》中写春光易逝让人兴起无尽惆怅与无奈的诗句是：</w:t>
      </w:r>
      <w:r>
        <w:rPr>
          <w:rFonts w:ascii="Times New Roman" w:hAnsi="Times New Roman" w:cs="Times New Roman"/>
        </w:rPr>
        <w:t>_____________</w:t>
      </w:r>
      <w:r>
        <w:rPr>
          <w:rFonts w:ascii="Times New Roman" w:hAnsi="宋体" w:cs="Times New Roman"/>
        </w:rPr>
        <w:t>，</w:t>
      </w:r>
      <w:r>
        <w:rPr>
          <w:rFonts w:ascii="Times New Roman" w:hAnsi="Times New Roman" w:cs="Times New Roman"/>
        </w:rPr>
        <w:t>_________________</w:t>
      </w:r>
      <w:r>
        <w:rPr>
          <w:rFonts w:ascii="Times New Roman" w:hAnsi="宋体" w:cs="Times New Roman"/>
        </w:rPr>
        <w:t>。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8.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</w:rPr>
        <w:t>综合性学习。多姿多彩的传统节日习俗内涵丰富，具有浓郁的中华文化韵味。过好中国节，也是对中华文化的一种传承。请你按照要求完成下列题目。</w:t>
      </w:r>
      <w:r>
        <w:rPr>
          <w:rFonts w:ascii="Times New Roman" w:hAnsi="Times New Roman" w:cs="Times New Roman"/>
        </w:rPr>
        <w:t>(14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任选一种中华传统节日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不重复例句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</w:rPr>
        <w:t>，仿照例句的结构和内容，写一个句子。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楷体" w:eastAsia="楷体" w:cs="Times New Roman"/>
        </w:rPr>
        <w:t>例句：粽香端午，声声锣鼓赛龙舟。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仿句：</w:t>
      </w:r>
      <w:r>
        <w:rPr>
          <w:rFonts w:ascii="Times New Roman" w:hAnsi="Times New Roman" w:cs="Times New Roman"/>
          <w:u w:val="single"/>
        </w:rPr>
        <w:t xml:space="preserve">                     </w:t>
      </w:r>
      <w:r>
        <w:rPr>
          <w:rFonts w:ascii="Times New Roman" w:hAnsi="宋体" w:cs="Times New Roman"/>
        </w:rPr>
        <w:t>，</w:t>
      </w:r>
      <w:r>
        <w:rPr>
          <w:rFonts w:ascii="Times New Roman" w:hAnsi="Times New Roman" w:cs="Times New Roman"/>
          <w:u w:val="single"/>
        </w:rPr>
        <w:t xml:space="preserve">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/>
        </w:rPr>
        <w:t>端午节的中午，家人团聚，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宋体" w:cs="Times New Roman"/>
        </w:rPr>
        <w:t>起热热闹闹地过节，可是弟弟却一直低头玩着手机。爸爸妈妈批评他，他却说：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年年都围在一起吃粽子，有什么意思，还不如玩手机呢！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此时，你想对他说：</w:t>
      </w:r>
      <w:r>
        <w:rPr>
          <w:rFonts w:ascii="Times New Roman" w:hAnsi="Times New Roman" w:cs="Times New Roman"/>
        </w:rPr>
        <w:t>“________________________________________________________________________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hint="eastAsia" w:ascii="Times New Roman" w:hAnsi="宋体" w:cs="Times New Roman"/>
          <w:u w:val="single"/>
        </w:rPr>
        <w:t xml:space="preserve">                                                               </w:t>
      </w:r>
      <w:r>
        <w:rPr>
          <w:rFonts w:hint="eastAsia"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”(50</w:t>
      </w:r>
      <w:r>
        <w:rPr>
          <w:rFonts w:ascii="Times New Roman" w:hAnsi="宋体" w:cs="Times New Roman"/>
        </w:rPr>
        <w:t>字左右</w:t>
      </w:r>
      <w:r>
        <w:rPr>
          <w:rFonts w:ascii="Times New Roman" w:hAnsi="Times New Roman" w:cs="Times New Roman"/>
        </w:rPr>
        <w:t>)(5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0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/>
        </w:rPr>
        <w:t>从下面材料二、三中任选一则，参照示例，写出你的探究结果。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00" w:lineRule="exact"/>
        <w:ind w:firstLine="422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  <w:b/>
        </w:rPr>
        <w:t>材料一</w:t>
      </w:r>
      <w:r>
        <w:rPr>
          <w:rFonts w:ascii="Times New Roman" w:hAnsi="楷体" w:eastAsia="楷体" w:cs="Times New Roman"/>
        </w:rPr>
        <w:t>：中国传统节日不仅有春节、元宵、清明、端午、七夕、中秋、重阳，还有上巳</w:t>
      </w:r>
      <w:r>
        <w:rPr>
          <w:rFonts w:ascii="Times New Roman" w:hAnsi="Times New Roman" w:eastAsia="楷体" w:cs="Times New Roman"/>
        </w:rPr>
        <w:t>(</w:t>
      </w:r>
      <w:r>
        <w:rPr>
          <w:rFonts w:ascii="Times New Roman" w:hAnsi="楷体" w:eastAsia="楷体" w:cs="Times New Roman"/>
        </w:rPr>
        <w:t>三月三日</w:t>
      </w:r>
      <w:r>
        <w:rPr>
          <w:rFonts w:ascii="Times New Roman" w:hAnsi="Times New Roman" w:eastAsia="楷体" w:cs="Times New Roman"/>
        </w:rPr>
        <w:t>)</w:t>
      </w:r>
      <w:r>
        <w:rPr>
          <w:rFonts w:ascii="Times New Roman" w:hAnsi="楷体" w:eastAsia="楷体" w:cs="Times New Roman"/>
        </w:rPr>
        <w:t>、夏至、中元、冬至、腊八、祭灶等。</w:t>
      </w:r>
    </w:p>
    <w:p>
      <w:pPr>
        <w:pStyle w:val="2"/>
        <w:spacing w:line="300" w:lineRule="exact"/>
        <w:ind w:firstLine="422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  <w:b/>
        </w:rPr>
        <w:t>材料二</w:t>
      </w:r>
      <w:r>
        <w:rPr>
          <w:rFonts w:ascii="Times New Roman" w:hAnsi="楷体" w:eastAsia="楷体" w:cs="Times New Roman"/>
        </w:rPr>
        <w:t>：在我国漫长的农耕历史上，每逢传统节日，人们都要举行与农业祭祀、祖先崇拜、驱邪禳灾等特殊仪式，这些仪式有着上千年的辉煌和浪漫。</w:t>
      </w:r>
    </w:p>
    <w:p>
      <w:pPr>
        <w:pStyle w:val="2"/>
        <w:spacing w:line="300" w:lineRule="exact"/>
        <w:ind w:firstLine="422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  <w:b/>
        </w:rPr>
        <w:t>材料三</w:t>
      </w:r>
      <w:r>
        <w:rPr>
          <w:rFonts w:ascii="Times New Roman" w:hAnsi="楷体" w:eastAsia="楷体" w:cs="Times New Roman"/>
        </w:rPr>
        <w:t>：今天，随着中国传统文化的弘扬与传播，不仅海外的华人华侨在过传统节日，越来越多的外国人也开始过中国的传统节日。</w:t>
      </w:r>
    </w:p>
    <w:p>
      <w:pPr>
        <w:pStyle w:val="2"/>
        <w:spacing w:line="300" w:lineRule="exact"/>
        <w:ind w:firstLine="422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  <w:b/>
        </w:rPr>
        <w:t>示例</w:t>
      </w:r>
      <w:r>
        <w:rPr>
          <w:rFonts w:ascii="Times New Roman" w:hAnsi="宋体" w:cs="Times New Roman"/>
        </w:rPr>
        <w:t>：我选择材料一，探究的结论是：中国传统节日丰富多样。</w:t>
      </w:r>
    </w:p>
    <w:p>
      <w:pPr>
        <w:pStyle w:val="2"/>
        <w:spacing w:line="30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我选择材料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宋体" w:cs="Times New Roman"/>
        </w:rPr>
        <w:t>，探究的结论是：</w:t>
      </w:r>
      <w:r>
        <w:rPr>
          <w:rFonts w:ascii="Times New Roman" w:hAnsi="Times New Roman" w:cs="Times New Roman"/>
          <w:u w:val="single"/>
        </w:rPr>
        <w:t xml:space="preserve">                                    </w:t>
      </w:r>
      <w:r>
        <w:rPr>
          <w:rFonts w:hint="eastAsia"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宋体" w:cs="Times New Roman"/>
        </w:rPr>
        <w:t>。</w:t>
      </w:r>
    </w:p>
    <w:p>
      <w:pPr>
        <w:pStyle w:val="2"/>
        <w:adjustRightInd w:val="0"/>
        <w:snapToGrid w:val="0"/>
        <w:spacing w:line="300" w:lineRule="exact"/>
        <w:jc w:val="left"/>
        <w:rPr>
          <w:rFonts w:ascii="Times New Roman" w:hAnsi="Times New Roman" w:eastAsia="黑体" w:cs="Times New Roman"/>
          <w:bCs/>
        </w:rPr>
      </w:pPr>
      <w:r>
        <w:rPr>
          <w:rFonts w:ascii="Times New Roman" w:hAnsi="黑体" w:eastAsia="黑体" w:cs="Times New Roman"/>
          <w:bCs/>
        </w:rPr>
        <w:t>二、阅读理解。（</w:t>
      </w:r>
      <w:r>
        <w:rPr>
          <w:rFonts w:ascii="Times New Roman" w:hAnsi="Times New Roman" w:eastAsia="黑体" w:cs="Times New Roman"/>
          <w:bCs/>
        </w:rPr>
        <w:t>50</w:t>
      </w:r>
      <w:r>
        <w:rPr>
          <w:rFonts w:ascii="Times New Roman" w:hAnsi="黑体" w:eastAsia="黑体" w:cs="Times New Roman"/>
          <w:bCs/>
        </w:rPr>
        <w:t>分）</w:t>
      </w:r>
    </w:p>
    <w:p>
      <w:pPr>
        <w:pStyle w:val="2"/>
        <w:spacing w:line="300" w:lineRule="exact"/>
        <w:ind w:left="309" w:hanging="310" w:hangingChars="147"/>
        <w:jc w:val="left"/>
        <w:rPr>
          <w:rFonts w:ascii="Times New Roman" w:hAnsi="Times New Roman" w:cs="Times New Roman"/>
          <w:b/>
        </w:rPr>
      </w:pPr>
      <w:r>
        <w:rPr>
          <w:rFonts w:ascii="Times New Roman" w:hAnsi="宋体" w:cs="Times New Roman"/>
          <w:b/>
        </w:rPr>
        <w:t>（一）</w:t>
      </w:r>
      <w:r>
        <w:rPr>
          <w:rFonts w:ascii="Times New Roman" w:hAnsi="宋体" w:cs="Times New Roman"/>
          <w:b/>
          <w:bCs/>
        </w:rPr>
        <w:t>阅读</w:t>
      </w:r>
      <w:r>
        <w:rPr>
          <w:rFonts w:ascii="Times New Roman" w:hAnsi="宋体" w:cs="Times New Roman"/>
          <w:b/>
        </w:rPr>
        <w:t>下面两段文字</w:t>
      </w:r>
      <w:r>
        <w:rPr>
          <w:rFonts w:ascii="Times New Roman" w:hAnsi="宋体" w:cs="Times New Roman"/>
          <w:b/>
          <w:bCs/>
        </w:rPr>
        <w:t>，完成</w:t>
      </w:r>
      <w:r>
        <w:rPr>
          <w:rFonts w:ascii="Times New Roman" w:hAnsi="Times New Roman" w:cs="Times New Roman"/>
          <w:b/>
          <w:bCs/>
        </w:rPr>
        <w:t>9</w:t>
      </w:r>
      <w:r>
        <w:rPr>
          <w:rFonts w:hint="eastAsia" w:ascii="Times New Roman" w:hAnsi="Times New Roman" w:cs="Times New Roman"/>
          <w:b/>
        </w:rPr>
        <w:t>～</w:t>
      </w:r>
      <w:r>
        <w:rPr>
          <w:rFonts w:ascii="Times New Roman" w:hAnsi="Times New Roman" w:cs="Times New Roman"/>
          <w:b/>
          <w:bCs/>
        </w:rPr>
        <w:t>13</w:t>
      </w:r>
      <w:r>
        <w:rPr>
          <w:rFonts w:ascii="Times New Roman" w:hAnsi="宋体" w:cs="Times New Roman"/>
          <w:b/>
          <w:bCs/>
        </w:rPr>
        <w:t>题（</w:t>
      </w:r>
      <w:r>
        <w:rPr>
          <w:rFonts w:ascii="Times New Roman" w:hAnsi="Times New Roman" w:cs="Times New Roman"/>
          <w:b/>
          <w:bCs/>
        </w:rPr>
        <w:t>26</w:t>
      </w:r>
      <w:r>
        <w:rPr>
          <w:rFonts w:ascii="Times New Roman" w:hAnsi="宋体" w:cs="Times New Roman"/>
          <w:b/>
          <w:bCs/>
        </w:rPr>
        <w:t>分）</w:t>
      </w:r>
      <w:r>
        <w:rPr>
          <w:rFonts w:ascii="Times New Roman" w:hAnsi="Times New Roman" w:cs="Times New Roman"/>
          <w:b/>
        </w:rPr>
        <w:t xml:space="preserve"> </w:t>
      </w:r>
    </w:p>
    <w:p>
      <w:pPr>
        <w:adjustRightInd w:val="0"/>
        <w:snapToGrid w:val="0"/>
        <w:spacing w:line="300" w:lineRule="exact"/>
        <w:jc w:val="center"/>
        <w:rPr>
          <w:rFonts w:ascii="Times New Roman" w:hAnsi="Times New Roman" w:eastAsia="楷体"/>
          <w:b/>
          <w:bCs/>
          <w:szCs w:val="21"/>
        </w:rPr>
      </w:pPr>
      <w:r>
        <w:rPr>
          <w:rFonts w:ascii="Times New Roman" w:hAnsi="楷体" w:eastAsia="楷体"/>
          <w:b/>
          <w:bCs/>
          <w:szCs w:val="21"/>
        </w:rPr>
        <w:t>【甲】</w:t>
      </w:r>
    </w:p>
    <w:p>
      <w:pPr>
        <w:adjustRightInd w:val="0"/>
        <w:snapToGrid w:val="0"/>
        <w:spacing w:line="300" w:lineRule="exact"/>
        <w:ind w:firstLine="420" w:firstLineChars="200"/>
        <w:jc w:val="left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Times New Roman" w:eastAsia="楷体_GB2312"/>
          <w:szCs w:val="21"/>
        </w:rPr>
        <w:t>“</w:t>
      </w:r>
      <w:r>
        <w:rPr>
          <w:rFonts w:hint="eastAsia" w:ascii="楷体_GB2312" w:hAnsi="楷体" w:eastAsia="楷体_GB2312"/>
          <w:szCs w:val="21"/>
        </w:rPr>
        <w:t>正确答案只有一个</w:t>
      </w:r>
      <w:r>
        <w:rPr>
          <w:rFonts w:hint="eastAsia" w:ascii="楷体_GB2312" w:hAnsi="Times New Roman" w:eastAsia="楷体_GB2312"/>
          <w:szCs w:val="21"/>
        </w:rPr>
        <w:t>”</w:t>
      </w:r>
      <w:r>
        <w:rPr>
          <w:rFonts w:hint="eastAsia" w:ascii="楷体_GB2312" w:hAnsi="楷体" w:eastAsia="楷体_GB2312"/>
          <w:szCs w:val="21"/>
        </w:rPr>
        <w:t>这种思维模式，在我们头脑中已不知不觉地根深蒂固。事实上，若是某种数学问题的话，说正确答案只有一个是对的。麻烦的是，生活中大部分事物并不像某种数学问题那样。生活中解决问题的方法并非只有一个，而是多种多样。由于情况的变化，原来行之有效的方法，到了现在往往不灵了。正因为如此，如果你认为正确答案只有一个的话，当你找到某个答案以后，就会止步不前。因此，不满足于一个答案，不放弃探求，这一点非常重要。</w:t>
      </w:r>
    </w:p>
    <w:p>
      <w:pPr>
        <w:adjustRightInd w:val="0"/>
        <w:snapToGrid w:val="0"/>
        <w:spacing w:line="3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……</w:t>
      </w:r>
    </w:p>
    <w:p>
      <w:pPr>
        <w:adjustRightInd w:val="0"/>
        <w:snapToGrid w:val="0"/>
        <w:spacing w:line="300" w:lineRule="exact"/>
        <w:ind w:firstLine="420" w:firstLineChars="200"/>
        <w:jc w:val="left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对此我完全赞同。知识是形成新创意的素材。但这并不是说，光凭知识就能拥有创造性。发挥创造力的真正关键，在于如何运用知识。创造性的思维，必须有探求新事物，并为此而活用知识的态度和意识，在此基础上，持之以恒地进行各种尝试。</w:t>
      </w:r>
    </w:p>
    <w:p>
      <w:pPr>
        <w:adjustRightInd w:val="0"/>
        <w:snapToGrid w:val="0"/>
        <w:spacing w:line="300" w:lineRule="exact"/>
        <w:jc w:val="center"/>
        <w:rPr>
          <w:rFonts w:ascii="Times New Roman" w:hAnsi="Times New Roman" w:eastAsia="楷体"/>
          <w:b/>
          <w:bCs/>
          <w:szCs w:val="21"/>
        </w:rPr>
      </w:pPr>
      <w:r>
        <w:rPr>
          <w:rFonts w:ascii="Times New Roman" w:hAnsi="楷体" w:eastAsia="楷体"/>
          <w:b/>
          <w:bCs/>
          <w:szCs w:val="21"/>
        </w:rPr>
        <w:t>【乙】</w:t>
      </w:r>
    </w:p>
    <w:p>
      <w:pPr>
        <w:adjustRightInd w:val="0"/>
        <w:snapToGrid w:val="0"/>
        <w:spacing w:line="320" w:lineRule="exact"/>
        <w:ind w:firstLine="436" w:firstLineChars="200"/>
        <w:jc w:val="left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pacing w:val="4"/>
          <w:szCs w:val="21"/>
        </w:rPr>
        <w:t>事物本来是复杂的，多向的，因此，应该从多种角度去考察；解决问题的途径也是多种多样的，我们应该从多方面去探索。我们考察、审视思维客体时，只有从多角度、多侧面进行思考，才有可能获得全面、正确的认识。可是，在日常实践中，我们却经常看到，有些人坚持直线式思维，考虑问题往往局限在一个点、一条线、一个面上，一条道跑到黑，钻牛角尖、死胡同，而不愿多想几种可能性，多开辟几条解决问题的途径。</w:t>
      </w:r>
      <w:r>
        <w:rPr>
          <w:rFonts w:hint="eastAsia" w:ascii="楷体_GB2312" w:hAnsi="Times New Roman" w:eastAsia="楷体_GB2312"/>
          <w:spacing w:val="4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pacing w:val="4"/>
          <w:szCs w:val="21"/>
          <w:u w:val="single"/>
        </w:rPr>
        <w:t>①</w:t>
      </w:r>
      <w:r>
        <w:rPr>
          <w:rFonts w:hint="eastAsia" w:ascii="楷体_GB2312" w:hAnsi="Times New Roman" w:eastAsia="楷体_GB2312"/>
          <w:spacing w:val="4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pacing w:val="4"/>
          <w:szCs w:val="21"/>
        </w:rPr>
        <w:t>有些人坚持习惯性思维，头脑僵化，习惯于用过去的教条解释现实，在已知的旧路上徘徊；凡是过去存在过的，或曾被证实过的东西，就认为绝对正确，万无一失，而对现实中与传统相抵触的新事物，则往往不予承认。</w:t>
      </w:r>
      <w:r>
        <w:rPr>
          <w:rFonts w:hint="eastAsia" w:ascii="楷体_GB2312" w:hAnsi="Times New Roman" w:eastAsia="楷体_GB2312"/>
          <w:szCs w:val="21"/>
          <w:u w:val="single"/>
        </w:rPr>
        <w:t xml:space="preserve"> </w:t>
      </w:r>
      <w:r>
        <w:rPr>
          <w:rFonts w:hint="eastAsia" w:ascii="楷体_GB2312" w:hAnsi="楷体" w:eastAsia="楷体_GB2312"/>
          <w:szCs w:val="21"/>
          <w:u w:val="single"/>
        </w:rPr>
        <w:t>②</w:t>
      </w:r>
      <w:r>
        <w:rPr>
          <w:rFonts w:hint="eastAsia" w:ascii="楷体_GB2312" w:hAnsi="Times New Roman" w:eastAsia="楷体_GB2312"/>
          <w:szCs w:val="21"/>
          <w:u w:val="single"/>
        </w:rPr>
        <w:t xml:space="preserve"> </w:t>
      </w:r>
    </w:p>
    <w:p>
      <w:pPr>
        <w:spacing w:line="32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ascii="Times New Roman" w:hAnsi="宋体"/>
          <w:szCs w:val="21"/>
        </w:rPr>
        <w:t>【甲】文作者为什么说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不满足于一个答案，不放弃探求，这一点非常重要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？（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  <w:u w:val="single"/>
        </w:rPr>
        <w:t xml:space="preserve">       </w:t>
      </w:r>
      <w:r>
        <w:rPr>
          <w:rFonts w:ascii="Times New Roman" w:hAnsi="宋体" w:cs="Times New Roman"/>
          <w:bCs/>
        </w:rPr>
        <w:t>。</w:t>
      </w:r>
    </w:p>
    <w:p>
      <w:pPr>
        <w:spacing w:line="32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</w:t>
      </w:r>
      <w:r>
        <w:rPr>
          <w:rFonts w:ascii="Times New Roman" w:hAnsi="宋体"/>
          <w:szCs w:val="21"/>
        </w:rPr>
        <w:t>【甲】文作者认为创造性思维有哪两个必需的要素？（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分）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宋体" w:cs="Times New Roman"/>
          <w:bCs/>
        </w:rPr>
        <w:t>。</w:t>
      </w:r>
    </w:p>
    <w:p>
      <w:pPr>
        <w:spacing w:line="32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【甲】文第一段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生活中大部分事物并不像某种数学问题那样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这句话中的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那样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具体指什么？（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分）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  <w:u w:val="single"/>
        </w:rPr>
        <w:t xml:space="preserve">    </w:t>
      </w:r>
      <w:r>
        <w:rPr>
          <w:rFonts w:ascii="Times New Roman" w:hAnsi="宋体" w:cs="Times New Roman"/>
          <w:bCs/>
        </w:rPr>
        <w:t>。</w:t>
      </w:r>
    </w:p>
    <w:p>
      <w:pPr>
        <w:spacing w:line="32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仔细阅读【乙】文，解释下列概念。（</w:t>
      </w:r>
      <w:r>
        <w:rPr>
          <w:rFonts w:ascii="Times New Roman" w:hAnsi="Times New Roman"/>
          <w:szCs w:val="21"/>
        </w:rPr>
        <w:t>30</w:t>
      </w:r>
      <w:r>
        <w:rPr>
          <w:rFonts w:ascii="Times New Roman" w:hAnsi="宋体"/>
          <w:szCs w:val="21"/>
        </w:rPr>
        <w:t>字以内）（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分）</w:t>
      </w:r>
    </w:p>
    <w:p>
      <w:pPr>
        <w:spacing w:line="32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）直线式思维：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宋体"/>
          <w:szCs w:val="21"/>
        </w:rPr>
        <w:t>。</w:t>
      </w:r>
    </w:p>
    <w:p>
      <w:pPr>
        <w:spacing w:line="320" w:lineRule="exact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）习惯性思维：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</w:t>
      </w:r>
      <w:r>
        <w:rPr>
          <w:rFonts w:hint="eastAsia"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宋体"/>
          <w:szCs w:val="21"/>
        </w:rPr>
        <w:t>。</w:t>
      </w:r>
    </w:p>
    <w:p>
      <w:pPr>
        <w:spacing w:line="32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宋体"/>
          <w:szCs w:val="21"/>
        </w:rPr>
        <w:t>下列两个事例是从【乙】文的①②处抽出来的，请将它们填回合适的位置。（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分）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A.</w:t>
      </w:r>
      <w:r>
        <w:rPr>
          <w:rFonts w:ascii="Times New Roman" w:hAnsi="楷体" w:eastAsia="楷体"/>
          <w:szCs w:val="21"/>
        </w:rPr>
        <w:t>比如，一谈到防治害虫，人们便想到各种化肥农药。实际上，这是囿于一种旧框框。如果换个角度考虑，就会发现治虫也可以不用农药。如果我们在农作物区选择适合的农业生态体系，利用某些植物的毒性和避虫作用，不施农药，同样可以防治害虫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eastAsia="楷体"/>
          <w:szCs w:val="21"/>
        </w:rPr>
        <w:t>B.</w:t>
      </w:r>
      <w:r>
        <w:rPr>
          <w:rFonts w:ascii="Times New Roman" w:hAnsi="楷体" w:eastAsia="楷体"/>
          <w:szCs w:val="21"/>
        </w:rPr>
        <w:t>比如，以前发生过的为了发展粮食生产而毁林开荒、拦海造田的失误，就同这种思维有很大关系。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①：</w: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宋体"/>
          <w:szCs w:val="21"/>
        </w:rPr>
        <w:t>②：</w:t>
      </w:r>
      <w:r>
        <w:rPr>
          <w:rFonts w:ascii="Times New Roman" w:hAnsi="Times New Roman"/>
          <w:szCs w:val="21"/>
          <w:u w:val="single"/>
        </w:rPr>
        <w:t xml:space="preserve">       </w:t>
      </w:r>
    </w:p>
    <w:p>
      <w:pPr>
        <w:pStyle w:val="2"/>
        <w:numPr>
          <w:ilvl w:val="0"/>
          <w:numId w:val="1"/>
        </w:numPr>
        <w:spacing w:line="320" w:lineRule="exact"/>
        <w:jc w:val="left"/>
        <w:rPr>
          <w:rFonts w:ascii="Times New Roman" w:hAnsi="Times New Roman" w:cs="Times New Roman"/>
          <w:b/>
        </w:rPr>
      </w:pPr>
      <w:r>
        <w:rPr>
          <w:rFonts w:ascii="Times New Roman" w:hAnsi="宋体" w:cs="Times New Roman"/>
          <w:b/>
        </w:rPr>
        <w:t>阅读下面文字，完成</w:t>
      </w:r>
      <w:r>
        <w:rPr>
          <w:rFonts w:ascii="Times New Roman" w:hAnsi="Times New Roman" w:cs="Times New Roman"/>
          <w:b/>
        </w:rPr>
        <w:t>14</w:t>
      </w:r>
      <w:r>
        <w:rPr>
          <w:rFonts w:hint="eastAsia" w:ascii="Times New Roman" w:hAnsi="Times New Roman" w:cs="Times New Roman"/>
          <w:b/>
        </w:rPr>
        <w:t>～</w:t>
      </w:r>
      <w:r>
        <w:rPr>
          <w:rFonts w:ascii="Times New Roman" w:hAnsi="Times New Roman" w:cs="Times New Roman"/>
          <w:b/>
        </w:rPr>
        <w:t>18</w:t>
      </w:r>
      <w:r>
        <w:rPr>
          <w:rFonts w:ascii="Times New Roman" w:hAnsi="宋体" w:cs="Times New Roman"/>
          <w:b/>
        </w:rPr>
        <w:t>题。</w:t>
      </w:r>
      <w:r>
        <w:rPr>
          <w:rFonts w:ascii="Times New Roman" w:hAnsi="Times New Roman" w:cs="Times New Roman"/>
          <w:b/>
        </w:rPr>
        <w:t>(24</w:t>
      </w:r>
      <w:r>
        <w:rPr>
          <w:rFonts w:ascii="Times New Roman" w:hAnsi="宋体" w:cs="Times New Roman"/>
          <w:b/>
        </w:rPr>
        <w:t>分</w:t>
      </w:r>
      <w:r>
        <w:rPr>
          <w:rFonts w:ascii="Times New Roman" w:hAnsi="Times New Roman" w:cs="Times New Roman"/>
          <w:b/>
        </w:rPr>
        <w:t>)</w:t>
      </w:r>
    </w:p>
    <w:p>
      <w:pPr>
        <w:pStyle w:val="2"/>
        <w:spacing w:line="320" w:lineRule="exact"/>
        <w:jc w:val="center"/>
        <w:rPr>
          <w:rFonts w:ascii="黑体" w:hAnsi="黑体" w:eastAsia="黑体" w:cs="Times New Roman"/>
          <w:bCs/>
        </w:rPr>
      </w:pPr>
      <w:r>
        <w:rPr>
          <w:rFonts w:ascii="黑体" w:hAnsi="黑体" w:eastAsia="黑体" w:cs="Times New Roman"/>
          <w:bCs/>
        </w:rPr>
        <w:t>人贵敢说“吾不如”</w:t>
      </w:r>
    </w:p>
    <w:p>
      <w:pPr>
        <w:pStyle w:val="2"/>
        <w:spacing w:line="300" w:lineRule="exact"/>
        <w:jc w:val="center"/>
        <w:rPr>
          <w:rFonts w:ascii="Times New Roman" w:hAnsi="Times New Roman" w:eastAsia="楷体" w:cs="Times New Roman"/>
          <w:bCs/>
        </w:rPr>
      </w:pPr>
      <w:r>
        <w:rPr>
          <w:rFonts w:ascii="Times New Roman" w:hAnsi="楷体" w:eastAsia="楷体" w:cs="Times New Roman"/>
          <w:bCs/>
        </w:rPr>
        <w:t>李隆汉</w:t>
      </w:r>
    </w:p>
    <w:p>
      <w:pPr>
        <w:pStyle w:val="2"/>
        <w:spacing w:line="300" w:lineRule="exact"/>
        <w:ind w:firstLine="420" w:firstLineChars="200"/>
        <w:jc w:val="left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楷体" w:eastAsia="楷体_GB2312" w:cs="Times New Roman"/>
        </w:rPr>
        <w:t>①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骏马能历险，犁田不如牛。坚车能载重，渡河不如舟。舍长以就短，智者难为谋。生才贵适用，慎勿多苛求。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这首古诗言简意赅，形象地告诉人们一个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尺有所短，寸有所长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的道理。众生芸芸，无所不知、无所不能的全才是没有的，再伟大的天才总也有不如人的方面。生而为人，只有具备了这种自知之明的心态，清醒地看到自己的强项和弱项、优势和劣势、长处和短处，才有可能找准适当的人生坐标，从而赢得成功的契机。</w:t>
      </w:r>
    </w:p>
    <w:p>
      <w:pPr>
        <w:pStyle w:val="2"/>
        <w:spacing w:line="300" w:lineRule="exact"/>
        <w:ind w:firstLine="420" w:firstLineChars="200"/>
        <w:jc w:val="left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楷体" w:eastAsia="楷体_GB2312" w:cs="Times New Roman"/>
        </w:rPr>
        <w:t>②历史上的圣哲先贤，他们之所以能建功立业，名垂千古，原因就在于他们都具备博采众长的精神，敢于宣称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吾不如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楷体" w:eastAsia="楷体_GB2312" w:cs="Times New Roman"/>
        </w:rPr>
        <w:t>③孔子问学生子贡，你和颜回比，谁的能耐大？子贡回答说，颜回闻一知十，我顶多只是闻一知三。子贡慨叹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弗如也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，寥寥三字，掷地作金石声。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楷体" w:eastAsia="楷体_GB2312" w:cs="Times New Roman"/>
        </w:rPr>
        <w:t>④《史记</w:t>
      </w:r>
      <w:r>
        <w:rPr>
          <w:rFonts w:hint="eastAsia" w:ascii="楷体_GB2312" w:hAnsi="Times New Roman" w:eastAsia="楷体_GB2312" w:cs="Times New Roman"/>
        </w:rPr>
        <w:t>·</w:t>
      </w:r>
      <w:r>
        <w:rPr>
          <w:rFonts w:hint="eastAsia" w:ascii="楷体_GB2312" w:hAnsi="楷体" w:eastAsia="楷体_GB2312" w:cs="Times New Roman"/>
        </w:rPr>
        <w:t>高祖本纪》载，刘邦在总结楚汉之争的得失时说：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夫运筹帷幄之中，决胜千里之外，吾不如子房</w:t>
      </w:r>
      <w:r>
        <w:rPr>
          <w:rFonts w:hint="eastAsia" w:ascii="楷体_GB2312" w:hAnsi="Times New Roman" w:eastAsia="楷体_GB2312" w:cs="Times New Roman"/>
        </w:rPr>
        <w:t>(</w:t>
      </w:r>
      <w:r>
        <w:rPr>
          <w:rFonts w:hint="eastAsia" w:ascii="楷体_GB2312" w:hAnsi="楷体" w:eastAsia="楷体_GB2312" w:cs="Times New Roman"/>
        </w:rPr>
        <w:t>张良</w:t>
      </w:r>
      <w:r>
        <w:rPr>
          <w:rFonts w:hint="eastAsia" w:ascii="楷体_GB2312" w:hAnsi="Times New Roman" w:eastAsia="楷体_GB2312" w:cs="Times New Roman"/>
        </w:rPr>
        <w:t>)</w:t>
      </w:r>
      <w:r>
        <w:rPr>
          <w:rFonts w:hint="eastAsia" w:ascii="楷体_GB2312" w:hAnsi="楷体" w:eastAsia="楷体_GB2312" w:cs="Times New Roman"/>
        </w:rPr>
        <w:t>；镇国家，扶百姓，给馈饷，不绝粮道，吾不如萧何；连百万之众，战必胜，攻必取，吾不如韩信。此三人者，皆人杰也，吾能用之，此吾所以取天下者也。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刘邦如此知人善任，得天下当然是势所必然了。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楷体" w:eastAsia="楷体_GB2312" w:cs="Times New Roman"/>
        </w:rPr>
        <w:t>⑤读《广师》，我们可以领教明末清初思想家顾炎武的类似高论：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艰苦力学，无师而成，吾不如李学中；险阻俱尝，与时屈伸，吾不如路安卿；好学不倦，笃于朋友，吾不如王石山。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顾老夫子谦逊若此，被誉为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一代通儒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，令人诚服。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楷体" w:eastAsia="楷体_GB2312" w:cs="Times New Roman"/>
        </w:rPr>
        <w:t>⑥瞿秋白在</w:t>
      </w:r>
      <w:r>
        <w:rPr>
          <w:rFonts w:hint="eastAsia" w:ascii="楷体_GB2312" w:hAnsi="Times New Roman" w:eastAsia="楷体_GB2312" w:cs="Times New Roman"/>
        </w:rPr>
        <w:t>29</w:t>
      </w:r>
      <w:r>
        <w:rPr>
          <w:rFonts w:hint="eastAsia" w:ascii="楷体_GB2312" w:hAnsi="楷体" w:eastAsia="楷体_GB2312" w:cs="Times New Roman"/>
        </w:rPr>
        <w:t>岁时被选为中共中央政治局负责人，在一次会议上他恳切地表白：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搞农运，我不如澎湃、毛泽东；搞工运，我不如苏兆征、邓中夏；搞军事，我不如叶挺、贺龙。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虚心谨慎，溢于言表，瞿秋白之所以为瞿秋白，基于此。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楷体" w:eastAsia="楷体_GB2312" w:cs="Times New Roman"/>
        </w:rPr>
        <w:t>⑦确实，山外有山，天外有天，面对比自己强的人，由衷地说一句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吾不如也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，不但不会贬损自己，而且是一种值得称道的美德。世界上，任何人在体能、技能、智能上的发展不可能至周至全。同理，一个人在品格修养上也不可能尽善尽美，总有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吾不如也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的时候。只有敢于承认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吾不如也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的现实，才能看清自己的特质，摆正自己的位置，做到举优抑劣，扬长避短。怕只怕明知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吾不如也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，却偏要与人争个胜负，分个雌雄，那就是自己难为自己，令人不敢恭维了。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_GB2312" w:hAnsi="Times New Roman" w:eastAsia="楷体_GB2312" w:cs="Times New Roman"/>
        </w:rPr>
      </w:pPr>
      <w:r>
        <w:rPr>
          <w:rFonts w:hint="eastAsia" w:ascii="楷体_GB2312" w:hAnsi="楷体" w:eastAsia="楷体_GB2312" w:cs="Times New Roman"/>
        </w:rPr>
        <w:t>⑧生活的辩证法告诉我们，只有敢说</w:t>
      </w:r>
      <w:r>
        <w:rPr>
          <w:rFonts w:hint="eastAsia" w:ascii="楷体_GB2312" w:hAnsi="Times New Roman" w:eastAsia="楷体_GB2312" w:cs="Times New Roman"/>
        </w:rPr>
        <w:t>“</w:t>
      </w:r>
      <w:r>
        <w:rPr>
          <w:rFonts w:hint="eastAsia" w:ascii="楷体_GB2312" w:hAnsi="楷体" w:eastAsia="楷体_GB2312" w:cs="Times New Roman"/>
        </w:rPr>
        <w:t>吾不如也</w:t>
      </w:r>
      <w:r>
        <w:rPr>
          <w:rFonts w:hint="eastAsia" w:ascii="楷体_GB2312" w:hAnsi="Times New Roman" w:eastAsia="楷体_GB2312" w:cs="Times New Roman"/>
        </w:rPr>
        <w:t>”</w:t>
      </w:r>
      <w:r>
        <w:rPr>
          <w:rFonts w:hint="eastAsia" w:ascii="楷体_GB2312" w:hAnsi="楷体" w:eastAsia="楷体_GB2312" w:cs="Times New Roman"/>
        </w:rPr>
        <w:t>的人，方可望成为生活中的强者、事业上的翘楚，因为他们的胸怀比长天更广阔，精神比高山更巍峨。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本文是一篇典型的议论文，读后你认为它的中心论点是什么？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  <w:u w:val="single"/>
        </w:rPr>
        <w:t xml:space="preserve">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作者为了证明自己的观点，主要运用了什么论证方法？你能举例说说吗？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文章开头引用的一首小诗有什么作用？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  <w:u w:val="single"/>
        </w:rPr>
        <w:t xml:space="preserve">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文中第</w:t>
      </w:r>
      <w:r>
        <w:rPr>
          <w:rFonts w:hAnsi="宋体" w:cs="Times New Roman"/>
        </w:rPr>
        <w:t>③④⑤⑥</w:t>
      </w:r>
      <w:r>
        <w:rPr>
          <w:rFonts w:ascii="Times New Roman" w:hAnsi="宋体" w:cs="Times New Roman"/>
        </w:rPr>
        <w:t>段的顺序能否调换？为什么？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  <w:u w:val="single"/>
        </w:rPr>
        <w:t xml:space="preserve"> 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阅读下面的链接材料，结合选文，谈谈你的感想。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【链接材料】　俗话说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山外有山，天外有天，人外有人</w:t>
      </w:r>
      <w:r>
        <w:rPr>
          <w:rFonts w:ascii="Times New Roman" w:hAnsi="Times New Roman" w:eastAsia="楷体" w:cs="Times New Roman"/>
        </w:rPr>
        <w:t>”“</w:t>
      </w:r>
      <w:r>
        <w:rPr>
          <w:rFonts w:ascii="Times New Roman" w:hAnsi="楷体" w:eastAsia="楷体" w:cs="Times New Roman"/>
        </w:rPr>
        <w:t>强中更有强中手</w:t>
      </w:r>
      <w:r>
        <w:rPr>
          <w:rFonts w:ascii="Times New Roman" w:hAnsi="Times New Roman" w:eastAsia="楷体" w:cs="Times New Roman"/>
        </w:rPr>
        <w:t>”</w:t>
      </w:r>
      <w:r>
        <w:rPr>
          <w:rFonts w:hAnsi="宋体" w:cs="Times New Roman"/>
        </w:rPr>
        <w:t>……</w:t>
      </w:r>
      <w:r>
        <w:rPr>
          <w:rFonts w:ascii="Times New Roman" w:hAnsi="楷体" w:eastAsia="楷体" w:cs="Times New Roman"/>
        </w:rPr>
        <w:t>这些都是劝人做人不要自傲，要谦逊，要有自知之明，要懂得适时放低姿态。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20" w:lineRule="exact"/>
        <w:ind w:left="309" w:hanging="308" w:hangingChars="147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u w:val="single"/>
        </w:rPr>
        <w:t xml:space="preserve">                                                                         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  <w:u w:val="single"/>
        </w:rPr>
        <w:t xml:space="preserve">     </w:t>
      </w:r>
      <w:r>
        <w:rPr>
          <w:rFonts w:ascii="Times New Roman" w:hAnsi="宋体" w:cs="Times New Roman"/>
          <w:bCs/>
        </w:rPr>
        <w:t>。</w:t>
      </w:r>
    </w:p>
    <w:p>
      <w:pPr>
        <w:pStyle w:val="2"/>
        <w:adjustRightInd w:val="0"/>
        <w:snapToGrid w:val="0"/>
        <w:spacing w:line="320" w:lineRule="exact"/>
        <w:jc w:val="left"/>
        <w:rPr>
          <w:rFonts w:ascii="Times New Roman" w:hAnsi="Times New Roman" w:eastAsia="黑体" w:cs="Times New Roman"/>
          <w:bCs/>
        </w:rPr>
      </w:pPr>
      <w:r>
        <w:rPr>
          <w:rFonts w:ascii="Times New Roman" w:hAnsi="黑体" w:eastAsia="黑体" w:cs="Times New Roman"/>
          <w:bCs/>
        </w:rPr>
        <w:t>三、作文（</w:t>
      </w:r>
      <w:r>
        <w:rPr>
          <w:rFonts w:ascii="Times New Roman" w:hAnsi="Times New Roman" w:eastAsia="黑体" w:cs="Times New Roman"/>
          <w:bCs/>
        </w:rPr>
        <w:t>60</w:t>
      </w:r>
      <w:r>
        <w:rPr>
          <w:rFonts w:ascii="Times New Roman" w:hAnsi="黑体" w:eastAsia="黑体" w:cs="Times New Roman"/>
          <w:bCs/>
        </w:rPr>
        <w:t>分）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生活中，我们不经意间就能感受到某些东西：登泰山看黄河，我们感受到了祖国名山大川的雄奇与秀美；读唐诗学宋词，我们感受到了中华民族文化的博大与精深；上电脑玩手机，我们感受到了日新月异的科技带来的方便与精彩</w:t>
      </w:r>
      <w:r>
        <w:rPr>
          <w:rFonts w:hAnsi="宋体" w:cs="Times New Roman"/>
        </w:rPr>
        <w:t>……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请以</w:t>
      </w:r>
      <w:r>
        <w:rPr>
          <w:rFonts w:hint="eastAsia" w:ascii="方正小标宋简体" w:hAnsi="宋体" w:eastAsia="方正小标宋简体" w:cs="Times New Roman"/>
        </w:rPr>
        <w:t>《我感受到的魅力》</w:t>
      </w:r>
      <w:r>
        <w:rPr>
          <w:rFonts w:ascii="Times New Roman" w:hAnsi="宋体" w:cs="Times New Roman"/>
        </w:rPr>
        <w:t>为题，写一篇文章。</w:t>
      </w:r>
    </w:p>
    <w:p>
      <w:pPr>
        <w:pStyle w:val="2"/>
        <w:spacing w:line="32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楷体" w:eastAsia="楷体" w:cs="Times New Roman"/>
        </w:rPr>
        <w:t>要求：</w:t>
      </w:r>
      <w:r>
        <w:rPr>
          <w:rFonts w:hAnsi="宋体" w:cs="Times New Roman"/>
        </w:rPr>
        <w:t>①</w:t>
      </w:r>
      <w:r>
        <w:rPr>
          <w:rFonts w:ascii="Times New Roman" w:hAnsi="宋体" w:cs="Times New Roman"/>
        </w:rPr>
        <w:t>用自己喜爱的文体写作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诗歌除外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宋体" w:cs="Times New Roman"/>
        </w:rPr>
        <w:t>要有真情实感；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600</w:t>
      </w:r>
      <w:r>
        <w:rPr>
          <w:rFonts w:ascii="Times New Roman" w:hAnsi="宋体" w:cs="Times New Roman"/>
        </w:rPr>
        <w:t>字左右。</w:t>
      </w:r>
    </w:p>
    <w:p>
      <w:r>
        <w:br w:type="page"/>
      </w:r>
    </w:p>
    <w:p>
      <w:pPr>
        <w:spacing w:line="360" w:lineRule="exact"/>
        <w:jc w:val="center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第五单元</w:t>
      </w:r>
    </w:p>
    <w:p>
      <w:pPr>
        <w:pStyle w:val="2"/>
        <w:adjustRightInd w:val="0"/>
        <w:snapToGrid w:val="0"/>
        <w:spacing w:line="360" w:lineRule="exact"/>
        <w:ind w:firstLine="422" w:firstLineChars="200"/>
        <w:jc w:val="left"/>
        <w:rPr>
          <w:rFonts w:hAnsi="宋体" w:cs="宋体"/>
          <w:bCs/>
        </w:rPr>
      </w:pPr>
      <w:r>
        <w:rPr>
          <w:rFonts w:hint="eastAsia" w:hAnsi="宋体" w:cs="宋体"/>
          <w:b/>
        </w:rPr>
        <w:t>一、 积累及运用：</w:t>
      </w:r>
      <w:r>
        <w:rPr>
          <w:rFonts w:hint="eastAsia" w:hAnsi="宋体" w:cs="Times New Roman"/>
          <w:bCs/>
          <w:color w:val="000000"/>
        </w:rPr>
        <w:t xml:space="preserve">1A  2C  3B  4C  </w:t>
      </w:r>
      <w:r>
        <w:rPr>
          <w:rFonts w:hint="eastAsia" w:hAnsi="宋体" w:cs="宋体"/>
          <w:bCs/>
        </w:rPr>
        <w:t xml:space="preserve">5C    </w:t>
      </w:r>
      <w:r>
        <w:rPr>
          <w:rFonts w:hint="eastAsia" w:hAnsi="宋体" w:cs="Times New Roman"/>
          <w:b/>
          <w:color w:val="000000"/>
        </w:rPr>
        <w:t>6.</w:t>
      </w:r>
      <w:r>
        <w:rPr>
          <w:rFonts w:hAnsi="宋体" w:cs="Times New Roman"/>
          <w:color w:val="000000"/>
        </w:rPr>
        <w:t>施耐庵　《水浒传》　李逵　武松</w:t>
      </w:r>
      <w:r>
        <w:rPr>
          <w:rFonts w:hint="eastAsia" w:hAnsi="宋体" w:cs="Times New Roman"/>
          <w:color w:val="000000"/>
        </w:rPr>
        <w:t xml:space="preserve">    </w:t>
      </w:r>
      <w:r>
        <w:rPr>
          <w:rFonts w:hint="eastAsia" w:hAnsi="宋体" w:cs="Times New Roman"/>
          <w:bCs/>
          <w:color w:val="000000"/>
        </w:rPr>
        <w:t>7</w:t>
      </w:r>
      <w:r>
        <w:rPr>
          <w:rFonts w:hAnsi="宋体" w:cs="Times New Roman"/>
          <w:bCs/>
          <w:color w:val="000000"/>
        </w:rPr>
        <w:t>(</w:t>
      </w:r>
      <w:r>
        <w:rPr>
          <w:rFonts w:hAnsi="宋体" w:cs="Times New Roman"/>
          <w:color w:val="000000"/>
        </w:rPr>
        <w:t>1)人有悲欢离合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月有阴晴圆缺　(2)怜君何事到天涯　(3)闲来垂钓碧溪上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忽复乘舟梦日边　(4)相见时难别亦难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东风无力百花残</w:t>
      </w:r>
      <w:r>
        <w:rPr>
          <w:rFonts w:hint="eastAsia" w:hAnsi="宋体" w:cs="Times New Roman"/>
          <w:color w:val="000000"/>
        </w:rPr>
        <w:t xml:space="preserve">    </w:t>
      </w:r>
      <w:r>
        <w:rPr>
          <w:rFonts w:hint="eastAsia" w:hAnsi="宋体" w:cs="Times New Roman"/>
          <w:bCs/>
          <w:color w:val="000000"/>
        </w:rPr>
        <w:t>8</w:t>
      </w:r>
      <w:r>
        <w:rPr>
          <w:rFonts w:hAnsi="宋体" w:cs="Times New Roman"/>
          <w:color w:val="000000"/>
        </w:rPr>
        <w:t>(1)示例一：月圆中秋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家家团聚吃月饼　示例二：绿满清明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户户扫墓祭先人</w:t>
      </w:r>
      <w:r>
        <w:rPr>
          <w:rFonts w:hint="eastAsia" w:hAnsi="宋体" w:cs="Times New Roman"/>
          <w:color w:val="000000"/>
        </w:rPr>
        <w:t xml:space="preserve">  </w:t>
      </w:r>
      <w:r>
        <w:rPr>
          <w:rFonts w:hAnsi="宋体" w:cs="Times New Roman"/>
          <w:color w:val="000000"/>
        </w:rPr>
        <w:t>(2)示例：弟弟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一家人在一起过节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融洽了亲情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拉近了距离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爸爸妈妈多想和你聊聊天啊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不要再玩手机了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好吗？</w:t>
      </w:r>
      <w:r>
        <w:rPr>
          <w:rFonts w:hint="eastAsia" w:hAnsi="宋体" w:cs="Times New Roman"/>
          <w:color w:val="000000"/>
        </w:rPr>
        <w:t xml:space="preserve">  </w:t>
      </w:r>
      <w:r>
        <w:rPr>
          <w:rFonts w:hAnsi="宋体" w:cs="Times New Roman"/>
          <w:color w:val="000000"/>
        </w:rPr>
        <w:t>(3)示例一：我选材料二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中国传统节日内涵丰富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历史悠久。示例二：我选材料三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中国传统节日影</w:t>
      </w:r>
      <w:r>
        <w:rPr>
          <w:rFonts w:hint="eastAsia" w:hAnsi="宋体" w:cs="Times New Roman"/>
          <w:color w:val="000000"/>
        </w:rPr>
        <w:t>响广泛深远。</w:t>
      </w:r>
    </w:p>
    <w:p>
      <w:pPr>
        <w:adjustRightInd w:val="0"/>
        <w:snapToGrid w:val="0"/>
        <w:spacing w:line="360" w:lineRule="exact"/>
        <w:ind w:firstLine="422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二、阅读理解：</w:t>
      </w:r>
      <w:r>
        <w:rPr>
          <w:rFonts w:hint="eastAsia" w:hAnsi="宋体" w:cs="宋体"/>
          <w:bCs/>
          <w:szCs w:val="21"/>
        </w:rPr>
        <w:t>（一）</w:t>
      </w:r>
      <w:r>
        <w:rPr>
          <w:rFonts w:hint="eastAsia" w:ascii="宋体" w:hAnsi="宋体" w:cs="宋体"/>
          <w:szCs w:val="21"/>
        </w:rPr>
        <w:t>9.如果你认为正确答案只有一个的话，当你找到某个答案以后，就会止步不前    10①必须有探求新事物，并为此而活用知识的态度和意识；②持之以恒地进行各种尝试    11.正确答案只有一个是对的（或正确答案只有一个）    12（1）遇事不愿多想几种可能性，“一条道跑到黑”的思维方式  （2）用过去的教条解释现实，在旧路上徘徊的思维方式    13①B  ②A</w:t>
      </w:r>
    </w:p>
    <w:p>
      <w:pPr>
        <w:pStyle w:val="2"/>
        <w:adjustRightInd w:val="0"/>
        <w:snapToGrid w:val="0"/>
        <w:spacing w:line="36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</w:rPr>
        <w:t>（二）14.</w:t>
      </w:r>
      <w:r>
        <w:rPr>
          <w:rFonts w:hAnsi="宋体" w:cs="Times New Roman"/>
          <w:color w:val="000000"/>
        </w:rPr>
        <w:t>人贵敢说“吾不如”</w:t>
      </w:r>
      <w:r>
        <w:rPr>
          <w:rFonts w:hint="eastAsia" w:hAnsi="宋体" w:cs="Times New Roman"/>
          <w:color w:val="000000"/>
        </w:rPr>
        <w:t xml:space="preserve">    15.</w:t>
      </w:r>
      <w:r>
        <w:rPr>
          <w:rFonts w:hAnsi="宋体" w:cs="Times New Roman"/>
          <w:color w:val="000000"/>
        </w:rPr>
        <w:t>举例论证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如：子贡、刘邦、顾炎武、瞿秋白等敢说“吾不如”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谦虚好学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最后都有所建树</w:t>
      </w:r>
      <w:r>
        <w:rPr>
          <w:rFonts w:hint="eastAsia" w:hAnsi="宋体" w:cs="Times New Roman"/>
          <w:color w:val="000000"/>
        </w:rPr>
        <w:t xml:space="preserve">    16.引出论题。领起下文，为行文做铺垫    17.</w:t>
      </w:r>
      <w:r>
        <w:rPr>
          <w:rFonts w:hAnsi="宋体" w:cs="Times New Roman"/>
          <w:color w:val="000000"/>
        </w:rPr>
        <w:t>不能调换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这几段的事例是按时间先后顺序排列的</w:t>
      </w:r>
      <w:r>
        <w:rPr>
          <w:rFonts w:hint="eastAsia" w:hAnsi="宋体" w:cs="Times New Roman"/>
          <w:color w:val="000000"/>
        </w:rPr>
        <w:t xml:space="preserve">    18.</w:t>
      </w:r>
      <w:r>
        <w:rPr>
          <w:rFonts w:hAnsi="宋体" w:cs="Times New Roman"/>
          <w:color w:val="000000"/>
        </w:rPr>
        <w:t>示例：人贵有自知之明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人不可能是全能的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敢于承认自己的不足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并且用一种平衡的心态去欣赏别人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这是一种品格修养上的境界。不考虑个人的实际情况的盲目竞争</w:t>
      </w:r>
      <w:r>
        <w:rPr>
          <w:rFonts w:hint="eastAsia" w:hAnsi="宋体" w:cs="Times New Roman"/>
          <w:color w:val="000000"/>
        </w:rPr>
        <w:t>，</w:t>
      </w:r>
      <w:r>
        <w:rPr>
          <w:rFonts w:hAnsi="宋体" w:cs="Times New Roman"/>
          <w:color w:val="000000"/>
        </w:rPr>
        <w:t>是不足取的。</w:t>
      </w:r>
    </w:p>
    <w:p>
      <w:pPr>
        <w:adjustRightInd w:val="0"/>
        <w:snapToGrid w:val="0"/>
        <w:spacing w:line="360" w:lineRule="exact"/>
        <w:ind w:firstLine="422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三、写作：</w:t>
      </w:r>
      <w:r>
        <w:rPr>
          <w:rFonts w:hint="eastAsia" w:ascii="宋体" w:hAnsi="宋体" w:cs="宋体"/>
          <w:szCs w:val="21"/>
        </w:rPr>
        <w:t>19.略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F4D81"/>
    <w:multiLevelType w:val="singleLevel"/>
    <w:tmpl w:val="2C6F4D8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AC5F90"/>
    <w:rsid w:val="14245416"/>
    <w:rsid w:val="1B607C29"/>
    <w:rsid w:val="3EAC5F90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4548</Words>
  <Characters>4991</Characters>
  <Lines>0</Lines>
  <Paragraphs>0</Paragraphs>
  <TotalTime>0</TotalTime>
  <ScaleCrop>false</ScaleCrop>
  <LinksUpToDate>false</LinksUpToDate>
  <CharactersWithSpaces>6483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2022-01-06T03:30:00Z</dcterms:created>
  <dc:creator>DELL</dc:creator>
  <cp:lastModifiedBy>Administrator</cp:lastModifiedBy>
  <dcterms:modified xsi:type="dcterms:W3CDTF">2022-01-13T12:47:39Z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