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36" w:lineRule="auto"/>
        <w:ind w:left="320" w:hanging="320" w:hangingChars="100"/>
        <w:jc w:val="center"/>
        <w:outlineLvl w:val="0"/>
        <w:rPr>
          <w:b/>
          <w:bCs/>
          <w:sz w:val="30"/>
          <w:szCs w:val="30"/>
        </w:rPr>
      </w:pPr>
      <w:r>
        <w:rPr>
          <w:rFonts w:eastAsia="黑体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11887200</wp:posOffset>
            </wp:positionH>
            <wp:positionV relativeFrom="topMargin">
              <wp:posOffset>11620500</wp:posOffset>
            </wp:positionV>
            <wp:extent cx="469900" cy="254000"/>
            <wp:effectExtent l="0" t="0" r="6350" b="1270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黑体"/>
          <w:sz w:val="32"/>
          <w:szCs w:val="32"/>
        </w:rPr>
        <w:t>金堂县2021—2022学年度上期单元质量检测题</w:t>
      </w:r>
    </w:p>
    <w:p>
      <w:pPr>
        <w:spacing w:line="360" w:lineRule="auto"/>
        <w:ind w:left="-359" w:leftChars="-171"/>
        <w:jc w:val="center"/>
        <w:rPr>
          <w:sz w:val="24"/>
        </w:rPr>
      </w:pPr>
      <w:r>
        <w:rPr>
          <w:rFonts w:hint="eastAsia" w:asciiTheme="minorEastAsia" w:hAnsiTheme="minorEastAsia"/>
          <w:b/>
          <w:sz w:val="30"/>
          <w:szCs w:val="30"/>
        </w:rPr>
        <w:t>九年级化学  第一单元 走进化学世界</w:t>
      </w:r>
    </w:p>
    <w:p>
      <w:pPr>
        <w:spacing w:line="288" w:lineRule="auto"/>
        <w:jc w:val="center"/>
        <w:rPr>
          <w:sz w:val="24"/>
          <w:u w:val="single"/>
        </w:rPr>
      </w:pPr>
      <w:r>
        <w:rPr>
          <w:b/>
          <w:sz w:val="24"/>
        </w:rPr>
        <w:t>第Ⅰ卷  选择题</w:t>
      </w:r>
    </w:p>
    <w:p>
      <w:pPr>
        <w:numPr>
          <w:ilvl w:val="0"/>
          <w:numId w:val="1"/>
        </w:numPr>
        <w:tabs>
          <w:tab w:val="clear" w:pos="480"/>
        </w:tabs>
        <w:spacing w:line="288" w:lineRule="auto"/>
        <w:ind w:left="420" w:hanging="420" w:hangingChars="200"/>
        <w:rPr>
          <w:rFonts w:ascii="方正黑体_GBK" w:hAnsi="方正黑体_GBK" w:eastAsia="方正黑体_GBK" w:cs="方正黑体_GBK"/>
          <w:szCs w:val="21"/>
        </w:rPr>
      </w:pPr>
      <w:r>
        <w:rPr>
          <w:rFonts w:hint="eastAsia" w:ascii="方正黑体_GBK" w:hAnsi="方正黑体_GBK" w:eastAsia="方正黑体_GBK" w:cs="方正黑体_GBK"/>
          <w:szCs w:val="21"/>
        </w:rPr>
        <w:t>选择题（以下各题均只有一个选项符合题意，请将该选项的代号填入下表）</w:t>
      </w:r>
    </w:p>
    <w:tbl>
      <w:tblPr>
        <w:tblStyle w:val="8"/>
        <w:tblW w:w="85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558"/>
        <w:gridCol w:w="559"/>
        <w:gridCol w:w="559"/>
        <w:gridCol w:w="558"/>
        <w:gridCol w:w="558"/>
        <w:gridCol w:w="558"/>
        <w:gridCol w:w="558"/>
        <w:gridCol w:w="556"/>
        <w:gridCol w:w="558"/>
        <w:gridCol w:w="558"/>
        <w:gridCol w:w="558"/>
        <w:gridCol w:w="558"/>
        <w:gridCol w:w="558"/>
        <w:gridCol w:w="5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90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题号</w:t>
            </w:r>
          </w:p>
        </w:tc>
        <w:tc>
          <w:tcPr>
            <w:tcW w:w="558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559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559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558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558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558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558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556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558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558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558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558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558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558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90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答案</w:t>
            </w:r>
          </w:p>
        </w:tc>
        <w:tc>
          <w:tcPr>
            <w:tcW w:w="558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59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59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58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58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58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58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56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58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58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58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58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58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58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</w:tr>
    </w:tbl>
    <w:p>
      <w:pPr>
        <w:numPr>
          <w:ilvl w:val="0"/>
          <w:numId w:val="2"/>
        </w:numPr>
        <w:shd w:val="clear" w:color="auto" w:fill="FFFFFF"/>
        <w:spacing w:line="288" w:lineRule="auto"/>
        <w:ind w:left="0"/>
        <w:rPr>
          <w:szCs w:val="21"/>
        </w:rPr>
      </w:pPr>
      <w:r>
        <w:rPr>
          <w:szCs w:val="21"/>
        </w:rPr>
        <w:t>化学使世界变得绚丽多彩，下列不属于化学学科研究领域的是</w:t>
      </w:r>
    </w:p>
    <w:p>
      <w:pPr>
        <w:shd w:val="clear" w:color="auto" w:fill="FFFFFF"/>
        <w:spacing w:line="288" w:lineRule="auto"/>
        <w:ind w:left="422"/>
        <w:rPr>
          <w:szCs w:val="21"/>
        </w:rPr>
      </w:pPr>
      <w:r>
        <w:rPr>
          <w:szCs w:val="21"/>
        </w:rPr>
        <w:t>A.合成抗击新冠肺炎的新药物         B.研究“奋斗者”号深潜海底的运动轨迹</w:t>
      </w:r>
    </w:p>
    <w:p>
      <w:pPr>
        <w:shd w:val="clear" w:color="auto" w:fill="FFFFFF"/>
        <w:spacing w:line="288" w:lineRule="auto"/>
        <w:ind w:left="422"/>
        <w:rPr>
          <w:szCs w:val="21"/>
        </w:rPr>
      </w:pPr>
      <w:r>
        <w:rPr>
          <w:szCs w:val="21"/>
        </w:rPr>
        <w:t xml:space="preserve">C.开发应对全球气候变化的新能源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 xml:space="preserve">   </w:t>
      </w:r>
      <w:r>
        <w:rPr>
          <w:szCs w:val="21"/>
        </w:rPr>
        <w:t>D.研制在月球表面可展现的高能纺织品国旗</w:t>
      </w:r>
    </w:p>
    <w:p>
      <w:pPr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>2．化学变化和物理变化的本质区别是</w:t>
      </w:r>
    </w:p>
    <w:p>
      <w:pPr>
        <w:spacing w:line="288" w:lineRule="auto"/>
        <w:ind w:left="422"/>
        <w:rPr>
          <w:szCs w:val="21"/>
        </w:rPr>
      </w:pPr>
      <w:r>
        <w:rPr>
          <w:szCs w:val="21"/>
        </w:rPr>
        <w:t xml:space="preserve">A．有颜色变化                    </w:t>
      </w:r>
      <w:r>
        <w:rPr>
          <w:rFonts w:hint="eastAsia"/>
          <w:szCs w:val="21"/>
        </w:rPr>
        <w:tab/>
      </w:r>
      <w:r>
        <w:rPr>
          <w:szCs w:val="21"/>
        </w:rPr>
        <w:t>B．有气体生成</w:t>
      </w:r>
    </w:p>
    <w:p>
      <w:pPr>
        <w:spacing w:line="288" w:lineRule="auto"/>
        <w:ind w:left="422"/>
        <w:rPr>
          <w:szCs w:val="21"/>
        </w:rPr>
      </w:pPr>
      <w:r>
        <w:rPr>
          <w:szCs w:val="21"/>
        </w:rPr>
        <w:t xml:space="preserve">C．有其它物质生成          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D．有发光、放热现象</w:t>
      </w:r>
    </w:p>
    <w:p>
      <w:pPr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>3．下列变化中属于化学变化的是</w:t>
      </w:r>
    </w:p>
    <w:p>
      <w:pPr>
        <w:spacing w:line="288" w:lineRule="auto"/>
        <w:ind w:left="422"/>
        <w:rPr>
          <w:szCs w:val="21"/>
        </w:rPr>
      </w:pPr>
      <w:r>
        <w:rPr>
          <w:szCs w:val="21"/>
        </w:rPr>
        <w:t>A．木柴劈成块     B．西瓜榨成汁     C．冰雪化成水     D．粮食酿成酒</w:t>
      </w:r>
    </w:p>
    <w:p>
      <w:pPr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>4．考试用的纸张有如下性质，其中属于化学性质的是</w:t>
      </w:r>
    </w:p>
    <w:p>
      <w:pPr>
        <w:spacing w:line="288" w:lineRule="auto"/>
        <w:ind w:left="422"/>
        <w:rPr>
          <w:szCs w:val="21"/>
        </w:rPr>
      </w:pPr>
      <w:r>
        <w:rPr>
          <w:szCs w:val="21"/>
        </w:rPr>
        <w:t>A．白色           B．不溶于水       C．可燃           D．易撕碎</w:t>
      </w:r>
    </w:p>
    <w:p>
      <w:pPr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>5．元素周期律是化学学科中的非常重要的规律，发现元素周期律和元素周期表的科学家是</w:t>
      </w:r>
    </w:p>
    <w:p>
      <w:pPr>
        <w:spacing w:line="288" w:lineRule="auto"/>
        <w:ind w:left="422"/>
        <w:rPr>
          <w:szCs w:val="21"/>
        </w:rPr>
      </w:pPr>
      <w:r>
        <w:rPr>
          <w:szCs w:val="21"/>
        </w:rPr>
        <w:t xml:space="preserve">A．门捷列夫       B．阿伏加德罗     C．牛顿           D．道尔顿  </w:t>
      </w:r>
    </w:p>
    <w:p>
      <w:pPr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>6.</w:t>
      </w:r>
      <w:r>
        <w:rPr>
          <w:b/>
          <w:bCs/>
          <w:szCs w:val="21"/>
          <w:shd w:val="clear" w:color="auto" w:fill="FFFFFF"/>
        </w:rPr>
        <w:t xml:space="preserve"> </w:t>
      </w:r>
      <w:r>
        <w:rPr>
          <w:szCs w:val="21"/>
        </w:rPr>
        <w:t>下列操作正确的是</w:t>
      </w:r>
    </w:p>
    <w:p>
      <w:pPr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 xml:space="preserve">   </w:t>
      </w:r>
      <w:r>
        <w:rPr>
          <w:szCs w:val="21"/>
        </w:rPr>
        <w:drawing>
          <wp:inline distT="0" distB="0" distL="114300" distR="114300">
            <wp:extent cx="4589780" cy="1160780"/>
            <wp:effectExtent l="0" t="0" r="127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9780" cy="116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adjustRightInd w:val="0"/>
        <w:snapToGrid w:val="0"/>
        <w:spacing w:line="288" w:lineRule="auto"/>
        <w:ind w:left="420" w:hanging="420" w:hangingChars="200"/>
        <w:jc w:val="left"/>
        <w:textAlignment w:val="center"/>
        <w:rPr>
          <w:szCs w:val="21"/>
        </w:rPr>
      </w:pPr>
      <w:r>
        <w:rPr>
          <w:kern w:val="0"/>
          <w:szCs w:val="21"/>
        </w:rPr>
        <w:t>7.人呼出的气体的主要成分是</w:t>
      </w:r>
    </w:p>
    <w:p>
      <w:pPr>
        <w:adjustRightInd w:val="0"/>
        <w:snapToGrid w:val="0"/>
        <w:spacing w:line="288" w:lineRule="auto"/>
        <w:ind w:left="422"/>
        <w:rPr>
          <w:szCs w:val="21"/>
        </w:rPr>
      </w:pPr>
      <w:r>
        <w:rPr>
          <w:szCs w:val="21"/>
        </w:rPr>
        <w:t xml:space="preserve">A. 氧气          B. 二氧化碳        C. 水蒸气      </w:t>
      </w:r>
      <w:r>
        <w:rPr>
          <w:szCs w:val="21"/>
        </w:rPr>
        <w:tab/>
      </w:r>
      <w:r>
        <w:rPr>
          <w:szCs w:val="21"/>
        </w:rPr>
        <w:t>D. 二氧化碳、水和氧气</w:t>
      </w:r>
    </w:p>
    <w:p>
      <w:pPr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>8．实验时不小心碰倒了酒精灯，酒精在桌面上燃烧起来，这时最简便的扑灭方法是：</w:t>
      </w:r>
    </w:p>
    <w:p>
      <w:pPr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 xml:space="preserve">   </w:t>
      </w:r>
      <w:r>
        <w:rPr>
          <w:rFonts w:hint="eastAsia"/>
          <w:szCs w:val="21"/>
        </w:rPr>
        <w:tab/>
      </w:r>
      <w:r>
        <w:rPr>
          <w:szCs w:val="21"/>
        </w:rPr>
        <w:t>A．用水去冲      B．用湿抹布盖灭    C．用书本扑灭    D．用灭火器喷灭</w:t>
      </w:r>
    </w:p>
    <w:p>
      <w:pPr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>9．下列仪器中既不能作反应容器也不能用于加热的是</w:t>
      </w:r>
    </w:p>
    <w:p>
      <w:pPr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 xml:space="preserve">  </w:t>
      </w:r>
      <w:r>
        <w:rPr>
          <w:rFonts w:hint="eastAsia"/>
          <w:szCs w:val="21"/>
        </w:rPr>
        <w:tab/>
      </w:r>
      <w:r>
        <w:rPr>
          <w:szCs w:val="21"/>
        </w:rPr>
        <w:t>A．量筒         B．烧杯            C．集气瓶        D．试管</w:t>
      </w:r>
    </w:p>
    <w:p>
      <w:pPr>
        <w:widowControl/>
        <w:spacing w:line="288" w:lineRule="auto"/>
        <w:ind w:left="420" w:hanging="420" w:hangingChars="200"/>
        <w:jc w:val="left"/>
        <w:textAlignment w:val="center"/>
        <w:rPr>
          <w:szCs w:val="21"/>
        </w:rPr>
      </w:pPr>
      <w:bookmarkStart w:id="0" w:name="topic_1fd0b770-f5ba-43b9-a7b0-b7a7f22137"/>
      <w:r>
        <w:rPr>
          <w:kern w:val="0"/>
          <w:szCs w:val="21"/>
        </w:rPr>
        <w:t>10.下列实验所选择的仪器</w:t>
      </w:r>
      <w:r>
        <w:rPr>
          <w:kern w:val="0"/>
          <w:szCs w:val="21"/>
          <w:em w:val="dot"/>
        </w:rPr>
        <w:t>错误</w:t>
      </w:r>
      <w:r>
        <w:rPr>
          <w:kern w:val="0"/>
          <w:szCs w:val="21"/>
        </w:rPr>
        <w:t>的是</w:t>
      </w:r>
      <w:bookmarkEnd w:id="0"/>
    </w:p>
    <w:p>
      <w:pPr>
        <w:widowControl/>
        <w:spacing w:line="288" w:lineRule="auto"/>
        <w:ind w:left="422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A. 少量试剂的反应--试管</w:t>
      </w:r>
      <w:r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kern w:val="0"/>
          <w:szCs w:val="21"/>
        </w:rPr>
        <w:t>B. 吸取和滴加少量液体--胶头滴管</w:t>
      </w:r>
    </w:p>
    <w:p>
      <w:pPr>
        <w:widowControl/>
        <w:spacing w:line="288" w:lineRule="auto"/>
        <w:ind w:left="422"/>
        <w:jc w:val="left"/>
        <w:textAlignment w:val="center"/>
        <w:rPr>
          <w:szCs w:val="21"/>
        </w:rPr>
      </w:pPr>
      <w:r>
        <w:rPr>
          <w:kern w:val="0"/>
          <w:szCs w:val="21"/>
        </w:rPr>
        <w:t>C. 较多量液体加热--烧杯</w:t>
      </w:r>
      <w:r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kern w:val="0"/>
          <w:szCs w:val="21"/>
        </w:rPr>
        <w:t>D. 取用粉末状固体--镊子</w:t>
      </w:r>
    </w:p>
    <w:p>
      <w:pPr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>11．某学生要准确量取7克水，应用</w:t>
      </w:r>
    </w:p>
    <w:p>
      <w:pPr>
        <w:spacing w:line="288" w:lineRule="auto"/>
        <w:ind w:left="422"/>
        <w:rPr>
          <w:szCs w:val="21"/>
        </w:rPr>
      </w:pPr>
      <w:r>
        <w:rPr>
          <w:szCs w:val="21"/>
        </w:rPr>
        <w:t xml:space="preserve"> A.50毫升量筒   </w:t>
      </w:r>
      <w:r>
        <w:rPr>
          <w:rFonts w:hint="eastAsia"/>
          <w:szCs w:val="21"/>
        </w:rPr>
        <w:tab/>
      </w:r>
      <w:r>
        <w:rPr>
          <w:szCs w:val="21"/>
        </w:rPr>
        <w:t xml:space="preserve">B.10毫升量筒、滴管    C.托盘天平   </w:t>
      </w:r>
      <w:r>
        <w:rPr>
          <w:rFonts w:hint="eastAsia"/>
          <w:szCs w:val="21"/>
        </w:rPr>
        <w:tab/>
      </w:r>
      <w:r>
        <w:rPr>
          <w:szCs w:val="21"/>
        </w:rPr>
        <w:t>D.5毫升量筒、滴管</w:t>
      </w:r>
    </w:p>
    <w:p>
      <w:pPr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>12．在化学实验室里，我们常常要进行药品取用、物质加热、仪器洗涤等基本操作，其中常涉及到用量问题。下列关于用量的说法</w:t>
      </w:r>
      <w:r>
        <w:rPr>
          <w:szCs w:val="21"/>
          <w:em w:val="dot"/>
        </w:rPr>
        <w:t>不</w:t>
      </w:r>
      <w:r>
        <w:rPr>
          <w:szCs w:val="21"/>
        </w:rPr>
        <w:t>正确的是</w:t>
      </w:r>
    </w:p>
    <w:p>
      <w:pPr>
        <w:spacing w:line="288" w:lineRule="auto"/>
        <w:ind w:left="422"/>
        <w:rPr>
          <w:szCs w:val="21"/>
        </w:rPr>
      </w:pPr>
      <w:r>
        <w:rPr>
          <w:szCs w:val="21"/>
        </w:rPr>
        <w:t xml:space="preserve">A．取用固体时，如果没有说明用量一般取1g～2g   </w:t>
      </w:r>
    </w:p>
    <w:p>
      <w:pPr>
        <w:spacing w:line="288" w:lineRule="auto"/>
        <w:ind w:left="422"/>
        <w:rPr>
          <w:szCs w:val="21"/>
        </w:rPr>
      </w:pPr>
      <w:r>
        <w:rPr>
          <w:szCs w:val="21"/>
        </w:rPr>
        <w:t>B．洗涤实验用过的试管时，每次注入1/2试管水，振荡后倒掉</w:t>
      </w:r>
    </w:p>
    <w:p>
      <w:pPr>
        <w:spacing w:line="288" w:lineRule="auto"/>
        <w:ind w:left="422"/>
        <w:rPr>
          <w:szCs w:val="21"/>
        </w:rPr>
      </w:pPr>
      <w:r>
        <w:rPr>
          <w:szCs w:val="21"/>
        </w:rPr>
        <w:t xml:space="preserve">C．取用液体时，如果没有说明用量，液体一般取1mL～2mL   </w:t>
      </w:r>
    </w:p>
    <w:p>
      <w:pPr>
        <w:spacing w:line="288" w:lineRule="auto"/>
        <w:ind w:left="422"/>
        <w:rPr>
          <w:szCs w:val="21"/>
        </w:rPr>
      </w:pPr>
      <w:r>
        <w:rPr>
          <w:szCs w:val="21"/>
        </w:rPr>
        <w:t>D．使用酒精灯时，酒精灯内的酒精不超过容积的2/3</w:t>
      </w:r>
    </w:p>
    <w:p>
      <w:pPr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 xml:space="preserve">13．托盘天平调零后，在右盘衬纸上放置氧化铜粉末，左盘衬纸上放置1个10 g砝码，游码标尺示数如下，此时天平平衡。则被称量的氧化铜质量为 </w:t>
      </w:r>
    </w:p>
    <w:p>
      <w:pPr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182880</wp:posOffset>
            </wp:positionV>
            <wp:extent cx="3371850" cy="457200"/>
            <wp:effectExtent l="0" t="0" r="0" b="0"/>
            <wp:wrapTight wrapText="bothSides">
              <wp:wrapPolygon>
                <wp:start x="0" y="0"/>
                <wp:lineTo x="0" y="20700"/>
                <wp:lineTo x="21478" y="20700"/>
                <wp:lineTo x="21478" y="0"/>
                <wp:lineTo x="0" y="0"/>
              </wp:wrapPolygon>
            </wp:wrapTight>
            <wp:docPr id="5" name="图片 2" descr="HWOCRTEMP_ROC2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HWOCRTEMP_ROC252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88" w:lineRule="auto"/>
        <w:ind w:left="420" w:hanging="420" w:hangingChars="200"/>
        <w:rPr>
          <w:szCs w:val="21"/>
        </w:rPr>
      </w:pPr>
    </w:p>
    <w:p>
      <w:pPr>
        <w:spacing w:line="288" w:lineRule="auto"/>
        <w:ind w:left="420" w:hanging="420" w:hangingChars="200"/>
        <w:rPr>
          <w:szCs w:val="21"/>
        </w:rPr>
      </w:pPr>
    </w:p>
    <w:p>
      <w:pPr>
        <w:spacing w:line="288" w:lineRule="auto"/>
        <w:ind w:left="422"/>
        <w:rPr>
          <w:szCs w:val="21"/>
        </w:rPr>
      </w:pPr>
      <w:r>
        <w:rPr>
          <w:szCs w:val="21"/>
        </w:rPr>
        <w:t>A．12</w:t>
      </w:r>
      <w:r>
        <w:rPr>
          <w:rFonts w:hint="eastAsia"/>
          <w:szCs w:val="21"/>
        </w:rPr>
        <w:t>.</w:t>
      </w:r>
      <w:r>
        <w:rPr>
          <w:szCs w:val="21"/>
        </w:rPr>
        <w:t>7g        B．10.0g        C．7</w:t>
      </w:r>
      <w:r>
        <w:rPr>
          <w:rFonts w:hint="eastAsia"/>
          <w:szCs w:val="21"/>
        </w:rPr>
        <w:t>.</w:t>
      </w:r>
      <w:r>
        <w:rPr>
          <w:szCs w:val="21"/>
        </w:rPr>
        <w:t>3 g       D．7</w:t>
      </w:r>
      <w:r>
        <w:rPr>
          <w:rFonts w:hint="eastAsia"/>
          <w:szCs w:val="21"/>
        </w:rPr>
        <w:t>.</w:t>
      </w:r>
      <w:r>
        <w:rPr>
          <w:szCs w:val="21"/>
        </w:rPr>
        <w:t>7 g</w:t>
      </w:r>
    </w:p>
    <w:p>
      <w:pPr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>14．化学是一门以实验为基础的科学，化学的许多重大发现和研究成果都是通过实验得到的。下列有关实验的说法中</w:t>
      </w:r>
      <w:r>
        <w:rPr>
          <w:szCs w:val="21"/>
          <w:em w:val="dot"/>
        </w:rPr>
        <w:t>不</w:t>
      </w:r>
      <w:r>
        <w:rPr>
          <w:szCs w:val="21"/>
        </w:rPr>
        <w:t>正确的是</w:t>
      </w:r>
    </w:p>
    <w:p>
      <w:pPr>
        <w:spacing w:line="288" w:lineRule="auto"/>
        <w:ind w:left="422"/>
        <w:rPr>
          <w:szCs w:val="21"/>
        </w:rPr>
      </w:pPr>
      <w:r>
        <w:rPr>
          <w:szCs w:val="21"/>
        </w:rPr>
        <w:t>A．实验是学习化学的一个重要途径</w:t>
      </w:r>
    </w:p>
    <w:p>
      <w:pPr>
        <w:spacing w:line="288" w:lineRule="auto"/>
        <w:ind w:left="422"/>
        <w:rPr>
          <w:szCs w:val="21"/>
        </w:rPr>
      </w:pPr>
      <w:r>
        <w:rPr>
          <w:szCs w:val="21"/>
        </w:rPr>
        <w:t>B．做实验必须对实验现象进行观察、记录和分析</w:t>
      </w:r>
    </w:p>
    <w:p>
      <w:pPr>
        <w:spacing w:line="288" w:lineRule="auto"/>
        <w:ind w:left="422"/>
        <w:rPr>
          <w:szCs w:val="21"/>
        </w:rPr>
      </w:pPr>
      <w:r>
        <w:rPr>
          <w:szCs w:val="21"/>
        </w:rPr>
        <w:t>C．实验可以发现和验证化学原理、学到科学探究的方法并获得知识</w:t>
      </w:r>
    </w:p>
    <w:p>
      <w:pPr>
        <w:spacing w:line="288" w:lineRule="auto"/>
        <w:ind w:left="422"/>
        <w:rPr>
          <w:szCs w:val="21"/>
        </w:rPr>
      </w:pPr>
      <w:r>
        <w:rPr>
          <w:szCs w:val="21"/>
        </w:rPr>
        <w:t>D．实验就是科学探究</w:t>
      </w:r>
      <w:r>
        <w:rPr>
          <w:szCs w:val="21"/>
        </w:rPr>
        <w:tab/>
      </w:r>
    </w:p>
    <w:p>
      <w:pPr>
        <w:pStyle w:val="2"/>
      </w:pPr>
    </w:p>
    <w:p>
      <w:pPr>
        <w:spacing w:line="288" w:lineRule="auto"/>
        <w:ind w:left="480" w:hanging="482" w:hangingChars="200"/>
        <w:jc w:val="center"/>
        <w:rPr>
          <w:sz w:val="24"/>
        </w:rPr>
      </w:pPr>
      <w:r>
        <w:rPr>
          <w:b/>
          <w:sz w:val="24"/>
        </w:rPr>
        <w:t>第Ⅱ卷  非选择题</w:t>
      </w:r>
    </w:p>
    <w:p>
      <w:pPr>
        <w:spacing w:line="288" w:lineRule="auto"/>
        <w:ind w:left="420" w:hanging="420" w:hangingChars="200"/>
        <w:rPr>
          <w:rFonts w:ascii="方正黑体_GBK" w:hAnsi="方正黑体_GBK" w:eastAsia="方正黑体_GBK" w:cs="方正黑体_GBK"/>
          <w:kern w:val="0"/>
          <w:szCs w:val="21"/>
        </w:rPr>
      </w:pPr>
      <w:r>
        <w:rPr>
          <w:rFonts w:hint="eastAsia" w:ascii="方正黑体_GBK" w:hAnsi="方正黑体_GBK" w:eastAsia="方正黑体_GBK" w:cs="方正黑体_GBK"/>
          <w:kern w:val="0"/>
          <w:szCs w:val="21"/>
        </w:rPr>
        <w:t>二、填空题</w:t>
      </w:r>
    </w:p>
    <w:p>
      <w:pPr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>15．化学是在</w:t>
      </w:r>
      <w:r>
        <w:rPr>
          <w:szCs w:val="21"/>
          <w:u w:val="single"/>
        </w:rPr>
        <w:t xml:space="preserve">        </w:t>
      </w:r>
      <w:r>
        <w:rPr>
          <w:szCs w:val="21"/>
        </w:rPr>
        <w:t>、</w:t>
      </w:r>
      <w:r>
        <w:rPr>
          <w:szCs w:val="21"/>
          <w:u w:val="single"/>
        </w:rPr>
        <w:t xml:space="preserve">        </w:t>
      </w:r>
      <w:r>
        <w:rPr>
          <w:szCs w:val="21"/>
        </w:rPr>
        <w:t xml:space="preserve">层次上研究物质 </w:t>
      </w:r>
      <w:r>
        <w:rPr>
          <w:szCs w:val="21"/>
          <w:u w:val="single"/>
        </w:rPr>
        <w:t xml:space="preserve">       </w:t>
      </w:r>
      <w:r>
        <w:rPr>
          <w:szCs w:val="21"/>
        </w:rPr>
        <w:t>、</w:t>
      </w:r>
      <w:r>
        <w:rPr>
          <w:szCs w:val="21"/>
          <w:u w:val="single"/>
        </w:rPr>
        <w:t xml:space="preserve">        </w:t>
      </w:r>
      <w:r>
        <w:rPr>
          <w:szCs w:val="21"/>
        </w:rPr>
        <w:t>、</w:t>
      </w:r>
      <w:r>
        <w:rPr>
          <w:szCs w:val="21"/>
          <w:u w:val="single"/>
        </w:rPr>
        <w:t xml:space="preserve">         </w:t>
      </w:r>
      <w:r>
        <w:rPr>
          <w:szCs w:val="21"/>
        </w:rPr>
        <w:t>与</w:t>
      </w:r>
    </w:p>
    <w:p>
      <w:pPr>
        <w:spacing w:line="288" w:lineRule="auto"/>
        <w:ind w:left="420" w:hanging="420" w:hangingChars="200"/>
        <w:rPr>
          <w:szCs w:val="21"/>
        </w:rPr>
      </w:pPr>
      <w:r>
        <w:rPr>
          <w:szCs w:val="21"/>
          <w:u w:val="single"/>
        </w:rPr>
        <w:t xml:space="preserve">            </w:t>
      </w:r>
      <w:r>
        <w:rPr>
          <w:szCs w:val="21"/>
        </w:rPr>
        <w:t>的科学。</w:t>
      </w:r>
    </w:p>
    <w:p>
      <w:pPr>
        <w:widowControl/>
        <w:spacing w:line="288" w:lineRule="auto"/>
        <w:ind w:left="420" w:hanging="420" w:hangingChars="200"/>
        <w:rPr>
          <w:kern w:val="0"/>
          <w:szCs w:val="21"/>
        </w:rPr>
      </w:pPr>
      <w:r>
        <w:rPr>
          <w:kern w:val="0"/>
          <w:szCs w:val="21"/>
        </w:rPr>
        <w:t>16．用下列性质可以区分以下各组物质，请将有关的序号填在空白处：</w:t>
      </w:r>
    </w:p>
    <w:p>
      <w:pPr>
        <w:widowControl/>
        <w:spacing w:line="288" w:lineRule="auto"/>
        <w:ind w:left="422"/>
        <w:rPr>
          <w:kern w:val="0"/>
          <w:szCs w:val="21"/>
        </w:rPr>
      </w:pPr>
      <w:r>
        <w:rPr>
          <w:kern w:val="0"/>
          <w:szCs w:val="21"/>
        </w:rPr>
        <w:t>①颜色；②状态；③气味；④味道；⑤硬度。</w:t>
      </w:r>
    </w:p>
    <w:p>
      <w:pPr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>（1）氧气和水</w:t>
      </w:r>
      <w:r>
        <w:rPr>
          <w:szCs w:val="21"/>
          <w:u w:val="single"/>
        </w:rPr>
        <w:t xml:space="preserve">       </w:t>
      </w:r>
      <w:r>
        <w:rPr>
          <w:szCs w:val="21"/>
        </w:rPr>
        <w:t xml:space="preserve"> ；  （2）铜和铁</w:t>
      </w:r>
      <w:r>
        <w:rPr>
          <w:szCs w:val="21"/>
          <w:u w:val="single"/>
        </w:rPr>
        <w:t xml:space="preserve">         </w:t>
      </w:r>
      <w:r>
        <w:rPr>
          <w:szCs w:val="21"/>
        </w:rPr>
        <w:t xml:space="preserve"> ； （3）白酒和白醋</w:t>
      </w:r>
      <w:r>
        <w:rPr>
          <w:szCs w:val="21"/>
          <w:u w:val="single"/>
        </w:rPr>
        <w:t xml:space="preserve">        </w:t>
      </w:r>
      <w:r>
        <w:rPr>
          <w:szCs w:val="21"/>
        </w:rPr>
        <w:t xml:space="preserve"> ；</w:t>
      </w:r>
    </w:p>
    <w:p>
      <w:pPr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>（4）糖水和食盐水</w:t>
      </w:r>
      <w:r>
        <w:rPr>
          <w:szCs w:val="21"/>
          <w:u w:val="single"/>
        </w:rPr>
        <w:t xml:space="preserve">      </w:t>
      </w:r>
      <w:r>
        <w:rPr>
          <w:szCs w:val="21"/>
        </w:rPr>
        <w:t xml:space="preserve"> ；（5）金刚石和玻璃</w:t>
      </w:r>
      <w:r>
        <w:rPr>
          <w:szCs w:val="21"/>
          <w:u w:val="single"/>
        </w:rPr>
        <w:t xml:space="preserve">       </w:t>
      </w:r>
      <w:r>
        <w:rPr>
          <w:szCs w:val="21"/>
        </w:rPr>
        <w:t xml:space="preserve"> 。</w:t>
      </w:r>
    </w:p>
    <w:p>
      <w:pPr>
        <w:widowControl/>
        <w:spacing w:line="288" w:lineRule="auto"/>
        <w:ind w:left="420" w:hanging="420" w:hangingChars="200"/>
        <w:rPr>
          <w:kern w:val="0"/>
          <w:szCs w:val="21"/>
        </w:rPr>
      </w:pPr>
      <w:r>
        <w:rPr>
          <w:kern w:val="0"/>
          <w:szCs w:val="21"/>
        </w:rPr>
        <w:t>17.下图是实验室常用的仪器，请用图中仪</w:t>
      </w:r>
      <w:r>
        <w:rPr>
          <w:kern w:val="0"/>
          <w:szCs w:val="21"/>
        </w:rPr>
        <w:drawing>
          <wp:inline distT="0" distB="0" distL="114300" distR="114300">
            <wp:extent cx="18415" cy="12700"/>
            <wp:effectExtent l="0" t="0" r="0" b="0"/>
            <wp:docPr id="8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</w:rPr>
        <w:t>器的名称按要求填空：</w:t>
      </w:r>
    </w:p>
    <w:p>
      <w:pPr>
        <w:widowControl/>
        <w:spacing w:line="288" w:lineRule="auto"/>
        <w:ind w:left="420" w:hanging="420" w:hangingChars="200"/>
        <w:jc w:val="center"/>
        <w:rPr>
          <w:kern w:val="0"/>
          <w:szCs w:val="21"/>
        </w:rPr>
      </w:pPr>
      <w:r>
        <w:rPr>
          <w:kern w:val="0"/>
          <w:szCs w:val="21"/>
        </w:rPr>
        <w:drawing>
          <wp:inline distT="0" distB="0" distL="114300" distR="114300">
            <wp:extent cx="4875530" cy="1522095"/>
            <wp:effectExtent l="0" t="0" r="1270" b="1905"/>
            <wp:docPr id="6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75530" cy="152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288" w:lineRule="auto"/>
        <w:ind w:left="420" w:hanging="420" w:hangingChars="200"/>
        <w:rPr>
          <w:kern w:val="0"/>
          <w:szCs w:val="21"/>
        </w:rPr>
      </w:pPr>
      <w:r>
        <w:rPr>
          <w:kern w:val="0"/>
          <w:szCs w:val="21"/>
        </w:rPr>
        <w:t>（1）用于夹持试管的仪器是</w:t>
      </w:r>
      <w:r>
        <w:rPr>
          <w:kern w:val="0"/>
          <w:szCs w:val="21"/>
          <w:u w:val="single"/>
        </w:rPr>
        <w:t>　　　　             　　</w:t>
      </w:r>
      <w:r>
        <w:rPr>
          <w:kern w:val="0"/>
          <w:szCs w:val="21"/>
        </w:rPr>
        <w:t>；</w:t>
      </w:r>
    </w:p>
    <w:p>
      <w:pPr>
        <w:widowControl/>
        <w:spacing w:line="288" w:lineRule="auto"/>
        <w:ind w:left="420" w:hanging="420" w:hangingChars="200"/>
        <w:rPr>
          <w:kern w:val="0"/>
          <w:szCs w:val="21"/>
        </w:rPr>
      </w:pPr>
      <w:r>
        <w:rPr>
          <w:kern w:val="0"/>
          <w:szCs w:val="21"/>
        </w:rPr>
        <w:t>（2）取用粉末状药品时一般用</w:t>
      </w:r>
      <w:r>
        <w:rPr>
          <w:kern w:val="0"/>
          <w:szCs w:val="21"/>
          <w:u w:val="single"/>
        </w:rPr>
        <w:t>　　　         　　　</w:t>
      </w:r>
      <w:r>
        <w:rPr>
          <w:kern w:val="0"/>
          <w:szCs w:val="21"/>
        </w:rPr>
        <w:t>；</w:t>
      </w:r>
    </w:p>
    <w:p>
      <w:pPr>
        <w:widowControl/>
        <w:spacing w:line="288" w:lineRule="auto"/>
        <w:ind w:left="420" w:hanging="420" w:hangingChars="200"/>
        <w:rPr>
          <w:kern w:val="0"/>
          <w:szCs w:val="21"/>
        </w:rPr>
      </w:pPr>
      <w:r>
        <w:rPr>
          <w:kern w:val="0"/>
          <w:szCs w:val="21"/>
        </w:rPr>
        <w:t>（3）用于吸取和滴加少量液体的是</w:t>
      </w:r>
      <w:r>
        <w:rPr>
          <w:kern w:val="0"/>
          <w:szCs w:val="21"/>
          <w:u w:val="single"/>
        </w:rPr>
        <w:t>　　　        　　　</w:t>
      </w:r>
      <w:r>
        <w:rPr>
          <w:kern w:val="0"/>
          <w:szCs w:val="21"/>
        </w:rPr>
        <w:t>；</w:t>
      </w:r>
    </w:p>
    <w:p>
      <w:pPr>
        <w:widowControl/>
        <w:spacing w:line="288" w:lineRule="auto"/>
        <w:ind w:left="420" w:hanging="420" w:hangingChars="200"/>
        <w:rPr>
          <w:kern w:val="0"/>
          <w:szCs w:val="21"/>
        </w:rPr>
      </w:pPr>
      <w:r>
        <w:rPr>
          <w:kern w:val="0"/>
          <w:szCs w:val="21"/>
        </w:rPr>
        <w:t>（4）常用于给物质加热的仪器是</w:t>
      </w:r>
      <w:r>
        <w:rPr>
          <w:kern w:val="0"/>
          <w:szCs w:val="21"/>
          <w:u w:val="single"/>
        </w:rPr>
        <w:t>　　　　          　　</w:t>
      </w:r>
      <w:r>
        <w:rPr>
          <w:kern w:val="0"/>
          <w:szCs w:val="21"/>
        </w:rPr>
        <w:t>；</w:t>
      </w:r>
    </w:p>
    <w:p>
      <w:pPr>
        <w:widowControl/>
        <w:spacing w:line="288" w:lineRule="auto"/>
        <w:ind w:left="420" w:hanging="420" w:hangingChars="200"/>
        <w:rPr>
          <w:kern w:val="0"/>
          <w:szCs w:val="21"/>
        </w:rPr>
      </w:pPr>
      <w:r>
        <w:rPr>
          <w:kern w:val="0"/>
          <w:szCs w:val="21"/>
        </w:rPr>
        <w:t>（5）既可用作反应容器又能直接受热的是</w:t>
      </w:r>
      <w:r>
        <w:rPr>
          <w:kern w:val="0"/>
          <w:szCs w:val="21"/>
          <w:u w:val="single"/>
        </w:rPr>
        <w:t>　　　        　　　</w:t>
      </w:r>
      <w:r>
        <w:rPr>
          <w:kern w:val="0"/>
          <w:szCs w:val="21"/>
          <w:u w:val="single"/>
        </w:rPr>
        <w:drawing>
          <wp:inline distT="0" distB="0" distL="114300" distR="114300">
            <wp:extent cx="18415" cy="13970"/>
            <wp:effectExtent l="0" t="0" r="0" b="0"/>
            <wp:docPr id="2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</w:rPr>
        <w:t>；</w:t>
      </w:r>
    </w:p>
    <w:p>
      <w:pPr>
        <w:widowControl/>
        <w:spacing w:line="288" w:lineRule="auto"/>
        <w:ind w:left="420" w:hanging="420" w:hangingChars="200"/>
        <w:rPr>
          <w:kern w:val="0"/>
          <w:szCs w:val="21"/>
        </w:rPr>
      </w:pPr>
      <w:r>
        <w:rPr>
          <w:kern w:val="0"/>
          <w:szCs w:val="21"/>
        </w:rPr>
        <w:t>（6）用来收集和贮存少量气体时需用</w:t>
      </w:r>
      <w:r>
        <w:rPr>
          <w:kern w:val="0"/>
          <w:szCs w:val="21"/>
          <w:u w:val="single"/>
        </w:rPr>
        <w:t>　　　　　       　</w:t>
      </w:r>
      <w:r>
        <w:rPr>
          <w:kern w:val="0"/>
          <w:szCs w:val="21"/>
        </w:rPr>
        <w:t>。</w:t>
      </w:r>
    </w:p>
    <w:p>
      <w:pPr>
        <w:spacing w:line="288" w:lineRule="auto"/>
        <w:ind w:left="420" w:hanging="420" w:hangingChars="200"/>
        <w:rPr>
          <w:rFonts w:ascii="方正黑体_GBK" w:hAnsi="方正黑体_GBK" w:eastAsia="方正黑体_GBK" w:cs="方正黑体_GBK"/>
          <w:kern w:val="0"/>
          <w:szCs w:val="21"/>
        </w:rPr>
      </w:pPr>
      <w:r>
        <w:rPr>
          <w:rFonts w:hint="eastAsia" w:ascii="方正黑体_GBK" w:hAnsi="方正黑体_GBK" w:eastAsia="方正黑体_GBK" w:cs="方正黑体_GBK"/>
          <w:kern w:val="0"/>
          <w:szCs w:val="21"/>
        </w:rPr>
        <w:t>三、简答题</w:t>
      </w:r>
    </w:p>
    <w:p>
      <w:pPr>
        <w:widowControl/>
        <w:adjustRightInd w:val="0"/>
        <w:spacing w:line="288" w:lineRule="auto"/>
        <w:ind w:left="420" w:hanging="420" w:hangingChars="200"/>
        <w:jc w:val="left"/>
        <w:rPr>
          <w:szCs w:val="21"/>
        </w:rPr>
      </w:pPr>
      <w:r>
        <w:rPr>
          <w:szCs w:val="21"/>
        </w:rPr>
        <w:t>18．关于木炭的描述：</w:t>
      </w:r>
    </w:p>
    <w:p>
      <w:pPr>
        <w:widowControl/>
        <w:adjustRightInd w:val="0"/>
        <w:spacing w:line="288" w:lineRule="auto"/>
        <w:ind w:left="420" w:hanging="420" w:hangingChars="200"/>
        <w:jc w:val="left"/>
        <w:rPr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 xml:space="preserve"> = 1 \* GB3 </w:instrText>
      </w:r>
      <w:r>
        <w:rPr>
          <w:szCs w:val="21"/>
        </w:rPr>
        <w:fldChar w:fldCharType="separate"/>
      </w:r>
      <w:r>
        <w:rPr>
          <w:szCs w:val="21"/>
        </w:rPr>
        <w:t>①</w:t>
      </w:r>
      <w:r>
        <w:rPr>
          <w:szCs w:val="21"/>
        </w:rPr>
        <w:fldChar w:fldCharType="end"/>
      </w:r>
      <w:r>
        <w:rPr>
          <w:szCs w:val="21"/>
        </w:rPr>
        <w:t xml:space="preserve">木炭是灰黑色的多孔性固体； </w:t>
      </w:r>
      <w:r>
        <w:rPr>
          <w:szCs w:val="21"/>
        </w:rPr>
        <w:fldChar w:fldCharType="begin"/>
      </w:r>
      <w:r>
        <w:rPr>
          <w:szCs w:val="21"/>
        </w:rPr>
        <w:instrText xml:space="preserve"> = 2 \* GB3 </w:instrText>
      </w:r>
      <w:r>
        <w:rPr>
          <w:szCs w:val="21"/>
        </w:rPr>
        <w:fldChar w:fldCharType="separate"/>
      </w:r>
      <w:r>
        <w:rPr>
          <w:szCs w:val="21"/>
        </w:rPr>
        <w:t>②</w:t>
      </w:r>
      <w:r>
        <w:rPr>
          <w:szCs w:val="21"/>
        </w:rPr>
        <w:fldChar w:fldCharType="end"/>
      </w:r>
      <w:r>
        <w:rPr>
          <w:szCs w:val="21"/>
        </w:rPr>
        <w:t xml:space="preserve">它能燃烧； </w:t>
      </w:r>
      <w:r>
        <w:rPr>
          <w:szCs w:val="21"/>
        </w:rPr>
        <w:fldChar w:fldCharType="begin"/>
      </w:r>
      <w:r>
        <w:rPr>
          <w:szCs w:val="21"/>
        </w:rPr>
        <w:instrText xml:space="preserve"> = 3 \* GB3 </w:instrText>
      </w:r>
      <w:r>
        <w:rPr>
          <w:szCs w:val="21"/>
        </w:rPr>
        <w:fldChar w:fldCharType="separate"/>
      </w:r>
      <w:r>
        <w:rPr>
          <w:szCs w:val="21"/>
        </w:rPr>
        <w:t>③</w:t>
      </w:r>
      <w:r>
        <w:rPr>
          <w:szCs w:val="21"/>
        </w:rPr>
        <w:fldChar w:fldCharType="end"/>
      </w:r>
      <w:r>
        <w:rPr>
          <w:szCs w:val="21"/>
        </w:rPr>
        <w:t>它可用于取暖；</w:t>
      </w:r>
      <w:r>
        <w:rPr>
          <w:szCs w:val="21"/>
        </w:rPr>
        <w:fldChar w:fldCharType="begin"/>
      </w:r>
      <w:r>
        <w:rPr>
          <w:szCs w:val="21"/>
        </w:rPr>
        <w:instrText xml:space="preserve"> = 4 \* GB3 </w:instrText>
      </w:r>
      <w:r>
        <w:rPr>
          <w:szCs w:val="21"/>
        </w:rPr>
        <w:fldChar w:fldCharType="separate"/>
      </w:r>
      <w:r>
        <w:rPr>
          <w:szCs w:val="21"/>
        </w:rPr>
        <w:t>④</w:t>
      </w:r>
      <w:r>
        <w:rPr>
          <w:szCs w:val="21"/>
        </w:rPr>
        <w:fldChar w:fldCharType="end"/>
      </w:r>
      <w:r>
        <w:rPr>
          <w:szCs w:val="21"/>
        </w:rPr>
        <w:t xml:space="preserve">将木炭粉碎； </w:t>
      </w:r>
      <w:r>
        <w:rPr>
          <w:szCs w:val="21"/>
        </w:rPr>
        <w:fldChar w:fldCharType="begin"/>
      </w:r>
      <w:r>
        <w:rPr>
          <w:szCs w:val="21"/>
        </w:rPr>
        <w:instrText xml:space="preserve"> = 5 \* GB3 </w:instrText>
      </w:r>
      <w:r>
        <w:rPr>
          <w:szCs w:val="21"/>
        </w:rPr>
        <w:fldChar w:fldCharType="separate"/>
      </w:r>
      <w:r>
        <w:rPr>
          <w:szCs w:val="21"/>
        </w:rPr>
        <w:t>⑤</w:t>
      </w:r>
      <w:r>
        <w:rPr>
          <w:szCs w:val="21"/>
        </w:rPr>
        <w:fldChar w:fldCharType="end"/>
      </w:r>
      <w:r>
        <w:rPr>
          <w:szCs w:val="21"/>
        </w:rPr>
        <w:t>它可用于制火药；</w:t>
      </w:r>
      <w:r>
        <w:rPr>
          <w:szCs w:val="21"/>
        </w:rPr>
        <w:fldChar w:fldCharType="begin"/>
      </w:r>
      <w:r>
        <w:rPr>
          <w:szCs w:val="21"/>
        </w:rPr>
        <w:instrText xml:space="preserve"> = 6 \* GB3 </w:instrText>
      </w:r>
      <w:r>
        <w:rPr>
          <w:szCs w:val="21"/>
        </w:rPr>
        <w:fldChar w:fldCharType="separate"/>
      </w:r>
      <w:r>
        <w:rPr>
          <w:szCs w:val="21"/>
        </w:rPr>
        <w:t>⑥</w:t>
      </w:r>
      <w:r>
        <w:rPr>
          <w:szCs w:val="21"/>
        </w:rPr>
        <w:fldChar w:fldCharType="end"/>
      </w:r>
      <w:r>
        <w:rPr>
          <w:szCs w:val="21"/>
        </w:rPr>
        <w:t>取一小块木炭点燃，木炭燃烧；</w:t>
      </w:r>
      <w:r>
        <w:rPr>
          <w:szCs w:val="21"/>
        </w:rPr>
        <w:fldChar w:fldCharType="begin"/>
      </w:r>
      <w:r>
        <w:rPr>
          <w:szCs w:val="21"/>
        </w:rPr>
        <w:instrText xml:space="preserve"> = 7 \* GB3 </w:instrText>
      </w:r>
      <w:r>
        <w:rPr>
          <w:szCs w:val="21"/>
        </w:rPr>
        <w:fldChar w:fldCharType="separate"/>
      </w:r>
      <w:r>
        <w:rPr>
          <w:szCs w:val="21"/>
        </w:rPr>
        <w:t>⑦</w:t>
      </w:r>
      <w:r>
        <w:rPr>
          <w:szCs w:val="21"/>
        </w:rPr>
        <w:fldChar w:fldCharType="end"/>
      </w:r>
      <w:r>
        <w:rPr>
          <w:szCs w:val="21"/>
        </w:rPr>
        <w:t xml:space="preserve"> 木炭在氧气瓶中燃烧发出白光。 </w:t>
      </w:r>
    </w:p>
    <w:p>
      <w:pPr>
        <w:widowControl/>
        <w:adjustRightInd w:val="0"/>
        <w:spacing w:line="288" w:lineRule="auto"/>
        <w:ind w:left="420" w:hanging="420" w:hangingChars="200"/>
        <w:jc w:val="left"/>
        <w:rPr>
          <w:szCs w:val="21"/>
        </w:rPr>
      </w:pPr>
      <w:r>
        <w:rPr>
          <w:szCs w:val="21"/>
        </w:rPr>
        <w:t>（1）属于物理性质的是（填序号）</w:t>
      </w:r>
      <w:r>
        <w:rPr>
          <w:szCs w:val="21"/>
          <w:u w:val="single"/>
        </w:rPr>
        <w:t>      </w:t>
      </w:r>
      <w:r>
        <w:rPr>
          <w:szCs w:val="21"/>
        </w:rPr>
        <w:t>；</w:t>
      </w:r>
    </w:p>
    <w:p>
      <w:pPr>
        <w:widowControl/>
        <w:adjustRightInd w:val="0"/>
        <w:spacing w:line="288" w:lineRule="auto"/>
        <w:ind w:left="420" w:hanging="420" w:hangingChars="200"/>
        <w:jc w:val="left"/>
        <w:rPr>
          <w:szCs w:val="21"/>
        </w:rPr>
      </w:pPr>
      <w:r>
        <w:rPr>
          <w:szCs w:val="21"/>
        </w:rPr>
        <w:t>（2）属于物理变化的是</w:t>
      </w:r>
      <w:r>
        <w:rPr>
          <w:szCs w:val="21"/>
          <w:u w:val="single"/>
        </w:rPr>
        <w:t>     </w:t>
      </w:r>
      <w:r>
        <w:rPr>
          <w:szCs w:val="21"/>
        </w:rPr>
        <w:t>；</w:t>
      </w:r>
    </w:p>
    <w:p>
      <w:pPr>
        <w:widowControl/>
        <w:adjustRightInd w:val="0"/>
        <w:spacing w:line="288" w:lineRule="auto"/>
        <w:ind w:left="420" w:hanging="420" w:hangingChars="200"/>
        <w:jc w:val="left"/>
        <w:rPr>
          <w:szCs w:val="21"/>
        </w:rPr>
      </w:pPr>
      <w:r>
        <w:rPr>
          <w:szCs w:val="21"/>
        </w:rPr>
        <w:t>（3）属于化学性质的是</w:t>
      </w:r>
      <w:r>
        <w:rPr>
          <w:szCs w:val="21"/>
          <w:u w:val="single"/>
        </w:rPr>
        <w:t>      </w:t>
      </w:r>
      <w:r>
        <w:rPr>
          <w:szCs w:val="21"/>
        </w:rPr>
        <w:t>；</w:t>
      </w:r>
    </w:p>
    <w:p>
      <w:pPr>
        <w:widowControl/>
        <w:adjustRightInd w:val="0"/>
        <w:spacing w:line="288" w:lineRule="auto"/>
        <w:ind w:left="420" w:hanging="420" w:hangingChars="200"/>
        <w:jc w:val="left"/>
        <w:rPr>
          <w:szCs w:val="21"/>
        </w:rPr>
      </w:pPr>
      <w:r>
        <w:rPr>
          <w:szCs w:val="21"/>
        </w:rPr>
        <w:t>（4）属于化学变化的是</w:t>
      </w:r>
      <w:r>
        <w:rPr>
          <w:szCs w:val="21"/>
          <w:u w:val="single"/>
        </w:rPr>
        <w:t>       </w:t>
      </w:r>
      <w:r>
        <w:rPr>
          <w:szCs w:val="21"/>
        </w:rPr>
        <w:t>；</w:t>
      </w:r>
    </w:p>
    <w:p>
      <w:pPr>
        <w:widowControl/>
        <w:adjustRightInd w:val="0"/>
        <w:spacing w:line="288" w:lineRule="auto"/>
        <w:ind w:left="420" w:hanging="420" w:hangingChars="200"/>
        <w:jc w:val="left"/>
        <w:rPr>
          <w:szCs w:val="21"/>
        </w:rPr>
      </w:pPr>
      <w:r>
        <w:rPr>
          <w:szCs w:val="21"/>
        </w:rPr>
        <w:t>（5）属于用途的是</w:t>
      </w:r>
      <w:r>
        <w:rPr>
          <w:szCs w:val="21"/>
          <w:u w:val="single"/>
        </w:rPr>
        <w:t>      </w:t>
      </w:r>
      <w:r>
        <w:rPr>
          <w:szCs w:val="21"/>
        </w:rPr>
        <w:t>；</w:t>
      </w:r>
    </w:p>
    <w:p>
      <w:pPr>
        <w:widowControl/>
        <w:adjustRightInd w:val="0"/>
        <w:spacing w:line="288" w:lineRule="auto"/>
        <w:ind w:left="420" w:hanging="420" w:hangingChars="200"/>
        <w:jc w:val="left"/>
        <w:rPr>
          <w:szCs w:val="21"/>
        </w:rPr>
      </w:pPr>
      <w:r>
        <w:rPr>
          <w:szCs w:val="21"/>
        </w:rPr>
        <w:t>（6）属于化学反应现象的是</w:t>
      </w:r>
      <w:r>
        <w:rPr>
          <w:szCs w:val="21"/>
          <w:u w:val="single"/>
        </w:rPr>
        <w:t>       </w:t>
      </w:r>
      <w:r>
        <w:rPr>
          <w:szCs w:val="21"/>
        </w:rPr>
        <w:t>；</w:t>
      </w:r>
    </w:p>
    <w:p>
      <w:pPr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>19．在空格内简要说明下列错误操作可能造成的不良后果。</w:t>
      </w:r>
    </w:p>
    <w:tbl>
      <w:tblPr>
        <w:tblStyle w:val="8"/>
        <w:tblpPr w:leftFromText="180" w:rightFromText="180" w:vertAnchor="text" w:horzAnchor="margin" w:tblpY="191"/>
        <w:tblW w:w="83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2"/>
        <w:gridCol w:w="41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2" w:type="dxa"/>
          </w:tcPr>
          <w:p>
            <w:pPr>
              <w:spacing w:line="288" w:lineRule="auto"/>
              <w:ind w:left="420" w:hanging="420" w:hangingChars="200"/>
              <w:rPr>
                <w:szCs w:val="21"/>
              </w:rPr>
            </w:pPr>
            <w:r>
              <w:rPr>
                <w:szCs w:val="21"/>
              </w:rPr>
              <w:t xml:space="preserve">             错误操作</w:t>
            </w:r>
          </w:p>
        </w:tc>
        <w:tc>
          <w:tcPr>
            <w:tcW w:w="4179" w:type="dxa"/>
          </w:tcPr>
          <w:p>
            <w:pPr>
              <w:spacing w:line="288" w:lineRule="auto"/>
              <w:ind w:left="420" w:hanging="420" w:hangingChars="200"/>
              <w:rPr>
                <w:szCs w:val="21"/>
              </w:rPr>
            </w:pPr>
            <w:r>
              <w:rPr>
                <w:szCs w:val="21"/>
              </w:rPr>
              <w:t xml:space="preserve">              不良后果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2" w:type="dxa"/>
          </w:tcPr>
          <w:p>
            <w:pPr>
              <w:spacing w:line="288" w:lineRule="auto"/>
              <w:ind w:left="420" w:hanging="420" w:hangingChars="200"/>
              <w:rPr>
                <w:szCs w:val="21"/>
              </w:rPr>
            </w:pPr>
            <w:r>
              <w:rPr>
                <w:szCs w:val="21"/>
              </w:rPr>
              <w:t>滴管取液后平放或倒置</w:t>
            </w:r>
          </w:p>
        </w:tc>
        <w:tc>
          <w:tcPr>
            <w:tcW w:w="4179" w:type="dxa"/>
          </w:tcPr>
          <w:p>
            <w:pPr>
              <w:spacing w:line="288" w:lineRule="auto"/>
              <w:ind w:left="420" w:hanging="420" w:hangingChars="20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2" w:type="dxa"/>
          </w:tcPr>
          <w:p>
            <w:pPr>
              <w:spacing w:line="288" w:lineRule="auto"/>
              <w:ind w:left="420" w:hanging="420" w:hangingChars="200"/>
              <w:rPr>
                <w:szCs w:val="21"/>
              </w:rPr>
            </w:pPr>
            <w:r>
              <w:rPr>
                <w:szCs w:val="21"/>
              </w:rPr>
              <w:t>倾倒细口瓶中的液体时，标签没向着手心</w:t>
            </w:r>
          </w:p>
        </w:tc>
        <w:tc>
          <w:tcPr>
            <w:tcW w:w="4179" w:type="dxa"/>
          </w:tcPr>
          <w:p>
            <w:pPr>
              <w:spacing w:line="288" w:lineRule="auto"/>
              <w:ind w:left="420" w:hanging="420" w:hangingChars="20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2" w:type="dxa"/>
          </w:tcPr>
          <w:p>
            <w:pPr>
              <w:spacing w:line="288" w:lineRule="auto"/>
              <w:ind w:left="420" w:hanging="420" w:hangingChars="200"/>
              <w:rPr>
                <w:szCs w:val="21"/>
              </w:rPr>
            </w:pPr>
            <w:r>
              <w:rPr>
                <w:szCs w:val="21"/>
              </w:rPr>
              <w:t>加热后的试管直接刷洗</w:t>
            </w:r>
          </w:p>
        </w:tc>
        <w:tc>
          <w:tcPr>
            <w:tcW w:w="4179" w:type="dxa"/>
          </w:tcPr>
          <w:p>
            <w:pPr>
              <w:spacing w:line="288" w:lineRule="auto"/>
              <w:ind w:left="420" w:hanging="420" w:hangingChars="20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2" w:type="dxa"/>
          </w:tcPr>
          <w:p>
            <w:pPr>
              <w:spacing w:line="288" w:lineRule="auto"/>
              <w:ind w:left="420" w:hanging="420" w:hangingChars="200"/>
              <w:rPr>
                <w:szCs w:val="21"/>
              </w:rPr>
            </w:pPr>
            <w:r>
              <w:rPr>
                <w:szCs w:val="21"/>
              </w:rPr>
              <w:t>实验室剩余的药品放回原瓶</w:t>
            </w:r>
          </w:p>
        </w:tc>
        <w:tc>
          <w:tcPr>
            <w:tcW w:w="4179" w:type="dxa"/>
          </w:tcPr>
          <w:p>
            <w:pPr>
              <w:spacing w:line="288" w:lineRule="auto"/>
              <w:ind w:left="420" w:hanging="420" w:hangingChars="20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2" w:type="dxa"/>
          </w:tcPr>
          <w:p>
            <w:pPr>
              <w:spacing w:line="288" w:lineRule="auto"/>
              <w:ind w:left="420" w:hanging="420" w:hangingChars="200"/>
              <w:rPr>
                <w:szCs w:val="21"/>
              </w:rPr>
            </w:pPr>
            <w:r>
              <w:rPr>
                <w:szCs w:val="21"/>
              </w:rPr>
              <w:t>用试管刷洗涤试管时，用力过猛</w:t>
            </w:r>
          </w:p>
        </w:tc>
        <w:tc>
          <w:tcPr>
            <w:tcW w:w="4179" w:type="dxa"/>
          </w:tcPr>
          <w:p>
            <w:pPr>
              <w:spacing w:line="288" w:lineRule="auto"/>
              <w:ind w:left="420" w:hanging="420" w:hangingChars="200"/>
              <w:rPr>
                <w:szCs w:val="21"/>
              </w:rPr>
            </w:pPr>
          </w:p>
        </w:tc>
      </w:tr>
    </w:tbl>
    <w:p>
      <w:pPr>
        <w:adjustRightInd w:val="0"/>
        <w:snapToGrid w:val="0"/>
        <w:spacing w:line="288" w:lineRule="auto"/>
        <w:ind w:left="420" w:hanging="420" w:hangingChars="200"/>
        <w:rPr>
          <w:kern w:val="0"/>
          <w:szCs w:val="21"/>
        </w:rPr>
      </w:pPr>
    </w:p>
    <w:p>
      <w:pPr>
        <w:adjustRightInd w:val="0"/>
        <w:snapToGrid w:val="0"/>
        <w:spacing w:line="288" w:lineRule="auto"/>
        <w:ind w:left="420" w:hanging="420" w:hangingChars="200"/>
        <w:rPr>
          <w:kern w:val="0"/>
          <w:szCs w:val="21"/>
        </w:rPr>
      </w:pPr>
    </w:p>
    <w:p>
      <w:pPr>
        <w:adjustRightInd w:val="0"/>
        <w:snapToGrid w:val="0"/>
        <w:spacing w:line="312" w:lineRule="auto"/>
        <w:ind w:left="420" w:hanging="420" w:hangingChars="200"/>
        <w:rPr>
          <w:rFonts w:ascii="方正黑体_GBK" w:hAnsi="方正黑体_GBK" w:eastAsia="方正黑体_GBK" w:cs="方正黑体_GBK"/>
          <w:kern w:val="0"/>
          <w:szCs w:val="21"/>
        </w:rPr>
      </w:pPr>
      <w:r>
        <w:rPr>
          <w:rFonts w:hint="eastAsia" w:ascii="方正黑体_GBK" w:hAnsi="方正黑体_GBK" w:eastAsia="方正黑体_GBK" w:cs="方正黑体_GBK"/>
          <w:kern w:val="0"/>
          <w:szCs w:val="21"/>
        </w:rPr>
        <w:t>四、实验与探究题</w:t>
      </w:r>
    </w:p>
    <w:p>
      <w:pPr>
        <w:widowControl/>
        <w:adjustRightInd w:val="0"/>
        <w:snapToGrid w:val="0"/>
        <w:spacing w:line="312" w:lineRule="auto"/>
        <w:ind w:left="420" w:hanging="420" w:hangingChars="200"/>
        <w:jc w:val="left"/>
        <w:textAlignment w:val="center"/>
        <w:rPr>
          <w:szCs w:val="21"/>
        </w:rPr>
      </w:pPr>
      <w:bookmarkStart w:id="1" w:name="topic_0d37e7fd-91d2-42f1-97d3-e570c6331b"/>
      <w:r>
        <w:rPr>
          <w:kern w:val="0"/>
          <w:szCs w:val="21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323975" cy="1171575"/>
            <wp:effectExtent l="0" t="0" r="9525" b="9525"/>
            <wp:wrapSquare wrapText="left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kern w:val="0"/>
          <w:szCs w:val="21"/>
        </w:rPr>
        <w:t>20.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如图是水蒸发与液化的实验，在加热的过程中，试管中的水逐渐______，玻璃片上会有______出现，该变化属于______(填“物理”或“化学”)变化。在加热试管之前，一般我们会用酒精灯在试管底部来回晃动几次，这样的步骤我们称之为预热，预热的目的是______。加热的过程中试管与桌面约成______夹角，试管口不能朝着______的方向，试管中的液体一般不能超过其容积的______，这样做的目的是______，铁夹一般夹持在试管的中上部。</w:t>
      </w:r>
      <w:bookmarkEnd w:id="1"/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>21.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请给出区分下列各组物质的具体方法（请写出实验的过程、现象及结论）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  <w:u w:val="single"/>
        </w:rPr>
      </w:pPr>
      <w:r>
        <w:rPr>
          <w:szCs w:val="21"/>
        </w:rPr>
        <w:t>(1) 水和酒精</w:t>
      </w:r>
      <w:r>
        <w:rPr>
          <w:szCs w:val="21"/>
          <w:u w:val="single"/>
        </w:rPr>
        <w:t xml:space="preserve">                                                               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  <w:u w:val="single"/>
        </w:rPr>
      </w:pPr>
      <w:r>
        <w:rPr>
          <w:szCs w:val="21"/>
        </w:rPr>
        <w:t>(2) 二氧化碳和空气</w:t>
      </w:r>
      <w:r>
        <w:rPr>
          <w:szCs w:val="21"/>
          <w:u w:val="single"/>
        </w:rPr>
        <w:t xml:space="preserve">                                                         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>22.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几位同学对蜡烛及其燃烧进行了以下探究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>（1）取一支蜡烛，用小刀切下一小块，把它放入在水中，蜡烛浮在水面上。</w:t>
      </w:r>
    </w:p>
    <w:p>
      <w:pPr>
        <w:adjustRightInd w:val="0"/>
        <w:snapToGrid w:val="0"/>
        <w:spacing w:line="312" w:lineRule="auto"/>
        <w:ind w:left="422"/>
        <w:rPr>
          <w:szCs w:val="21"/>
        </w:rPr>
      </w:pPr>
      <w:r>
        <w:rPr>
          <w:szCs w:val="21"/>
        </w:rPr>
        <w:t>结论：蜡烛的密度比水的密度</w:t>
      </w:r>
      <w:r>
        <w:rPr>
          <w:szCs w:val="21"/>
          <w:u w:val="single"/>
        </w:rPr>
        <w:t xml:space="preserve">       </w:t>
      </w:r>
      <w:r>
        <w:rPr>
          <w:szCs w:val="21"/>
        </w:rPr>
        <w:t>。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4258945</wp:posOffset>
            </wp:positionH>
            <wp:positionV relativeFrom="paragraph">
              <wp:posOffset>100330</wp:posOffset>
            </wp:positionV>
            <wp:extent cx="800100" cy="1089660"/>
            <wp:effectExtent l="0" t="0" r="0" b="15240"/>
            <wp:wrapSquare wrapText="bothSides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11">
                      <a:biLevel thresh="50000"/>
                      <a:grayscl/>
                      <a:lum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Cs w:val="21"/>
        </w:rPr>
        <w:t>（2）点燃蜡烛，观察到蜡烛火焰分为外焰、内焰、焰心三层。把一根火柴梗放在蜡烛的火焰中（如右图）约1秒后取出，可以看到火柴梗的</w:t>
      </w:r>
      <w:r>
        <w:rPr>
          <w:szCs w:val="21"/>
          <w:u w:val="single"/>
        </w:rPr>
        <w:t xml:space="preserve">     </w:t>
      </w:r>
      <w:r>
        <w:rPr>
          <w:szCs w:val="21"/>
        </w:rPr>
        <w:t>（填a、b、c）处最先碳化。结论：蜡烛火焰的</w:t>
      </w:r>
      <w:r>
        <w:rPr>
          <w:szCs w:val="21"/>
          <w:u w:val="single"/>
        </w:rPr>
        <w:t xml:space="preserve">      </w:t>
      </w:r>
      <w:r>
        <w:rPr>
          <w:szCs w:val="21"/>
        </w:rPr>
        <w:t>层温度最高。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>（3）再把一只干燥的烧杯罩在蜡烛火焰的上方，烧杯内壁出现水雾。然后取下烧杯，迅速向烧杯内倒入少量澄清石灰水，振荡，澄清石灰水变浑浊。结论：蜡烛燃烧后生成了</w:t>
      </w:r>
      <w:r>
        <w:rPr>
          <w:szCs w:val="21"/>
          <w:u w:val="single"/>
        </w:rPr>
        <w:t xml:space="preserve">     </w:t>
      </w:r>
      <w:r>
        <w:rPr>
          <w:szCs w:val="21"/>
        </w:rPr>
        <w:t>和</w:t>
      </w:r>
      <w:r>
        <w:rPr>
          <w:szCs w:val="21"/>
          <w:u w:val="single"/>
        </w:rPr>
        <w:t xml:space="preserve">      </w:t>
      </w:r>
    </w:p>
    <w:p>
      <w:pPr>
        <w:adjustRightInd w:val="0"/>
        <w:snapToGrid w:val="0"/>
        <w:spacing w:line="312" w:lineRule="auto"/>
        <w:rPr>
          <w:szCs w:val="21"/>
        </w:rPr>
      </w:pPr>
      <w:r>
        <w:rPr>
          <w:szCs w:val="21"/>
        </w:rPr>
        <w:t>（4）对蜡烛熄灭时产生的白烟的探究：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 xml:space="preserve">   提出问题：蜡烛刚熄灭时，总有一缕白烟冒出，它的成分是什么呢？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 xml:space="preserve">   提出假设：A。白烟是燃烧时生成的二氧化碳。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 xml:space="preserve">             B．白烟是燃烧时生成的水蒸气。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 xml:space="preserve">             C．白烟是石蜡蒸气凝结的石蜡固体。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>实验探究：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  <w:u w:val="single"/>
        </w:rPr>
      </w:pPr>
      <w:r>
        <w:rPr>
          <w:szCs w:val="21"/>
        </w:rPr>
        <w:fldChar w:fldCharType="begin"/>
      </w:r>
      <w:r>
        <w:rPr>
          <w:szCs w:val="21"/>
        </w:rPr>
        <w:instrText xml:space="preserve"> = 1 \* GB3 </w:instrText>
      </w:r>
      <w:r>
        <w:rPr>
          <w:szCs w:val="21"/>
        </w:rPr>
        <w:fldChar w:fldCharType="separate"/>
      </w:r>
      <w:r>
        <w:rPr>
          <w:szCs w:val="21"/>
        </w:rPr>
        <w:t>①</w:t>
      </w:r>
      <w:r>
        <w:rPr>
          <w:szCs w:val="21"/>
        </w:rPr>
        <w:fldChar w:fldCharType="end"/>
      </w:r>
      <w:r>
        <w:rPr>
          <w:szCs w:val="21"/>
        </w:rPr>
        <w:t>吹灭燃着的蜡烛，立即用一个内壁附有澄清石灰水的烧杯罩住白烟，其目的是为了验证假设</w:t>
      </w:r>
      <w:r>
        <w:rPr>
          <w:szCs w:val="21"/>
          <w:u w:val="single"/>
        </w:rPr>
        <w:t xml:space="preserve">     </w:t>
      </w:r>
      <w:r>
        <w:rPr>
          <w:szCs w:val="21"/>
        </w:rPr>
        <w:t>（填序号），但这样并不能得出正确的结论，原因是</w:t>
      </w:r>
      <w:r>
        <w:rPr>
          <w:szCs w:val="21"/>
          <w:u w:val="single"/>
        </w:rPr>
        <w:t xml:space="preserve">                                                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 xml:space="preserve"> = 2 \* GB3 </w:instrText>
      </w:r>
      <w:r>
        <w:rPr>
          <w:szCs w:val="21"/>
        </w:rPr>
        <w:fldChar w:fldCharType="separate"/>
      </w:r>
      <w:r>
        <w:rPr>
          <w:szCs w:val="21"/>
        </w:rPr>
        <w:t>②</w:t>
      </w:r>
      <w:r>
        <w:rPr>
          <w:szCs w:val="21"/>
        </w:rPr>
        <w:fldChar w:fldCharType="end"/>
      </w:r>
      <w:r>
        <w:rPr>
          <w:szCs w:val="21"/>
        </w:rPr>
        <w:t>吹灭燃着的蜡烛，立即用一块冷而干燥的玻璃片放在白烟上，玻璃片上没有水雾，说明白烟不是</w:t>
      </w:r>
      <w:r>
        <w:rPr>
          <w:szCs w:val="21"/>
          <w:u w:val="single"/>
        </w:rPr>
        <w:t xml:space="preserve">        </w:t>
      </w:r>
      <w:r>
        <w:rPr>
          <w:szCs w:val="21"/>
        </w:rPr>
        <w:t>。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  <w:u w:val="single"/>
        </w:rPr>
      </w:pPr>
      <w:r>
        <w:rPr>
          <w:szCs w:val="21"/>
        </w:rPr>
        <w:fldChar w:fldCharType="begin"/>
      </w:r>
      <w:r>
        <w:rPr>
          <w:szCs w:val="21"/>
        </w:rPr>
        <w:instrText xml:space="preserve"> = 3 \* GB3 </w:instrText>
      </w:r>
      <w:r>
        <w:rPr>
          <w:szCs w:val="21"/>
        </w:rPr>
        <w:fldChar w:fldCharType="separate"/>
      </w:r>
      <w:r>
        <w:rPr>
          <w:szCs w:val="21"/>
        </w:rPr>
        <w:t>③</w:t>
      </w:r>
      <w:r>
        <w:rPr>
          <w:szCs w:val="21"/>
        </w:rPr>
        <w:fldChar w:fldCharType="end"/>
      </w:r>
      <w:r>
        <w:rPr>
          <w:szCs w:val="21"/>
        </w:rPr>
        <w:t>吹灭燃着的蜡烛，用燃着的木条去点白烟，发现蜡烛重新燃烧，说明白烟具有可燃性，这为假设</w:t>
      </w:r>
      <w:r>
        <w:rPr>
          <w:szCs w:val="21"/>
          <w:u w:val="single"/>
        </w:rPr>
        <w:t xml:space="preserve">     </w:t>
      </w:r>
      <w:r>
        <w:rPr>
          <w:szCs w:val="21"/>
        </w:rPr>
        <w:t>（填序号）提供了证据。同时可排除假设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  </w:t>
      </w:r>
      <w:r>
        <w:rPr>
          <w:szCs w:val="21"/>
          <w:u w:val="single"/>
        </w:rPr>
        <w:t xml:space="preserve">  </w:t>
      </w:r>
      <w:r>
        <w:rPr>
          <w:szCs w:val="21"/>
        </w:rPr>
        <w:t>（填序号），因为</w:t>
      </w:r>
      <w:r>
        <w:rPr>
          <w:szCs w:val="21"/>
          <w:u w:val="single"/>
        </w:rPr>
        <w:t xml:space="preserve">                         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  <w:sectPr>
          <w:footerReference r:id="rId3" w:type="default"/>
          <w:pgSz w:w="10431" w:h="14740"/>
          <w:pgMar w:top="1134" w:right="1134" w:bottom="1134" w:left="1134" w:header="851" w:footer="907" w:gutter="0"/>
          <w:cols w:space="0" w:num="1"/>
          <w:docGrid w:type="lines" w:linePitch="312" w:charSpace="0"/>
        </w:sectPr>
      </w:pPr>
      <w:r>
        <w:rPr>
          <w:szCs w:val="21"/>
          <w:u w:val="single"/>
        </w:rPr>
        <w:t xml:space="preserve">                                                    </w:t>
      </w:r>
      <w:r>
        <w:rPr>
          <w:szCs w:val="21"/>
        </w:rPr>
        <w:t>。</w:t>
      </w:r>
    </w:p>
    <w:p>
      <w:bookmarkStart w:id="2" w:name="_GoBack"/>
      <w:bookmarkEnd w:id="2"/>
    </w:p>
    <w:sectPr>
      <w:pgSz w:w="10431" w:h="147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t xml:space="preserve">九年级化学（一）  </w:t>
                          </w: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NJWO7QAAAABQEAAA8AAAAAAAAAAQAgAAAAIgAA&#10;AGRycy9kb3ducmV2LnhtbFBLAQIUABQAAAAIAIdO4kBhlWFeEAIAAAcEAAAOAAAAAAAAAAEAIAAA&#10;AB8BAABkcnMvZTJvRG9jLnhtbFBLBQYAAAAABgAGAFkBAACh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t xml:space="preserve">九年级化学（一）  </w:t>
                    </w: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35666B"/>
    <w:multiLevelType w:val="singleLevel"/>
    <w:tmpl w:val="CD35666B"/>
    <w:lvl w:ilvl="0" w:tentative="0">
      <w:start w:val="1"/>
      <w:numFmt w:val="decimal"/>
      <w:suff w:val="space"/>
      <w:lvlText w:val="%1."/>
      <w:lvlJc w:val="left"/>
      <w:pPr>
        <w:ind w:left="420"/>
      </w:pPr>
    </w:lvl>
  </w:abstractNum>
  <w:abstractNum w:abstractNumId="1">
    <w:nsid w:val="69FD4AB4"/>
    <w:multiLevelType w:val="multilevel"/>
    <w:tmpl w:val="69FD4AB4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19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DB804B1"/>
    <w:rsid w:val="0006039C"/>
    <w:rsid w:val="004942AC"/>
    <w:rsid w:val="0FB85292"/>
    <w:rsid w:val="103245F3"/>
    <w:rsid w:val="14B86234"/>
    <w:rsid w:val="271A0DCB"/>
    <w:rsid w:val="302F72D2"/>
    <w:rsid w:val="335E7EBE"/>
    <w:rsid w:val="39292CF8"/>
    <w:rsid w:val="39E457DE"/>
    <w:rsid w:val="47E8489A"/>
    <w:rsid w:val="50907E83"/>
    <w:rsid w:val="551E79C7"/>
    <w:rsid w:val="5D6303DA"/>
    <w:rsid w:val="74445788"/>
    <w:rsid w:val="76FE3CD6"/>
    <w:rsid w:val="79820423"/>
    <w:rsid w:val="7DB8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customStyle="1" w:styleId="9">
    <w:name w:val="试卷-材料题-试题-标题"/>
    <w:basedOn w:val="1"/>
    <w:qFormat/>
    <w:uiPriority w:val="0"/>
    <w:pPr>
      <w:spacing w:line="360" w:lineRule="auto"/>
      <w:jc w:val="left"/>
    </w:p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550</Words>
  <Characters>3137</Characters>
  <Lines>26</Lines>
  <Paragraphs>7</Paragraphs>
  <TotalTime>3</TotalTime>
  <ScaleCrop>false</ScaleCrop>
  <LinksUpToDate>false</LinksUpToDate>
  <CharactersWithSpaces>3680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2021-12-20T07:25:00Z</dcterms:created>
  <dc:creator>Rivermine</dc:creator>
  <cp:lastModifiedBy>Administrator</cp:lastModifiedBy>
  <dcterms:modified xsi:type="dcterms:W3CDTF">2022-01-14T11:03:25Z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