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ind w:left="320" w:hanging="320" w:hangingChars="100"/>
        <w:jc w:val="center"/>
        <w:outlineLvl w:val="0"/>
        <w:rPr>
          <w:b/>
          <w:bCs/>
          <w:sz w:val="30"/>
          <w:szCs w:val="30"/>
        </w:rPr>
      </w:pPr>
      <w:r>
        <w:rPr>
          <w:rFonts w:eastAsia="黑体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11125200</wp:posOffset>
            </wp:positionH>
            <wp:positionV relativeFrom="topMargin">
              <wp:posOffset>12496800</wp:posOffset>
            </wp:positionV>
            <wp:extent cx="279400" cy="469900"/>
            <wp:effectExtent l="0" t="0" r="635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黑体"/>
          <w:sz w:val="32"/>
          <w:szCs w:val="32"/>
        </w:rPr>
        <w:t>金堂县2021—2022学年度上期单元质量检测题</w:t>
      </w:r>
    </w:p>
    <w:p>
      <w:pPr>
        <w:spacing w:line="360" w:lineRule="auto"/>
        <w:ind w:left="-359" w:leftChars="-171"/>
        <w:jc w:val="center"/>
        <w:rPr>
          <w:sz w:val="24"/>
        </w:rPr>
      </w:pPr>
      <w:r>
        <w:rPr>
          <w:rFonts w:hint="eastAsia" w:asciiTheme="minorEastAsia" w:hAnsiTheme="minorEastAsia"/>
          <w:b/>
          <w:sz w:val="30"/>
          <w:szCs w:val="30"/>
        </w:rPr>
        <w:t>九年级化学　第三单元 物质构成的奥秘</w:t>
      </w:r>
    </w:p>
    <w:p>
      <w:pPr>
        <w:spacing w:line="288" w:lineRule="auto"/>
        <w:ind w:left="420" w:hanging="422" w:hangingChars="200"/>
        <w:jc w:val="center"/>
        <w:rPr>
          <w:b/>
          <w:szCs w:val="21"/>
        </w:rPr>
      </w:pPr>
    </w:p>
    <w:p>
      <w:pPr>
        <w:spacing w:line="288" w:lineRule="auto"/>
        <w:ind w:left="480" w:hanging="482" w:hangingChars="200"/>
        <w:jc w:val="center"/>
        <w:rPr>
          <w:sz w:val="24"/>
        </w:rPr>
      </w:pPr>
      <w:r>
        <w:rPr>
          <w:b/>
          <w:sz w:val="24"/>
        </w:rPr>
        <w:t>第Ⅰ卷  选择题</w:t>
      </w:r>
    </w:p>
    <w:p>
      <w:pPr>
        <w:spacing w:line="288" w:lineRule="auto"/>
        <w:ind w:left="420" w:hanging="420" w:hangingChars="20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一、选择题（以下各题均只有一个选项符合题意，请将此选项的代号填入下表）</w:t>
      </w:r>
    </w:p>
    <w:tbl>
      <w:tblPr>
        <w:tblStyle w:val="8"/>
        <w:tblW w:w="7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520"/>
        <w:gridCol w:w="522"/>
        <w:gridCol w:w="522"/>
        <w:gridCol w:w="521"/>
        <w:gridCol w:w="521"/>
        <w:gridCol w:w="521"/>
        <w:gridCol w:w="521"/>
        <w:gridCol w:w="519"/>
        <w:gridCol w:w="521"/>
        <w:gridCol w:w="521"/>
        <w:gridCol w:w="521"/>
        <w:gridCol w:w="521"/>
        <w:gridCol w:w="521"/>
        <w:gridCol w:w="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5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题号</w:t>
            </w:r>
          </w:p>
        </w:tc>
        <w:tc>
          <w:tcPr>
            <w:tcW w:w="520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522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22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51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11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13</w:t>
            </w: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45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答案</w:t>
            </w:r>
          </w:p>
        </w:tc>
        <w:tc>
          <w:tcPr>
            <w:tcW w:w="520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2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2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19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521" w:type="dxa"/>
            <w:vAlign w:val="center"/>
          </w:tcPr>
          <w:p>
            <w:pPr>
              <w:spacing w:line="288" w:lineRule="auto"/>
              <w:ind w:left="420" w:hanging="420" w:hangingChars="200"/>
              <w:jc w:val="center"/>
              <w:rPr>
                <w:szCs w:val="21"/>
              </w:rPr>
            </w:pPr>
          </w:p>
        </w:tc>
      </w:tr>
    </w:tbl>
    <w:p>
      <w:pPr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bookmarkStart w:id="0" w:name="topic_f3283f1c-2a85-44d5-9534-1cac664670"/>
      <w:r>
        <w:rPr>
          <w:kern w:val="0"/>
          <w:szCs w:val="21"/>
        </w:rPr>
        <w:t>1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下列关于原子结构的说法正确的是</w:t>
      </w:r>
      <w:bookmarkEnd w:id="0"/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所有原子的原子核都含有质子和中子 </w:t>
      </w:r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原子核外，能量高的电子在离核近的区域里运动 </w:t>
      </w:r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具有稳定结构的原子，最外层上的电子数一定为</w:t>
      </w:r>
      <w:r>
        <w:rPr>
          <w:rStyle w:val="11"/>
          <w:kern w:val="0"/>
          <w:szCs w:val="21"/>
        </w:rPr>
        <w:t>8</w:t>
      </w:r>
      <w:r>
        <w:rPr>
          <w:kern w:val="0"/>
          <w:szCs w:val="21"/>
        </w:rPr>
        <w:t xml:space="preserve"> </w:t>
      </w:r>
    </w:p>
    <w:p>
      <w:pPr>
        <w:spacing w:line="312" w:lineRule="auto"/>
        <w:ind w:left="420"/>
        <w:jc w:val="left"/>
        <w:textAlignment w:val="center"/>
        <w:rPr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原子中，质子数和中子数不一定相等</w:t>
      </w:r>
    </w:p>
    <w:p>
      <w:pPr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szCs w:val="21"/>
        </w:rPr>
        <w:t>2．</w:t>
      </w:r>
      <w:bookmarkStart w:id="1" w:name="topic_d8f5e918-8519-4b86-9f1a-1b5e821dae"/>
      <w:r>
        <w:rPr>
          <w:kern w:val="0"/>
          <w:szCs w:val="21"/>
        </w:rPr>
        <w:t>食用瘦肉可以补铁．这里的“铁”指的是</w:t>
      </w:r>
      <w:bookmarkEnd w:id="1"/>
    </w:p>
    <w:p>
      <w:pPr>
        <w:spacing w:line="312" w:lineRule="auto"/>
        <w:ind w:left="420"/>
        <w:jc w:val="left"/>
        <w:textAlignment w:val="center"/>
        <w:rPr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原子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元素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分子</w:t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单质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3．与元素的化学性质关系最密切的是                        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 xml:space="preserve">A．中子数         </w:t>
      </w:r>
      <w:r>
        <w:rPr>
          <w:rFonts w:hint="eastAsia"/>
          <w:szCs w:val="21"/>
        </w:rPr>
        <w:tab/>
      </w:r>
      <w:r>
        <w:rPr>
          <w:szCs w:val="21"/>
        </w:rPr>
        <w:t xml:space="preserve">B．电子数       C．核外电子   </w:t>
      </w:r>
      <w:r>
        <w:rPr>
          <w:rFonts w:hint="eastAsia"/>
          <w:szCs w:val="21"/>
        </w:rPr>
        <w:tab/>
      </w:r>
      <w:r>
        <w:rPr>
          <w:szCs w:val="21"/>
        </w:rPr>
        <w:t>D．最外层电子数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4．地壳中含量最多的元素是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　　A．O　　          </w:t>
      </w:r>
      <w:r>
        <w:rPr>
          <w:rFonts w:hint="eastAsia"/>
          <w:szCs w:val="21"/>
        </w:rPr>
        <w:tab/>
      </w:r>
      <w:r>
        <w:rPr>
          <w:szCs w:val="21"/>
        </w:rPr>
        <w:t xml:space="preserve">B．Al         　C．Fe　       </w:t>
      </w:r>
      <w:r>
        <w:rPr>
          <w:rFonts w:hint="eastAsia"/>
          <w:szCs w:val="21"/>
        </w:rPr>
        <w:tab/>
      </w:r>
      <w:r>
        <w:rPr>
          <w:szCs w:val="21"/>
        </w:rPr>
        <w:t>D．Si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下列元素的元素名称与元素符号相符且正确的一组是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 xml:space="preserve">A．铁 F           </w:t>
      </w:r>
      <w:r>
        <w:rPr>
          <w:rFonts w:hint="eastAsia"/>
          <w:szCs w:val="21"/>
        </w:rPr>
        <w:tab/>
      </w:r>
      <w:r>
        <w:rPr>
          <w:szCs w:val="21"/>
        </w:rPr>
        <w:t>B．磷  P        C．氢  He      D．镁 mg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6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既能表示一种元素，又能表示一个原子，还能表示一种物质的是                          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A．Cu             </w:t>
      </w:r>
      <w:r>
        <w:rPr>
          <w:rFonts w:hint="eastAsia"/>
          <w:szCs w:val="21"/>
        </w:rPr>
        <w:tab/>
      </w:r>
      <w:r>
        <w:rPr>
          <w:szCs w:val="21"/>
        </w:rPr>
        <w:t xml:space="preserve">B．O           </w:t>
      </w:r>
      <w:r>
        <w:rPr>
          <w:rFonts w:hint="eastAsia"/>
          <w:szCs w:val="21"/>
        </w:rPr>
        <w:tab/>
      </w:r>
      <w:r>
        <w:rPr>
          <w:szCs w:val="21"/>
        </w:rPr>
        <w:t>C．N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ab/>
      </w:r>
      <w:r>
        <w:rPr>
          <w:szCs w:val="21"/>
        </w:rPr>
        <w:t>D．CO</w:t>
      </w:r>
      <w:r>
        <w:rPr>
          <w:szCs w:val="21"/>
          <w:vertAlign w:val="subscript"/>
        </w:rPr>
        <w:t>2</w:t>
      </w:r>
      <w:r>
        <w:rPr>
          <w:szCs w:val="21"/>
        </w:rPr>
        <w:t xml:space="preserve">   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7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能保持氧气化学性质的粒子是                           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A．O</w:t>
      </w:r>
      <w:r>
        <w:rPr>
          <w:szCs w:val="21"/>
        </w:rPr>
        <w:tab/>
      </w:r>
      <w:r>
        <w:rPr>
          <w:szCs w:val="21"/>
        </w:rPr>
        <w:t xml:space="preserve">          </w:t>
      </w:r>
      <w:r>
        <w:rPr>
          <w:rFonts w:hint="eastAsia"/>
          <w:szCs w:val="21"/>
        </w:rPr>
        <w:tab/>
      </w:r>
      <w:r>
        <w:rPr>
          <w:szCs w:val="21"/>
        </w:rPr>
        <w:t>B．2O</w:t>
      </w:r>
      <w:r>
        <w:rPr>
          <w:szCs w:val="21"/>
        </w:rPr>
        <w:tab/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ab/>
      </w:r>
      <w:r>
        <w:rPr>
          <w:szCs w:val="21"/>
        </w:rPr>
        <w:t>C．O</w:t>
      </w:r>
      <w:r>
        <w:rPr>
          <w:szCs w:val="21"/>
          <w:vertAlign w:val="subscript"/>
        </w:rPr>
        <w:t>2</w:t>
      </w:r>
      <w:r>
        <w:rPr>
          <w:szCs w:val="21"/>
        </w:rPr>
        <w:tab/>
      </w:r>
      <w:r>
        <w:rPr>
          <w:szCs w:val="21"/>
        </w:rPr>
        <w:t xml:space="preserve">       </w:t>
      </w:r>
      <w:r>
        <w:rPr>
          <w:rFonts w:hint="eastAsia"/>
          <w:szCs w:val="21"/>
        </w:rPr>
        <w:tab/>
      </w:r>
      <w:r>
        <w:rPr>
          <w:szCs w:val="21"/>
        </w:rPr>
        <w:t>D．O</w:t>
      </w:r>
      <w:r>
        <w:rPr>
          <w:szCs w:val="21"/>
          <w:vertAlign w:val="superscript"/>
        </w:rPr>
        <w:t>2-</w:t>
      </w:r>
    </w:p>
    <w:p>
      <w:pPr>
        <w:spacing w:line="312" w:lineRule="auto"/>
        <w:ind w:left="420" w:hanging="420" w:hangingChars="200"/>
        <w:jc w:val="left"/>
        <w:textAlignment w:val="center"/>
        <w:rPr>
          <w:szCs w:val="21"/>
        </w:rPr>
      </w:pPr>
      <w:r>
        <w:rPr>
          <w:szCs w:val="21"/>
        </w:rPr>
        <w:t>8</w:t>
      </w:r>
      <w:r>
        <w:rPr>
          <w:rFonts w:hint="eastAsia"/>
          <w:szCs w:val="21"/>
        </w:rPr>
        <w:t>．</w:t>
      </w:r>
      <w:r>
        <w:rPr>
          <w:kern w:val="0"/>
          <w:szCs w:val="21"/>
        </w:rPr>
        <w:t>用分子、原子的观点解释下列现象，其中</w:t>
      </w:r>
      <w:r>
        <w:rPr>
          <w:kern w:val="0"/>
          <w:szCs w:val="21"/>
          <w:em w:val="dot"/>
        </w:rPr>
        <w:t>不</w:t>
      </w:r>
      <w:r>
        <w:rPr>
          <w:kern w:val="0"/>
          <w:szCs w:val="21"/>
        </w:rPr>
        <w:t>合理的是</w:t>
      </w:r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水结成冰——分子停止运动</w:t>
      </w:r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bCs/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11滴</w:t>
      </w:r>
      <w:r>
        <w:rPr>
          <w:bCs/>
          <w:kern w:val="0"/>
          <w:szCs w:val="21"/>
        </w:rPr>
        <w:t>水中</w:t>
      </w:r>
      <w:r>
        <w:rPr>
          <w:kern w:val="0"/>
          <w:szCs w:val="21"/>
        </w:rPr>
        <w:t>约含1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67×10</w:t>
      </w:r>
      <w:r>
        <w:rPr>
          <w:kern w:val="0"/>
          <w:szCs w:val="21"/>
          <w:vertAlign w:val="superscript"/>
        </w:rPr>
        <w:t>21</w:t>
      </w:r>
      <w:r>
        <w:rPr>
          <w:kern w:val="0"/>
          <w:szCs w:val="21"/>
        </w:rPr>
        <w:t>个</w:t>
      </w:r>
      <w:r>
        <w:rPr>
          <w:bCs/>
          <w:kern w:val="0"/>
          <w:szCs w:val="21"/>
        </w:rPr>
        <w:t>水</w:t>
      </w:r>
      <w:r>
        <w:rPr>
          <w:kern w:val="0"/>
          <w:szCs w:val="21"/>
        </w:rPr>
        <w:t>分了——</w:t>
      </w:r>
      <w:r>
        <w:rPr>
          <w:bCs/>
          <w:kern w:val="0"/>
          <w:szCs w:val="21"/>
        </w:rPr>
        <w:t>分子</w:t>
      </w:r>
      <w:r>
        <w:rPr>
          <w:kern w:val="0"/>
          <w:szCs w:val="21"/>
        </w:rPr>
        <w:t>很小</w:t>
      </w:r>
    </w:p>
    <w:p>
      <w:pPr>
        <w:spacing w:line="312" w:lineRule="auto"/>
        <w:ind w:left="420"/>
        <w:jc w:val="left"/>
        <w:textAlignment w:val="center"/>
        <w:rPr>
          <w:szCs w:val="21"/>
        </w:rPr>
      </w:pPr>
      <w:r>
        <w:rPr>
          <w:bCs/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50mL</w:t>
      </w:r>
      <w:r>
        <w:rPr>
          <w:bCs/>
          <w:kern w:val="0"/>
          <w:szCs w:val="21"/>
        </w:rPr>
        <w:t>水</w:t>
      </w:r>
      <w:r>
        <w:rPr>
          <w:kern w:val="0"/>
          <w:szCs w:val="21"/>
        </w:rPr>
        <w:t>与50mL酒精混合后，总体积小于100mL——</w:t>
      </w:r>
      <w:r>
        <w:rPr>
          <w:bCs/>
          <w:kern w:val="0"/>
          <w:szCs w:val="21"/>
        </w:rPr>
        <w:t>分子</w:t>
      </w:r>
      <w:r>
        <w:rPr>
          <w:kern w:val="0"/>
          <w:szCs w:val="21"/>
        </w:rPr>
        <w:t>之</w:t>
      </w:r>
      <w:r>
        <w:rPr>
          <w:bCs/>
          <w:kern w:val="0"/>
          <w:szCs w:val="21"/>
        </w:rPr>
        <w:t>间</w:t>
      </w:r>
      <w:r>
        <w:rPr>
          <w:kern w:val="0"/>
          <w:szCs w:val="21"/>
        </w:rPr>
        <w:t>有</w:t>
      </w:r>
      <w:r>
        <w:rPr>
          <w:bCs/>
          <w:kern w:val="0"/>
          <w:szCs w:val="21"/>
        </w:rPr>
        <w:t>间</w:t>
      </w:r>
      <w:r>
        <w:rPr>
          <w:kern w:val="0"/>
          <w:szCs w:val="21"/>
        </w:rPr>
        <w:t>隔</w:t>
      </w:r>
    </w:p>
    <w:p>
      <w:pPr>
        <w:pStyle w:val="12"/>
        <w:adjustRightInd w:val="0"/>
        <w:snapToGrid w:val="0"/>
        <w:spacing w:line="312" w:lineRule="auto"/>
        <w:ind w:left="420"/>
        <w:rPr>
          <w:rFonts w:hAnsi="Times New Roman"/>
          <w:kern w:val="0"/>
          <w:szCs w:val="21"/>
        </w:rPr>
      </w:pPr>
      <w:r>
        <w:rPr>
          <w:rFonts w:hAnsi="Times New Roman"/>
          <w:kern w:val="0"/>
          <w:szCs w:val="21"/>
        </w:rPr>
        <w:t>D</w:t>
      </w:r>
      <w:r>
        <w:rPr>
          <w:rFonts w:hint="eastAsia" w:hAnsi="Times New Roman"/>
          <w:kern w:val="0"/>
          <w:szCs w:val="21"/>
        </w:rPr>
        <w:t>．</w:t>
      </w:r>
      <w:r>
        <w:rPr>
          <w:rFonts w:hAnsi="Times New Roman"/>
          <w:kern w:val="0"/>
          <w:szCs w:val="21"/>
        </w:rPr>
        <w:t>氧气能使带火星木条复燃，氮气却不能——不同种物质的分子性质不同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</w:t>
      </w:r>
      <w:r>
        <w:rPr>
          <w:szCs w:val="21"/>
        </w:rPr>
        <w:t>下列说法中，正确的是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 原子的质量主要由质子决定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B．核外电子排布相同的粒子属于同种元素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C．最外层有</w:t>
      </w:r>
      <w:r>
        <w:rPr>
          <w:rFonts w:hint="eastAsia"/>
          <w:szCs w:val="21"/>
        </w:rPr>
        <w:t>8</w:t>
      </w:r>
      <w:r>
        <w:rPr>
          <w:szCs w:val="21"/>
        </w:rPr>
        <w:t>个电子的粒子都是稀有气体元素的原子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D．非金属元素原子的最外层电子数一般多于</w:t>
      </w:r>
      <w:r>
        <w:rPr>
          <w:rFonts w:hint="eastAsia"/>
          <w:szCs w:val="21"/>
        </w:rPr>
        <w:t>4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10</w:t>
      </w:r>
      <w:r>
        <w:rPr>
          <w:rFonts w:hint="eastAsia"/>
          <w:szCs w:val="21"/>
        </w:rPr>
        <w:t>．</w:t>
      </w:r>
      <w:r>
        <w:rPr>
          <w:szCs w:val="21"/>
        </w:rPr>
        <w:t>下列有关粒子的说法</w:t>
      </w:r>
      <w:r>
        <w:rPr>
          <w:szCs w:val="21"/>
          <w:em w:val="dot"/>
        </w:rPr>
        <w:t>错误</w:t>
      </w:r>
      <w:r>
        <w:rPr>
          <w:szCs w:val="21"/>
        </w:rPr>
        <w:t xml:space="preserve">的是                           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A．原子、分子、离子都是构成物质的粒子   B．钠原子失去1个电子形成钠离子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C．过氧化氢分子由氢分子和氧分子组成     D．构成物质的粒子在不停地运动</w:t>
      </w:r>
    </w:p>
    <w:p>
      <w:pPr>
        <w:pStyle w:val="3"/>
        <w:adjustRightInd w:val="0"/>
        <w:spacing w:line="312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4324350</wp:posOffset>
            </wp:positionH>
            <wp:positionV relativeFrom="paragraph">
              <wp:posOffset>299085</wp:posOffset>
            </wp:positionV>
            <wp:extent cx="800100" cy="883920"/>
            <wp:effectExtent l="0" t="0" r="0" b="11430"/>
            <wp:wrapTight wrapText="bothSides">
              <wp:wrapPolygon>
                <wp:start x="0" y="0"/>
                <wp:lineTo x="0" y="20948"/>
                <wp:lineTo x="21086" y="20948"/>
                <wp:lineTo x="21086" y="0"/>
                <wp:lineTo x="0" y="0"/>
              </wp:wrapPolygon>
            </wp:wrapTight>
            <wp:docPr id="9" name="图片 5" descr="化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 descr="化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11．钼是稀有矿产资源，主要用于航天合金材料制作。在元素周期表中钼元素的某些信息如图所示，下列有关钼的说法正确的是</w:t>
      </w:r>
    </w:p>
    <w:p>
      <w:pPr>
        <w:pStyle w:val="3"/>
        <w:adjustRightInd w:val="0"/>
        <w:spacing w:line="312" w:lineRule="auto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属于非金属元素            B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原子核内中子数为42</w:t>
      </w:r>
    </w:p>
    <w:p>
      <w:pPr>
        <w:pStyle w:val="3"/>
        <w:adjustRightInd w:val="0"/>
        <w:spacing w:line="312" w:lineRule="auto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 xml:space="preserve"> 原子核内质子数为42        D．相对原子质量为95</w:t>
      </w:r>
      <w:r>
        <w:rPr>
          <w:rFonts w:hint="eastAsia"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94g</w:t>
      </w:r>
    </w:p>
    <w:p>
      <w:pPr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kern w:val="0"/>
          <w:szCs w:val="21"/>
        </w:rPr>
        <w:t>下面是四种粒子的结构示意图，有关分析</w:t>
      </w:r>
      <w:r>
        <w:rPr>
          <w:kern w:val="0"/>
          <w:szCs w:val="21"/>
          <w:em w:val="dot"/>
        </w:rPr>
        <w:t>错误</w:t>
      </w:r>
      <w:r>
        <w:rPr>
          <w:kern w:val="0"/>
          <w:szCs w:val="21"/>
        </w:rPr>
        <w:t>的是</w:t>
      </w:r>
    </w:p>
    <w:p>
      <w:pPr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854075</wp:posOffset>
            </wp:positionH>
            <wp:positionV relativeFrom="paragraph">
              <wp:posOffset>32385</wp:posOffset>
            </wp:positionV>
            <wp:extent cx="3338830" cy="789305"/>
            <wp:effectExtent l="0" t="0" r="13970" b="10795"/>
            <wp:wrapTopAndBottom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3883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①③化学性质相似</w:t>
      </w:r>
      <w:r>
        <w:rPr>
          <w:szCs w:val="21"/>
        </w:rPr>
        <w:tab/>
      </w: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②为阴离子</w:t>
      </w:r>
    </w:p>
    <w:p>
      <w:pPr>
        <w:spacing w:line="312" w:lineRule="auto"/>
        <w:ind w:left="420"/>
        <w:jc w:val="left"/>
        <w:textAlignment w:val="center"/>
        <w:rPr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③④属于同一种元素</w:t>
      </w:r>
      <w:r>
        <w:rPr>
          <w:szCs w:val="21"/>
        </w:rPr>
        <w:tab/>
      </w: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 xml:space="preserve"> ③为第三周期元素的原子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13</w:t>
      </w:r>
      <w:r>
        <w:rPr>
          <w:rFonts w:hint="eastAsia"/>
          <w:szCs w:val="21"/>
        </w:rPr>
        <w:t>．</w:t>
      </w:r>
      <w:r>
        <w:rPr>
          <w:szCs w:val="21"/>
        </w:rPr>
        <w:t xml:space="preserve">下列说法正确的是                                           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 xml:space="preserve">A．原子不显电性  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B．核电荷数相同的粒子，一定是同种元素的原子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C．相对原子质量就是实际原子质量的简称，没有单位</w:t>
      </w:r>
    </w:p>
    <w:p>
      <w:pPr>
        <w:adjustRightInd w:val="0"/>
        <w:spacing w:line="312" w:lineRule="auto"/>
        <w:ind w:left="420"/>
        <w:rPr>
          <w:szCs w:val="21"/>
        </w:rPr>
      </w:pPr>
      <w:r>
        <w:rPr>
          <w:szCs w:val="21"/>
        </w:rPr>
        <w:t>D．最外层上的电子数少于4的，一定是金属元素的原子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14</w:t>
      </w:r>
      <w:r>
        <w:rPr>
          <w:rFonts w:hint="eastAsia"/>
          <w:szCs w:val="21"/>
        </w:rPr>
        <w:t>．</w:t>
      </w:r>
      <w:r>
        <w:rPr>
          <w:szCs w:val="21"/>
        </w:rPr>
        <w:t>右下图是某个化学反应的微观模拟示意图。从图中获得的有关信息</w:t>
      </w:r>
      <w:r>
        <w:rPr>
          <w:szCs w:val="21"/>
          <w:em w:val="dot"/>
        </w:rPr>
        <w:t>不</w:t>
      </w:r>
      <w:r>
        <w:rPr>
          <w:szCs w:val="21"/>
        </w:rPr>
        <w:t>正确的是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2914015</wp:posOffset>
            </wp:positionH>
            <wp:positionV relativeFrom="paragraph">
              <wp:posOffset>64135</wp:posOffset>
            </wp:positionV>
            <wp:extent cx="2095500" cy="1078230"/>
            <wp:effectExtent l="0" t="0" r="0" b="7620"/>
            <wp:wrapSquare wrapText="bothSides"/>
            <wp:docPr id="11" name="图片 7" descr="图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 descr="图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78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Cs w:val="21"/>
        </w:rPr>
        <w:t xml:space="preserve">    A．该反应属于化合反应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B．在化学变化中分子分解为原子，原子再重新结合成新的分子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C．在化学变化中分子的种类可以发生变化，而原子的种类不会发生变化</w:t>
      </w:r>
    </w:p>
    <w:p>
      <w:pPr>
        <w:adjustRightIn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  D．生成物一定是混合物</w:t>
      </w:r>
    </w:p>
    <w:p>
      <w:pPr>
        <w:adjustRightInd w:val="0"/>
        <w:snapToGrid w:val="0"/>
        <w:spacing w:line="288" w:lineRule="auto"/>
        <w:ind w:left="420" w:hanging="422" w:hangingChars="200"/>
        <w:rPr>
          <w:b/>
          <w:szCs w:val="21"/>
        </w:rPr>
      </w:pPr>
    </w:p>
    <w:p>
      <w:pPr>
        <w:adjustRightInd w:val="0"/>
        <w:snapToGrid w:val="0"/>
        <w:spacing w:line="288" w:lineRule="auto"/>
        <w:ind w:left="480" w:hanging="482" w:hangingChars="200"/>
        <w:jc w:val="center"/>
        <w:rPr>
          <w:sz w:val="24"/>
        </w:rPr>
      </w:pPr>
      <w:r>
        <w:rPr>
          <w:b/>
          <w:sz w:val="24"/>
        </w:rPr>
        <w:t>第Ⅱ卷  非选择题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二、填空题</w:t>
      </w:r>
    </w:p>
    <w:p>
      <w:pPr>
        <w:adjustRightInd w:val="0"/>
        <w:snapToGrid w:val="0"/>
        <w:spacing w:line="312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15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在下列空格里，用“元素、原子、分子、离子、质子、中子或电子”填空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（1）水是由氧、氢两种</w:t>
      </w:r>
      <w:r>
        <w:rPr>
          <w:szCs w:val="21"/>
          <w:u w:val="single"/>
        </w:rPr>
        <w:t xml:space="preserve">     </w:t>
      </w:r>
      <w:r>
        <w:rPr>
          <w:szCs w:val="21"/>
        </w:rPr>
        <w:t>组成的；         （2）带电的原子叫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；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（3）保持氢气化学性质的最小粒子是氢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；（4）化学变化中的最小粒子是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；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（5）不显电性的粒子是</w:t>
      </w:r>
      <w:r>
        <w:rPr>
          <w:szCs w:val="21"/>
          <w:u w:val="single"/>
        </w:rPr>
        <w:t xml:space="preserve">         </w:t>
      </w:r>
      <w:r>
        <w:rPr>
          <w:szCs w:val="21"/>
        </w:rPr>
        <w:t>；           （6）质量最小的粒子是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>；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 （7）在同一原子中数目相等的粒子是</w:t>
      </w:r>
      <w:r>
        <w:rPr>
          <w:szCs w:val="21"/>
          <w:u w:val="single"/>
        </w:rPr>
        <w:t xml:space="preserve">     </w:t>
      </w:r>
      <w:r>
        <w:rPr>
          <w:szCs w:val="21"/>
        </w:rPr>
        <w:t>和</w:t>
      </w:r>
      <w:r>
        <w:rPr>
          <w:szCs w:val="21"/>
          <w:u w:val="single"/>
        </w:rPr>
        <w:t xml:space="preserve">    </w:t>
      </w:r>
      <w:r>
        <w:rPr>
          <w:szCs w:val="21"/>
        </w:rPr>
        <w:t>。</w:t>
      </w:r>
    </w:p>
    <w:p>
      <w:pPr>
        <w:adjustRightInd w:val="0"/>
        <w:snapToGrid w:val="0"/>
        <w:spacing w:line="312" w:lineRule="auto"/>
        <w:ind w:left="420" w:hanging="420" w:hangingChars="200"/>
        <w:rPr>
          <w:kern w:val="0"/>
          <w:szCs w:val="21"/>
        </w:rPr>
      </w:pPr>
      <w:r>
        <w:rPr>
          <w:kern w:val="0"/>
          <w:szCs w:val="21"/>
        </w:rPr>
        <w:t>16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用数字和符号表示：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　（1）2个铁原子</w:t>
      </w:r>
      <w:r>
        <w:rPr>
          <w:szCs w:val="21"/>
          <w:u w:val="single"/>
        </w:rPr>
        <w:t>　　　　</w:t>
      </w:r>
      <w:r>
        <w:rPr>
          <w:szCs w:val="21"/>
        </w:rPr>
        <w:t xml:space="preserve">　　       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（2）4个氢分子</w:t>
      </w:r>
      <w:r>
        <w:rPr>
          <w:szCs w:val="21"/>
          <w:u w:val="single"/>
        </w:rPr>
        <w:t>　　　　　　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　（3）三个氢氧根离子</w:t>
      </w:r>
      <w:r>
        <w:rPr>
          <w:szCs w:val="21"/>
          <w:u w:val="single"/>
        </w:rPr>
        <w:t>　　　</w:t>
      </w:r>
      <w:r>
        <w:rPr>
          <w:szCs w:val="21"/>
        </w:rPr>
        <w:t>　 　      （4）正三价的铁</w:t>
      </w:r>
      <w:r>
        <w:rPr>
          <w:szCs w:val="21"/>
          <w:u w:val="single"/>
        </w:rPr>
        <w:t>　  　　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  <w:u w:val="single"/>
        </w:rPr>
      </w:pPr>
      <w:r>
        <w:rPr>
          <w:szCs w:val="21"/>
        </w:rPr>
        <w:t>　（5）钙离子</w:t>
      </w:r>
      <w:r>
        <w:rPr>
          <w:szCs w:val="21"/>
          <w:u w:val="single"/>
        </w:rPr>
        <w:t xml:space="preserve">　　　　        </w:t>
      </w:r>
      <w:r>
        <w:rPr>
          <w:szCs w:val="21"/>
        </w:rPr>
        <w:t xml:space="preserve">         （6）氯化钠</w:t>
      </w:r>
      <w:r>
        <w:rPr>
          <w:szCs w:val="21"/>
          <w:u w:val="single"/>
        </w:rPr>
        <w:t>　　　　　</w:t>
      </w:r>
    </w:p>
    <w:p>
      <w:pPr>
        <w:widowControl/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17．</w:t>
      </w:r>
      <w:bookmarkStart w:id="2" w:name="topic_dcdcfaab-fc8f-4caf-ab41-fc296892be"/>
      <w:r>
        <w:rPr>
          <w:kern w:val="0"/>
          <w:szCs w:val="21"/>
        </w:rPr>
        <w:t>在宏观、微观和符号之间建立联系是化学学科的特点。</w:t>
      </w:r>
    </w:p>
    <w:p>
      <w:pPr>
        <w:widowControl/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rFonts w:hint="eastAsia"/>
          <w:kern w:val="0"/>
          <w:szCs w:val="21"/>
        </w:rPr>
        <w:t>（1）</w:t>
      </w:r>
      <w:r>
        <w:rPr>
          <w:kern w:val="0"/>
          <w:szCs w:val="21"/>
        </w:rPr>
        <w:t>物质的组成及构成关系如下图所示:</w:t>
      </w:r>
    </w:p>
    <w:p>
      <w:pPr>
        <w:widowControl/>
        <w:spacing w:line="312" w:lineRule="auto"/>
        <w:ind w:left="420" w:hanging="420" w:hangingChars="200"/>
        <w:jc w:val="center"/>
        <w:textAlignment w:val="center"/>
        <w:rPr>
          <w:kern w:val="0"/>
          <w:szCs w:val="21"/>
        </w:rPr>
      </w:pPr>
      <w:r>
        <w:rPr>
          <w:kern w:val="0"/>
          <w:szCs w:val="21"/>
        </w:rPr>
        <w:drawing>
          <wp:inline distT="0" distB="0" distL="114300" distR="114300">
            <wp:extent cx="2876550" cy="1323975"/>
            <wp:effectExtent l="0" t="0" r="0" b="9525"/>
            <wp:docPr id="1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pacing w:line="312" w:lineRule="auto"/>
        <w:ind w:left="42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图中①表示的是</w:t>
      </w:r>
      <w:r>
        <w:rPr>
          <w:kern w:val="0"/>
          <w:szCs w:val="21"/>
          <w:u w:val="single"/>
        </w:rPr>
        <w:t>          </w:t>
      </w:r>
      <w:r>
        <w:rPr>
          <w:kern w:val="0"/>
          <w:szCs w:val="21"/>
        </w:rPr>
        <w:t>，②表示的是</w:t>
      </w:r>
      <w:r>
        <w:rPr>
          <w:kern w:val="0"/>
          <w:szCs w:val="21"/>
          <w:u w:val="single"/>
        </w:rPr>
        <w:t>          </w:t>
      </w:r>
      <w:r>
        <w:rPr>
          <w:kern w:val="0"/>
          <w:szCs w:val="21"/>
        </w:rPr>
        <w:t>。</w:t>
      </w:r>
    </w:p>
    <w:p>
      <w:pPr>
        <w:widowControl/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（2）水、双氧水中都含有氢、氧二种元素，这二种元素的本质区别是</w:t>
      </w:r>
      <w:r>
        <w:rPr>
          <w:kern w:val="0"/>
          <w:szCs w:val="21"/>
          <w:u w:val="single"/>
        </w:rPr>
        <w:t>          </w:t>
      </w:r>
      <w:r>
        <w:rPr>
          <w:kern w:val="0"/>
          <w:szCs w:val="21"/>
        </w:rPr>
        <w:t>不同。</w:t>
      </w:r>
    </w:p>
    <w:p>
      <w:pPr>
        <w:widowControl/>
        <w:spacing w:line="312" w:lineRule="auto"/>
        <w:ind w:left="420" w:hanging="420" w:hangingChars="200"/>
        <w:jc w:val="left"/>
        <w:textAlignment w:val="center"/>
        <w:rPr>
          <w:kern w:val="0"/>
          <w:szCs w:val="21"/>
        </w:rPr>
      </w:pPr>
      <w:r>
        <w:rPr>
          <w:kern w:val="0"/>
          <w:szCs w:val="21"/>
        </w:rPr>
        <w:t>（3）高锰酸钾受热分解时元素的种类</w:t>
      </w:r>
      <w:r>
        <w:rPr>
          <w:kern w:val="0"/>
          <w:szCs w:val="21"/>
          <w:u w:val="single"/>
        </w:rPr>
        <w:t>          </w:t>
      </w:r>
      <w:r>
        <w:rPr>
          <w:kern w:val="0"/>
          <w:szCs w:val="21"/>
        </w:rPr>
        <w:t>（填“改变”或“不改变”）。</w:t>
      </w:r>
    </w:p>
    <w:bookmarkEnd w:id="2"/>
    <w:p>
      <w:pPr>
        <w:adjustRightInd w:val="0"/>
        <w:snapToGrid w:val="0"/>
        <w:spacing w:line="312" w:lineRule="auto"/>
        <w:ind w:left="420" w:hanging="420" w:hangingChars="200"/>
        <w:rPr>
          <w:b/>
          <w:spacing w:val="-4"/>
          <w:szCs w:val="21"/>
        </w:rPr>
      </w:pPr>
      <w:r>
        <w:rPr>
          <w:kern w:val="0"/>
          <w:szCs w:val="21"/>
        </w:rPr>
        <w:t>18．</w:t>
      </w:r>
      <w:r>
        <w:rPr>
          <w:szCs w:val="21"/>
        </w:rPr>
        <w:t>元素周期表是学习和研究化学的重要工具。下图是元素周期表的一部分。</w:t>
      </w:r>
    </w:p>
    <w:tbl>
      <w:tblPr>
        <w:tblStyle w:val="8"/>
        <w:tblW w:w="8224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4"/>
        <w:gridCol w:w="902"/>
        <w:gridCol w:w="8"/>
        <w:gridCol w:w="894"/>
        <w:gridCol w:w="902"/>
        <w:gridCol w:w="903"/>
        <w:gridCol w:w="902"/>
        <w:gridCol w:w="902"/>
        <w:gridCol w:w="916"/>
        <w:gridCol w:w="89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  <w:tblCellSpacing w:w="0" w:type="dxa"/>
          <w:jc w:val="center"/>
        </w:trPr>
        <w:tc>
          <w:tcPr>
            <w:tcW w:w="1004" w:type="dxa"/>
            <w:tcBorders>
              <w:tl2br w:val="nil"/>
              <w:tr2bl w:val="nil"/>
            </w:tcBorders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rPr>
                <w:szCs w:val="21"/>
              </w:rPr>
            </w:pPr>
            <w:r>
              <w:rPr>
                <w:szCs w:val="21"/>
              </w:rPr>
              <w:drawing>
                <wp:inline distT="0" distB="0" distL="114300" distR="114300">
                  <wp:extent cx="628015" cy="367665"/>
                  <wp:effectExtent l="0" t="0" r="635" b="13335"/>
                  <wp:docPr id="12" name="图片 6" descr="image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6" descr="image00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8015" cy="367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IA</w:t>
            </w:r>
          </w:p>
        </w:tc>
        <w:tc>
          <w:tcPr>
            <w:tcW w:w="5419" w:type="dxa"/>
            <w:gridSpan w:val="6"/>
            <w:tcBorders>
              <w:tl2br w:val="nil"/>
              <w:tr2bl w:val="nil"/>
            </w:tcBorders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</w:p>
        </w:tc>
        <w:tc>
          <w:tcPr>
            <w:tcW w:w="8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O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" w:hRule="atLeast"/>
          <w:tblCellSpacing w:w="0" w:type="dxa"/>
          <w:jc w:val="center"/>
        </w:trPr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   H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008</w:t>
            </w: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ⅡA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ⅢA</w:t>
            </w: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ⅣA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V A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ⅥA</w:t>
            </w:r>
          </w:p>
        </w:tc>
        <w:tc>
          <w:tcPr>
            <w:tcW w:w="91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ⅦA</w:t>
            </w:r>
          </w:p>
        </w:tc>
        <w:tc>
          <w:tcPr>
            <w:tcW w:w="8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   He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003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  <w:tblCellSpacing w:w="0" w:type="dxa"/>
          <w:jc w:val="center"/>
        </w:trPr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  Li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941</w:t>
            </w: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4  Be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012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5　 B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8l</w:t>
            </w: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6   C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01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7   N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0l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8  0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00</w:t>
            </w:r>
          </w:p>
        </w:tc>
        <w:tc>
          <w:tcPr>
            <w:tcW w:w="91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9   F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19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00</w:t>
            </w:r>
          </w:p>
        </w:tc>
        <w:tc>
          <w:tcPr>
            <w:tcW w:w="8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10  He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20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8l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" w:hRule="atLeast"/>
          <w:tblCellSpacing w:w="0" w:type="dxa"/>
          <w:jc w:val="center"/>
        </w:trPr>
        <w:tc>
          <w:tcPr>
            <w:tcW w:w="1004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11 Na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99</w:t>
            </w:r>
          </w:p>
        </w:tc>
        <w:tc>
          <w:tcPr>
            <w:tcW w:w="9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12  Mg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24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31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13  Al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26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98</w:t>
            </w:r>
          </w:p>
        </w:tc>
        <w:tc>
          <w:tcPr>
            <w:tcW w:w="9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14   Si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28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09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15   P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30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97</w:t>
            </w:r>
          </w:p>
        </w:tc>
        <w:tc>
          <w:tcPr>
            <w:tcW w:w="90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16  S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32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06</w:t>
            </w:r>
          </w:p>
        </w:tc>
        <w:tc>
          <w:tcPr>
            <w:tcW w:w="916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17  Cl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35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45</w:t>
            </w:r>
          </w:p>
        </w:tc>
        <w:tc>
          <w:tcPr>
            <w:tcW w:w="891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18  Ar</w:t>
            </w:r>
          </w:p>
          <w:p>
            <w:pPr>
              <w:widowControl/>
              <w:adjustRightInd w:val="0"/>
              <w:snapToGrid w:val="0"/>
              <w:spacing w:line="312" w:lineRule="auto"/>
              <w:ind w:left="420" w:hanging="420" w:hangingChars="200"/>
              <w:jc w:val="center"/>
              <w:rPr>
                <w:szCs w:val="21"/>
              </w:rPr>
            </w:pPr>
            <w:r>
              <w:rPr>
                <w:szCs w:val="21"/>
              </w:rPr>
              <w:t>39</w:t>
            </w:r>
            <w:r>
              <w:rPr>
                <w:rFonts w:hint="eastAsia"/>
                <w:szCs w:val="21"/>
              </w:rPr>
              <w:t>．</w:t>
            </w:r>
            <w:r>
              <w:rPr>
                <w:szCs w:val="21"/>
              </w:rPr>
              <w:t>95</w:t>
            </w:r>
          </w:p>
        </w:tc>
      </w:tr>
    </w:tbl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（1）很多科学家对元素周期表的发现和完善做出了重大贡献，请写出其中一位科学家的名字：</w:t>
      </w:r>
      <w:r>
        <w:rPr>
          <w:szCs w:val="21"/>
          <w:u w:val="single"/>
        </w:rPr>
        <w:t xml:space="preserve">            </w:t>
      </w:r>
      <w:r>
        <w:rPr>
          <w:szCs w:val="21"/>
        </w:rPr>
        <w:t>。</w:t>
      </w:r>
    </w:p>
    <w:p>
      <w:pPr>
        <w:pStyle w:val="3"/>
        <w:adjustRightInd w:val="0"/>
        <w:snapToGrid w:val="0"/>
        <w:spacing w:line="312" w:lineRule="auto"/>
        <w:ind w:left="42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（2）</w:t>
      </w:r>
      <w:r>
        <w:rPr>
          <w:rFonts w:ascii="Times New Roman" w:hAnsi="Times New Roman" w:cs="Times New Roman"/>
        </w:rPr>
        <w:t>原子序数与元素原子的</w:t>
      </w:r>
      <w:r>
        <w:rPr>
          <w:rFonts w:ascii="Times New Roman" w:hAnsi="Times New Roman" w:cs="Times New Roman"/>
          <w:u w:val="single"/>
        </w:rPr>
        <w:t xml:space="preserve">              </w:t>
      </w:r>
      <w:r>
        <w:rPr>
          <w:rFonts w:ascii="Times New Roman" w:hAnsi="Times New Roman" w:cs="Times New Roman"/>
        </w:rPr>
        <w:t>在数值上相等。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（3）硫元素的原子结构示意图为 </w:t>
      </w:r>
      <w:r>
        <w:rPr>
          <w:szCs w:val="21"/>
          <w:u w:val="single"/>
        </w:rPr>
        <w:t xml:space="preserve">        </w:t>
      </w:r>
      <w:r>
        <w:rPr>
          <w:szCs w:val="21"/>
        </w:rPr>
        <w:t>，该元素的原子核外有</w:t>
      </w:r>
      <w:r>
        <w:rPr>
          <w:i/>
          <w:szCs w:val="21"/>
        </w:rPr>
        <w:t xml:space="preserve"> </w:t>
      </w:r>
      <w:r>
        <w:rPr>
          <w:szCs w:val="21"/>
          <w:u w:val="single"/>
        </w:rPr>
        <w:t xml:space="preserve">     </w:t>
      </w:r>
      <w:r>
        <w:rPr>
          <w:szCs w:val="21"/>
        </w:rPr>
        <w:t>个电子层，它属于</w:t>
      </w:r>
      <w:r>
        <w:rPr>
          <w:szCs w:val="21"/>
          <w:u w:val="single"/>
        </w:rPr>
        <w:t xml:space="preserve">      </w:t>
      </w:r>
      <w:r>
        <w:rPr>
          <w:szCs w:val="21"/>
        </w:rPr>
        <w:t>元素（填“金属”或“非金属”），其化学性质比较活泼，在化学反应中易</w:t>
      </w:r>
      <w:r>
        <w:rPr>
          <w:szCs w:val="21"/>
          <w:u w:val="single"/>
        </w:rPr>
        <w:t xml:space="preserve">       </w:t>
      </w:r>
      <w:r>
        <w:rPr>
          <w:szCs w:val="21"/>
        </w:rPr>
        <w:t>（填“得”或“失”）电子。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 （4）表中不同种元素最本质的区别是__________(填序号)。　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>　   A．质子数不同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>B．中子数不同　</w:t>
      </w:r>
      <w:r>
        <w:rPr>
          <w:rFonts w:hint="eastAsia"/>
          <w:szCs w:val="21"/>
        </w:rPr>
        <w:tab/>
      </w:r>
      <w:r>
        <w:rPr>
          <w:szCs w:val="21"/>
        </w:rPr>
        <w:t>C．相对原子质量不同　D．电子数不同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（5）利用元素周期表，人们对元素的认识进入全新的飞跃时期。近年，俄罗斯科学家曾宣布他们将人工合成第118号元素，则此元素原子核内的质子数为__________。 </w:t>
      </w:r>
    </w:p>
    <w:p>
      <w:pPr>
        <w:adjustRightInd w:val="0"/>
        <w:snapToGrid w:val="0"/>
        <w:spacing w:line="312" w:lineRule="auto"/>
        <w:ind w:left="420" w:hanging="420" w:hangingChars="200"/>
        <w:rPr>
          <w:szCs w:val="21"/>
        </w:rPr>
      </w:pPr>
      <w:r>
        <w:rPr>
          <w:szCs w:val="21"/>
        </w:rPr>
        <w:t xml:space="preserve">（6）元素周期表中有很多规律，仔细研究你会发现的规律有（写出两条） </w:t>
      </w:r>
    </w:p>
    <w:p>
      <w:pPr>
        <w:pStyle w:val="3"/>
        <w:adjustRightInd w:val="0"/>
        <w:snapToGrid w:val="0"/>
        <w:spacing w:line="312" w:lineRule="auto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①</w:t>
      </w:r>
      <w:r>
        <w:rPr>
          <w:rFonts w:ascii="Times New Roman" w:hAnsi="Times New Roman" w:cs="Times New Roman"/>
          <w:u w:val="single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>；</w:t>
      </w:r>
    </w:p>
    <w:p>
      <w:pPr>
        <w:pStyle w:val="3"/>
        <w:adjustRightInd w:val="0"/>
        <w:snapToGrid w:val="0"/>
        <w:spacing w:line="312" w:lineRule="auto"/>
        <w:ind w:left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②</w:t>
      </w:r>
      <w:r>
        <w:rPr>
          <w:rFonts w:ascii="Times New Roman" w:hAnsi="Times New Roman" w:cs="Times New Roman"/>
          <w:u w:val="single"/>
        </w:rPr>
        <w:t xml:space="preserve">                                                    </w:t>
      </w:r>
      <w:r>
        <w:rPr>
          <w:rFonts w:ascii="Times New Roman" w:hAnsi="Times New Roman" w:cs="Times New Roman"/>
        </w:rPr>
        <w:t>。</w:t>
      </w:r>
    </w:p>
    <w:p>
      <w:pPr>
        <w:adjustRightInd w:val="0"/>
        <w:snapToGrid w:val="0"/>
        <w:spacing w:line="312" w:lineRule="auto"/>
        <w:ind w:left="420" w:hanging="420" w:hangingChars="200"/>
        <w:rPr>
          <w:rFonts w:ascii="方正黑体_GBK" w:hAnsi="方正黑体_GBK" w:eastAsia="方正黑体_GBK" w:cs="方正黑体_GBK"/>
          <w:szCs w:val="21"/>
        </w:rPr>
      </w:pPr>
      <w:r>
        <w:rPr>
          <w:rFonts w:hint="eastAsia" w:ascii="方正黑体_GBK" w:hAnsi="方正黑体_GBK" w:eastAsia="方正黑体_GBK" w:cs="方正黑体_GBK"/>
          <w:szCs w:val="21"/>
        </w:rPr>
        <w:t>三、实验题</w:t>
      </w:r>
    </w:p>
    <w:p>
      <w:pPr>
        <w:widowControl/>
        <w:adjustRightInd w:val="0"/>
        <w:snapToGrid w:val="0"/>
        <w:spacing w:line="312" w:lineRule="auto"/>
        <w:ind w:left="420" w:hanging="420" w:hangingChars="200"/>
        <w:jc w:val="left"/>
        <w:rPr>
          <w:kern w:val="0"/>
          <w:szCs w:val="21"/>
          <w:shd w:val="clear" w:color="auto" w:fill="FFFFFF"/>
          <w:lang w:bidi="ar"/>
        </w:rPr>
      </w:pPr>
      <w:r>
        <w:rPr>
          <w:kern w:val="0"/>
          <w:szCs w:val="21"/>
        </w:rPr>
        <w:t>19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图Ⅰ是小红按课本进行的一个化学实验</w:t>
      </w:r>
      <w:r>
        <w:rPr>
          <w:kern w:val="0"/>
          <w:szCs w:val="21"/>
          <w:shd w:val="clear" w:color="auto" w:fill="FFFFFF"/>
          <w:lang w:bidi="ar"/>
        </w:rPr>
        <w:t>，此实验说明分子___________________。但是在实验时同学们闻到了一股难闻的刺激性气味，于是小明对原实验装置进行了改进，装置如图Ⅱ，并进行如下操作：</w:t>
      </w:r>
    </w:p>
    <w:p>
      <w:pPr>
        <w:widowControl/>
        <w:adjustRightInd w:val="0"/>
        <w:snapToGrid w:val="0"/>
        <w:spacing w:line="312" w:lineRule="auto"/>
        <w:ind w:left="420" w:hanging="420" w:hangingChars="200"/>
        <w:jc w:val="left"/>
        <w:rPr>
          <w:szCs w:val="21"/>
        </w:rPr>
      </w:pPr>
      <w:r>
        <w:rPr>
          <w:kern w:val="0"/>
          <w:szCs w:val="21"/>
          <w:shd w:val="clear" w:color="auto" w:fill="FFFFFF"/>
        </w:rPr>
        <w:drawing>
          <wp:inline distT="0" distB="0" distL="114300" distR="114300">
            <wp:extent cx="5238750" cy="1171575"/>
            <wp:effectExtent l="0" t="0" r="0" b="9525"/>
            <wp:docPr id="13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【实验操作】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a</w:t>
      </w: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向B</w:t>
      </w: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C</w:t>
      </w: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E三支试管中分别加入5mL的蒸馏水，各滴入1～2滴无色酚酞溶液，振荡，观察溶液颜色 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b</w:t>
      </w: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在A</w:t>
      </w:r>
      <w:r>
        <w:rPr>
          <w:rFonts w:hint="eastAsia" w:ascii="Times New Roman" w:hAnsi="Times New Roman"/>
          <w:color w:val="auto"/>
          <w:sz w:val="21"/>
          <w:szCs w:val="21"/>
          <w:shd w:val="clear" w:color="auto" w:fill="FFFFFF"/>
        </w:rPr>
        <w:t>．</w:t>
      </w: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D试管中分别加入2mL浓氨水，立即用带橡皮塞的导管按实验图Ⅱ连接好，并将D试管放置在盛有热水的烧杯中，观察几分钟。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【分析讨论】：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①E试管放有酚酞溶液的目的是_________________。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②进行操作b时观察到的现象是_________________________________________________。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③由此可以得到的实验结论是_________________________________________________。</w:t>
      </w:r>
    </w:p>
    <w:p>
      <w:pPr>
        <w:pStyle w:val="6"/>
        <w:shd w:val="clear" w:color="auto" w:fill="FFFFFF"/>
        <w:adjustRightInd w:val="0"/>
        <w:snapToGrid w:val="0"/>
        <w:spacing w:before="0" w:beforeAutospacing="0" w:after="0" w:afterAutospacing="0" w:line="312" w:lineRule="auto"/>
        <w:ind w:left="420" w:hanging="420" w:hangingChars="200"/>
        <w:rPr>
          <w:rFonts w:ascii="Times New Roman" w:hAnsi="Times New Roman"/>
          <w:color w:val="auto"/>
          <w:sz w:val="21"/>
          <w:szCs w:val="21"/>
        </w:rPr>
      </w:pPr>
      <w:r>
        <w:rPr>
          <w:rFonts w:ascii="Times New Roman" w:hAnsi="Times New Roman"/>
          <w:color w:val="auto"/>
          <w:sz w:val="21"/>
          <w:szCs w:val="21"/>
          <w:shd w:val="clear" w:color="auto" w:fill="FFFFFF"/>
        </w:rPr>
        <w:t>④对比改进前的实验，改进后实验的优点是_______________________________________。</w:t>
      </w:r>
    </w:p>
    <w:p>
      <w:pPr>
        <w:spacing w:line="288" w:lineRule="auto"/>
        <w:ind w:left="420" w:hanging="420" w:hangingChars="200"/>
        <w:rPr>
          <w:szCs w:val="21"/>
        </w:rPr>
        <w:sectPr>
          <w:footerReference r:id="rId3" w:type="default"/>
          <w:pgSz w:w="10431" w:h="14740"/>
          <w:pgMar w:top="1134" w:right="1134" w:bottom="1134" w:left="1134" w:header="851" w:footer="907" w:gutter="0"/>
          <w:cols w:space="0" w:num="1"/>
          <w:docGrid w:type="lines" w:linePitch="312" w:charSpace="0"/>
        </w:sectPr>
      </w:pPr>
    </w:p>
    <w:p>
      <w:bookmarkStart w:id="3" w:name="_GoBack"/>
      <w:bookmarkEnd w:id="3"/>
    </w:p>
    <w:sectPr>
      <w:pgSz w:w="10431" w:h="1474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九年级化学（三）  </w:t>
                          </w: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九年级化学（三）  </w:t>
                    </w: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19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DB804B1"/>
    <w:rsid w:val="00471660"/>
    <w:rsid w:val="00E62B5F"/>
    <w:rsid w:val="0FB85292"/>
    <w:rsid w:val="103245F3"/>
    <w:rsid w:val="14B86234"/>
    <w:rsid w:val="271A0DCB"/>
    <w:rsid w:val="2F5A385D"/>
    <w:rsid w:val="302F72D2"/>
    <w:rsid w:val="39292CF8"/>
    <w:rsid w:val="39E457DE"/>
    <w:rsid w:val="4B247FF5"/>
    <w:rsid w:val="50907E83"/>
    <w:rsid w:val="551E79C7"/>
    <w:rsid w:val="5D6303DA"/>
    <w:rsid w:val="74445788"/>
    <w:rsid w:val="76FE3CD6"/>
    <w:rsid w:val="78EC6213"/>
    <w:rsid w:val="79820423"/>
    <w:rsid w:val="7DB8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</w:rPr>
  </w:style>
  <w:style w:type="paragraph" w:customStyle="1" w:styleId="9">
    <w:name w:val="试卷-材料题-试题-标题"/>
    <w:basedOn w:val="1"/>
    <w:qFormat/>
    <w:uiPriority w:val="0"/>
    <w:pPr>
      <w:spacing w:line="360" w:lineRule="auto"/>
      <w:jc w:val="left"/>
    </w:p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latex_linear"/>
    <w:basedOn w:val="7"/>
    <w:qFormat/>
    <w:uiPriority w:val="0"/>
  </w:style>
  <w:style w:type="paragraph" w:customStyle="1" w:styleId="12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526</Words>
  <Characters>3004</Characters>
  <Lines>25</Lines>
  <Paragraphs>7</Paragraphs>
  <TotalTime>0</TotalTime>
  <ScaleCrop>false</ScaleCrop>
  <LinksUpToDate>false</LinksUpToDate>
  <CharactersWithSpaces>3523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2021-12-20T07:25:00Z</dcterms:created>
  <dc:creator>Rivermine</dc:creator>
  <cp:lastModifiedBy>Administrator</cp:lastModifiedBy>
  <dcterms:modified xsi:type="dcterms:W3CDTF">2022-01-14T11:22:14Z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