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pPr>
      <w:r>
        <w:drawing>
          <wp:anchor distT="0" distB="0" distL="114300" distR="114300" simplePos="0" relativeHeight="251658240" behindDoc="0" locked="0" layoutInCell="1" allowOverlap="1">
            <wp:simplePos x="0" y="0"/>
            <wp:positionH relativeFrom="page">
              <wp:posOffset>11722100</wp:posOffset>
            </wp:positionH>
            <wp:positionV relativeFrom="topMargin">
              <wp:posOffset>11950700</wp:posOffset>
            </wp:positionV>
            <wp:extent cx="254000" cy="279400"/>
            <wp:effectExtent l="0" t="0" r="12700" b="635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4"/>
                    <a:stretch>
                      <a:fillRect/>
                    </a:stretch>
                  </pic:blipFill>
                  <pic:spPr>
                    <a:xfrm>
                      <a:off x="0" y="0"/>
                      <a:ext cx="254000" cy="279400"/>
                    </a:xfrm>
                    <a:prstGeom prst="rect">
                      <a:avLst/>
                    </a:prstGeom>
                  </pic:spPr>
                </pic:pic>
              </a:graphicData>
            </a:graphic>
          </wp:anchor>
        </w:drawing>
      </w:r>
      <w:r>
        <w:t>中考适应仿真卷(一)</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一、选择题</w:t>
      </w:r>
      <w:r>
        <w:rPr>
          <w:rFonts w:ascii="Times New Roman" w:hAnsi="Times New Roman" w:eastAsia="楷体" w:cs="Times New Roman"/>
        </w:rPr>
        <w:t>(本大题共20小题，每小题2分，共40分。在每小题列出的四个选项中，只有一项符合题目要求)</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1．参观博物馆是我们学习历史的重要途径，下图是某同学在国家博物馆看到的展品，据此判断，当时生活在这里的远古人类(　　)</w:t>
      </w:r>
    </w:p>
    <w:tbl>
      <w:tblPr>
        <w:tblStyle w:val="6"/>
        <w:tblW w:w="7503"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5871"/>
        <w:gridCol w:w="1632"/>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5871" w:type="dxa"/>
            <w:shd w:val="clear" w:color="auto" w:fill="auto"/>
            <w:vAlign w:val="center"/>
          </w:tcPr>
          <w:p>
            <w:pPr>
              <w:pStyle w:val="4"/>
              <w:tabs>
                <w:tab w:val="left" w:pos="2100"/>
                <w:tab w:val="left" w:pos="4840"/>
              </w:tabs>
              <w:jc w:val="center"/>
              <w:rPr>
                <w:rFonts w:hint="eastAsia" w:ascii="Times New Roman" w:hAnsi="Times New Roman" w:eastAsia="宋体" w:cs="Times New Roman"/>
              </w:rPr>
            </w:pPr>
            <w:r>
              <w:rPr>
                <w:rFonts w:ascii="Times New Roman" w:hAnsi="Times New Roman" w:eastAsia="宋体" w:cs="Times New Roman"/>
              </w:rPr>
              <w:t>鹿角铲</w:t>
            </w:r>
          </w:p>
          <w:p>
            <w:pPr>
              <w:pStyle w:val="4"/>
              <w:tabs>
                <w:tab w:val="left" w:pos="2100"/>
                <w:tab w:val="left" w:pos="4840"/>
              </w:tabs>
              <w:ind w:firstLine="420" w:firstLineChars="200"/>
              <w:jc w:val="both"/>
              <w:rPr>
                <w:rFonts w:ascii="Times New Roman" w:hAnsi="Times New Roman" w:eastAsia="宋体" w:cs="Times New Roman"/>
                <w:b/>
                <w:color w:val="FF0000"/>
              </w:rPr>
            </w:pPr>
            <w:r>
              <w:rPr>
                <w:rFonts w:ascii="Times New Roman" w:hAnsi="Times New Roman" w:eastAsia="宋体" w:cs="Times New Roman"/>
              </w:rPr>
              <w:t>距今约1.4万年。1975年贵州省兴义县猫猫</w:t>
            </w:r>
            <w:r>
              <w:rPr>
                <w:rFonts w:hint="eastAsia" w:ascii="Times New Roman" w:hAnsi="Times New Roman" w:eastAsia="宋体" w:cs="Times New Roman"/>
              </w:rPr>
              <w:t>洞出土，它用截断的鹿角制成，先在截断鹿角的一端刮出一个约</w:t>
            </w:r>
            <w:r>
              <w:rPr>
                <w:rFonts w:ascii="Times New Roman" w:hAnsi="Times New Roman" w:eastAsia="宋体" w:cs="Times New Roman"/>
              </w:rPr>
              <w:t>45度的刃口，再加以磨制。</w:t>
            </w:r>
          </w:p>
        </w:tc>
        <w:tc>
          <w:tcPr>
            <w:tcW w:w="1632" w:type="dxa"/>
            <w:shd w:val="clear" w:color="auto" w:fill="auto"/>
            <w:vAlign w:val="center"/>
          </w:tcPr>
          <w:p>
            <w:pPr>
              <w:pStyle w:val="4"/>
              <w:tabs>
                <w:tab w:val="left" w:pos="2100"/>
                <w:tab w:val="left" w:pos="4840"/>
              </w:tabs>
              <w:jc w:val="both"/>
              <w:rPr>
                <w:rFonts w:ascii="Times New Roman" w:hAnsi="Times New Roman" w:eastAsia="宋体" w:cs="Times New Roman"/>
              </w:rPr>
            </w:pPr>
            <w:r>
              <w:rPr>
                <w:rFonts w:hint="eastAsia" w:ascii="Times New Roman" w:hAnsi="Times New Roman" w:eastAsia="宋体" w:cs="Times New Roman"/>
              </w:rPr>
              <w:drawing>
                <wp:inline distT="0" distB="0" distL="114300" distR="114300">
                  <wp:extent cx="870585" cy="826770"/>
                  <wp:effectExtent l="0" t="0" r="5715" b="11430"/>
                  <wp:docPr id="1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7"/>
                          <pic:cNvPicPr>
                            <a:picLocks noChangeAspect="1"/>
                          </pic:cNvPicPr>
                        </pic:nvPicPr>
                        <pic:blipFill>
                          <a:blip r:embed="rId5" r:link="rId6"/>
                          <a:stretch>
                            <a:fillRect/>
                          </a:stretch>
                        </pic:blipFill>
                        <pic:spPr>
                          <a:xfrm>
                            <a:off x="5046980" y="3941445"/>
                            <a:ext cx="870585" cy="826770"/>
                          </a:xfrm>
                          <a:prstGeom prst="rect">
                            <a:avLst/>
                          </a:prstGeom>
                          <a:noFill/>
                          <a:ln>
                            <a:noFill/>
                          </a:ln>
                        </pic:spPr>
                      </pic:pic>
                    </a:graphicData>
                  </a:graphic>
                </wp:inline>
              </w:drawing>
            </w:r>
          </w:p>
        </w:tc>
      </w:tr>
    </w:tbl>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A．已掌握磨制技术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B．能够制造瓷器</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C．会从事渔猎活动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D．会使用牛耕地</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2．它为后续两千多年的封建中国提供了政治的、经济的、法律的、权谋的、思想的、学术的、生活的、技艺的等多种范式，供人们学习、参考和选择，应付人们</w:t>
      </w:r>
      <w:r>
        <w:rPr>
          <w:rFonts w:ascii="宋体" w:hAnsi="宋体" w:eastAsia="宋体" w:cs="Times New Roman"/>
        </w:rPr>
        <w:t>“</w:t>
      </w:r>
      <w:r>
        <w:rPr>
          <w:rFonts w:ascii="Times New Roman" w:hAnsi="Times New Roman" w:eastAsia="宋体" w:cs="Times New Roman"/>
        </w:rPr>
        <w:t>解释世界与改造世界</w:t>
      </w:r>
      <w:r>
        <w:rPr>
          <w:rFonts w:ascii="宋体" w:hAnsi="宋体" w:eastAsia="宋体" w:cs="Times New Roman"/>
        </w:rPr>
        <w:t>”</w:t>
      </w:r>
      <w:r>
        <w:rPr>
          <w:rFonts w:ascii="Times New Roman" w:hAnsi="Times New Roman" w:eastAsia="宋体" w:cs="Times New Roman"/>
        </w:rPr>
        <w:t>的多种需要。它是(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A．春秋争霸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B．战国七雄</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C．百家争鸣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D．商鞅变法</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3．《盐铁论·非鞅》中载：</w:t>
      </w:r>
      <w:r>
        <w:rPr>
          <w:rFonts w:ascii="宋体" w:hAnsi="宋体" w:eastAsia="宋体" w:cs="Times New Roman"/>
        </w:rPr>
        <w:t>“</w:t>
      </w:r>
      <w:r>
        <w:rPr>
          <w:rFonts w:ascii="Times New Roman" w:hAnsi="Times New Roman" w:eastAsia="宋体" w:cs="Times New Roman"/>
        </w:rPr>
        <w:t>昔商君相秦也，内立法度，严</w:t>
      </w:r>
      <w:r>
        <w:rPr>
          <w:rFonts w:hint="eastAsia" w:ascii="Times New Roman" w:hAnsi="Times New Roman" w:eastAsia="宋体" w:cs="Times New Roman"/>
        </w:rPr>
        <w:t>刑罚，饬政教，奸伪无所容</w:t>
      </w:r>
      <w:r>
        <w:rPr>
          <w:rFonts w:hint="eastAsia" w:ascii="宋体" w:hAnsi="宋体" w:eastAsia="宋体" w:cs="Times New Roman"/>
        </w:rPr>
        <w:t>……</w:t>
      </w:r>
      <w:r>
        <w:rPr>
          <w:rFonts w:hint="eastAsia" w:ascii="Times New Roman" w:hAnsi="Times New Roman" w:eastAsia="宋体" w:cs="Times New Roman"/>
        </w:rPr>
        <w:t>其后卒并六国而称帝业。</w:t>
      </w:r>
      <w:r>
        <w:rPr>
          <w:rFonts w:hint="eastAsia" w:ascii="宋体" w:hAnsi="宋体" w:eastAsia="宋体" w:cs="Times New Roman"/>
        </w:rPr>
        <w:t>”</w:t>
      </w:r>
      <w:r>
        <w:rPr>
          <w:rFonts w:hint="eastAsia" w:ascii="Times New Roman" w:hAnsi="Times New Roman" w:eastAsia="宋体" w:cs="Times New Roman"/>
        </w:rPr>
        <w:t>这说明商鞅变法</w:t>
      </w:r>
      <w:r>
        <w:rPr>
          <w:rFonts w:ascii="Times New Roman" w:hAnsi="Times New Roman" w:eastAsia="宋体" w:cs="Times New Roman"/>
        </w:rPr>
        <w:t>(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A．提高了军队的战斗力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B．为秦统一全国奠定基础</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C．稳定了封建社会秩序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D．使社会生产力水平提高</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4．下图所示是公元443年鲜卑族祭祀祖先时在嘎仙洞石壁上所留石刻的拓片。它可以用来说明(　　)</w:t>
      </w:r>
    </w:p>
    <w:p>
      <w:pPr>
        <w:pStyle w:val="4"/>
        <w:tabs>
          <w:tab w:val="left" w:pos="2100"/>
          <w:tab w:val="left" w:pos="4840"/>
        </w:tabs>
        <w:ind w:firstLine="420" w:firstLineChars="200"/>
        <w:jc w:val="center"/>
        <w:rPr>
          <w:rFonts w:hint="eastAsia" w:ascii="Times New Roman" w:hAnsi="Times New Roman" w:eastAsia="宋体" w:cs="Times New Roman"/>
        </w:rPr>
      </w:pPr>
      <w:r>
        <w:rPr>
          <w:rFonts w:hint="eastAsia" w:ascii="Times New Roman" w:hAnsi="Times New Roman" w:eastAsia="宋体" w:cs="Times New Roman"/>
        </w:rPr>
        <w:drawing>
          <wp:inline distT="0" distB="0" distL="114300" distR="114300">
            <wp:extent cx="1089660" cy="826770"/>
            <wp:effectExtent l="0" t="0" r="15240" b="1143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7" r:link="rId8"/>
                    <a:stretch>
                      <a:fillRect/>
                    </a:stretch>
                  </pic:blipFill>
                  <pic:spPr>
                    <a:xfrm>
                      <a:off x="0" y="0"/>
                      <a:ext cx="1089660" cy="82677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A．甲骨文的造字特点</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B．小篆成为全国通用文字</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C．王羲之的行书冠绝天下</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D．鲜卑族受汉族文化影响</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5．周弘同学在复习时，制作了时间轴来记录一种制度</w:t>
      </w:r>
      <w:r>
        <w:rPr>
          <w:rFonts w:hint="eastAsia" w:ascii="Times New Roman" w:hAnsi="Times New Roman" w:eastAsia="宋体" w:cs="Times New Roman"/>
        </w:rPr>
        <w:t>的演变。这种制度是</w:t>
      </w:r>
      <w:r>
        <w:rPr>
          <w:rFonts w:ascii="Times New Roman" w:hAnsi="Times New Roman" w:eastAsia="宋体" w:cs="Times New Roman"/>
        </w:rPr>
        <w:t>(　　)</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3752850" cy="299720"/>
            <wp:effectExtent l="0" t="0" r="0" b="508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9"/>
                    <a:stretch>
                      <a:fillRect/>
                    </a:stretch>
                  </pic:blipFill>
                  <pic:spPr>
                    <a:xfrm>
                      <a:off x="0" y="0"/>
                      <a:ext cx="3752850" cy="29972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A．三省六部制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 xml:space="preserve">B．皇帝制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C．九品中正制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D．科举制</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6．</w:t>
      </w:r>
      <w:r>
        <w:rPr>
          <w:rFonts w:ascii="宋体" w:hAnsi="宋体" w:eastAsia="宋体" w:cs="Times New Roman"/>
        </w:rPr>
        <w:t>“</w:t>
      </w:r>
      <w:r>
        <w:rPr>
          <w:rFonts w:ascii="Times New Roman" w:hAnsi="Times New Roman" w:eastAsia="宋体" w:cs="Times New Roman"/>
        </w:rPr>
        <w:t>宋代的基本政治设计，大幅度地改变了中国人的性格。中国人历史上第一次不再以立功疆场为荣，而是沉醉在案头书牍之中。</w:t>
      </w:r>
      <w:r>
        <w:rPr>
          <w:rFonts w:ascii="宋体" w:hAnsi="宋体" w:eastAsia="宋体" w:cs="Times New Roman"/>
        </w:rPr>
        <w:t>”</w:t>
      </w:r>
      <w:r>
        <w:rPr>
          <w:rFonts w:ascii="Times New Roman" w:hAnsi="Times New Roman" w:eastAsia="宋体" w:cs="Times New Roman"/>
        </w:rPr>
        <w:t>这一</w:t>
      </w:r>
      <w:r>
        <w:rPr>
          <w:rFonts w:ascii="宋体" w:hAnsi="宋体" w:eastAsia="宋体" w:cs="Times New Roman"/>
        </w:rPr>
        <w:t>“</w:t>
      </w:r>
      <w:r>
        <w:rPr>
          <w:rFonts w:ascii="Times New Roman" w:hAnsi="Times New Roman" w:eastAsia="宋体" w:cs="Times New Roman"/>
        </w:rPr>
        <w:t>政治设计</w:t>
      </w:r>
      <w:r>
        <w:rPr>
          <w:rFonts w:ascii="宋体" w:hAnsi="宋体" w:eastAsia="宋体" w:cs="Times New Roman"/>
        </w:rPr>
        <w:t>”</w:t>
      </w:r>
      <w:r>
        <w:rPr>
          <w:rFonts w:ascii="Times New Roman" w:hAnsi="Times New Roman" w:eastAsia="宋体" w:cs="Times New Roman"/>
        </w:rPr>
        <w:t>是(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A．分封诸侯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B．设置刺史</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C．重文轻武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D．八股取士</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7．</w:t>
      </w:r>
      <w:r>
        <w:rPr>
          <w:rFonts w:ascii="宋体" w:hAnsi="宋体" w:eastAsia="宋体" w:cs="Times New Roman"/>
        </w:rPr>
        <w:t>“</w:t>
      </w:r>
      <w:r>
        <w:rPr>
          <w:rFonts w:ascii="Times New Roman" w:hAnsi="Times New Roman" w:eastAsia="宋体" w:cs="Times New Roman"/>
        </w:rPr>
        <w:t>江南市镇的早期工业化，尤其是在丝织、棉纺织行业中达到的水平，领先于工业革命前夕的欧洲。</w:t>
      </w:r>
      <w:r>
        <w:rPr>
          <w:rFonts w:ascii="宋体" w:hAnsi="宋体" w:eastAsia="宋体" w:cs="Times New Roman"/>
        </w:rPr>
        <w:t>”</w:t>
      </w:r>
      <w:r>
        <w:rPr>
          <w:rFonts w:ascii="Times New Roman" w:hAnsi="Times New Roman" w:eastAsia="宋体" w:cs="Times New Roman"/>
        </w:rPr>
        <w:t>这</w:t>
      </w:r>
      <w:r>
        <w:rPr>
          <w:rFonts w:hint="eastAsia" w:ascii="Times New Roman" w:hAnsi="Times New Roman" w:eastAsia="宋体" w:cs="Times New Roman"/>
        </w:rPr>
        <w:t>一现象可能出现在</w:t>
      </w:r>
      <w:r>
        <w:rPr>
          <w:rFonts w:ascii="Times New Roman" w:hAnsi="Times New Roman" w:eastAsia="宋体" w:cs="Times New Roman"/>
        </w:rPr>
        <w:t>(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A．三国时期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 xml:space="preserve">B．隋唐时期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C．五代十国时期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D．明清时期</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8．对下面文本框中所示事件主题概括最准确的是(　　)</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1718945" cy="600075"/>
            <wp:effectExtent l="0" t="0" r="14605"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1718945" cy="60007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A．经济重心的南移</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B．民族之间的交融</w:t>
      </w:r>
    </w:p>
    <w:p>
      <w:pPr>
        <w:pStyle w:val="4"/>
        <w:tabs>
          <w:tab w:val="left" w:pos="2100"/>
          <w:tab w:val="left" w:pos="4840"/>
        </w:tabs>
        <w:ind w:firstLine="420" w:firstLineChars="200"/>
        <w:rPr>
          <w:rFonts w:hint="eastAsia" w:ascii="Times New Roman" w:hAnsi="Times New Roman" w:eastAsia="宋体" w:cs="Times New Roman"/>
        </w:rPr>
      </w:pPr>
      <w:r>
        <w:rPr>
          <w:rFonts w:ascii="Times New Roman" w:hAnsi="Times New Roman" w:eastAsia="宋体" w:cs="Times New Roman"/>
        </w:rPr>
        <w:t>C．反抗侵略的胜利</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D．祖国疆域的巩固</w:t>
      </w:r>
    </w:p>
    <w:p>
      <w:pPr>
        <w:pStyle w:val="4"/>
        <w:numPr>
          <w:ilvl w:val="0"/>
          <w:numId w:val="1"/>
        </w:numPr>
        <w:tabs>
          <w:tab w:val="left" w:pos="2100"/>
          <w:tab w:val="left" w:pos="4840"/>
        </w:tabs>
        <w:ind w:left="0" w:leftChars="0" w:firstLine="420" w:firstLineChars="200"/>
        <w:rPr>
          <w:rFonts w:ascii="Times New Roman" w:hAnsi="Times New Roman" w:eastAsia="宋体" w:cs="Times New Roman"/>
        </w:rPr>
      </w:pPr>
      <w:r>
        <w:rPr>
          <w:rFonts w:ascii="Times New Roman" w:hAnsi="Times New Roman" w:eastAsia="宋体" w:cs="Times New Roman"/>
        </w:rPr>
        <w:t>历史地图中蕴含着丰富的历史信息，</w:t>
      </w:r>
      <w:r>
        <w:rPr>
          <w:rFonts w:hint="eastAsia" w:ascii="Times New Roman" w:hAnsi="Times New Roman" w:eastAsia="宋体" w:cs="Times New Roman"/>
          <w:lang w:val="en-US" w:eastAsia="zh-CN"/>
        </w:rPr>
        <w:t>下</w:t>
      </w:r>
      <w:r>
        <w:rPr>
          <w:rFonts w:ascii="Times New Roman" w:hAnsi="Times New Roman" w:eastAsia="宋体" w:cs="Times New Roman"/>
        </w:rPr>
        <w:t>图为中国近代某次列强侵华战争示意图。这场战争</w:t>
      </w:r>
      <w:r>
        <w:rPr>
          <w:rFonts w:hint="eastAsia" w:ascii="Times New Roman" w:hAnsi="Times New Roman" w:eastAsia="宋体" w:cs="Times New Roman"/>
        </w:rPr>
        <w:t>导致</w:t>
      </w:r>
      <w:r>
        <w:rPr>
          <w:rFonts w:ascii="Times New Roman" w:hAnsi="Times New Roman" w:eastAsia="宋体" w:cs="Times New Roman"/>
        </w:rPr>
        <w:t>(　　)</w:t>
      </w:r>
    </w:p>
    <w:p>
      <w:pPr>
        <w:pStyle w:val="4"/>
        <w:numPr>
          <w:ilvl w:val="0"/>
          <w:numId w:val="0"/>
        </w:numPr>
        <w:tabs>
          <w:tab w:val="left" w:pos="2100"/>
          <w:tab w:val="left" w:pos="4840"/>
        </w:tabs>
        <w:ind w:left="420" w:leftChars="200"/>
        <w:jc w:val="center"/>
        <w:rPr>
          <w:rFonts w:ascii="Times New Roman" w:hAnsi="Times New Roman" w:eastAsia="宋体" w:cs="Times New Roman"/>
        </w:rPr>
      </w:pPr>
      <w:r>
        <w:rPr>
          <w:rFonts w:hint="eastAsia" w:ascii="Times New Roman" w:hAnsi="Times New Roman" w:eastAsia="宋体" w:cs="Times New Roman"/>
        </w:rPr>
        <w:drawing>
          <wp:inline distT="0" distB="0" distL="114300" distR="114300">
            <wp:extent cx="1933575" cy="1737995"/>
            <wp:effectExtent l="0" t="0" r="9525" b="14605"/>
            <wp:docPr id="1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8"/>
                    <pic:cNvPicPr>
                      <a:picLocks noChangeAspect="1"/>
                    </pic:cNvPicPr>
                  </pic:nvPicPr>
                  <pic:blipFill>
                    <a:blip r:embed="rId11" r:link="rId12"/>
                    <a:stretch>
                      <a:fillRect/>
                    </a:stretch>
                  </pic:blipFill>
                  <pic:spPr>
                    <a:xfrm>
                      <a:off x="0" y="0"/>
                      <a:ext cx="1933575" cy="173799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A．中国开始沦为半殖民地半封建社会</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B．俄国乘机割占了中国大片领土</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C．清政府成为列强统治中国的工具</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D．中国被迫开放了更多通商口岸</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10．图示法是研究和学习历史的常用方法之一。根据下图所示关联信息判断，中间空白框内应填(　　)</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3686810" cy="461010"/>
            <wp:effectExtent l="0" t="0" r="8890" b="1524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3"/>
                    <a:stretch>
                      <a:fillRect/>
                    </a:stretch>
                  </pic:blipFill>
                  <pic:spPr>
                    <a:xfrm>
                      <a:off x="0" y="0"/>
                      <a:ext cx="3686810" cy="46101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A.洋务运动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B．戊戌变法</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C.辛亥革命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D．五四运动</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11．20世纪30—40年代，著名画作《田横五百士》《愚公移山》等在全国传播；优</w:t>
      </w:r>
      <w:r>
        <w:rPr>
          <w:rFonts w:hint="eastAsia" w:ascii="Times New Roman" w:hAnsi="Times New Roman" w:eastAsia="宋体" w:cs="Times New Roman"/>
        </w:rPr>
        <w:t>秀歌曲《毕业歌》《黄河大合唱》等在全国传唱；</w:t>
      </w:r>
      <w:r>
        <w:rPr>
          <w:rFonts w:hint="eastAsia" w:ascii="宋体" w:hAnsi="宋体" w:eastAsia="宋体" w:cs="Times New Roman"/>
        </w:rPr>
        <w:t>“</w:t>
      </w:r>
      <w:r>
        <w:rPr>
          <w:rFonts w:hint="eastAsia" w:ascii="Times New Roman" w:hAnsi="Times New Roman" w:eastAsia="宋体" w:cs="Times New Roman"/>
        </w:rPr>
        <w:t>国人爱国，请用国货</w:t>
      </w:r>
      <w:r>
        <w:rPr>
          <w:rFonts w:hint="eastAsia" w:ascii="宋体" w:hAnsi="宋体" w:eastAsia="宋体" w:cs="Times New Roman"/>
        </w:rPr>
        <w:t>”“</w:t>
      </w:r>
      <w:r>
        <w:rPr>
          <w:rFonts w:hint="eastAsia" w:ascii="Times New Roman" w:hAnsi="Times New Roman" w:eastAsia="宋体" w:cs="Times New Roman"/>
        </w:rPr>
        <w:t>挽回利权，振我中华</w:t>
      </w:r>
      <w:r>
        <w:rPr>
          <w:rFonts w:hint="eastAsia" w:ascii="宋体" w:hAnsi="宋体" w:eastAsia="宋体" w:cs="Times New Roman"/>
        </w:rPr>
        <w:t>”</w:t>
      </w:r>
      <w:r>
        <w:rPr>
          <w:rFonts w:hint="eastAsia" w:ascii="Times New Roman" w:hAnsi="Times New Roman" w:eastAsia="宋体" w:cs="Times New Roman"/>
        </w:rPr>
        <w:t>等成为商业广告炙手可热的用语。这些现象</w:t>
      </w:r>
      <w:r>
        <w:rPr>
          <w:rFonts w:ascii="Times New Roman" w:hAnsi="Times New Roman" w:eastAsia="宋体" w:cs="Times New Roman"/>
        </w:rPr>
        <w:t>(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A．反映商业和文艺空前发展和繁荣</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B．表明</w:t>
      </w:r>
      <w:r>
        <w:rPr>
          <w:rFonts w:ascii="宋体" w:hAnsi="宋体" w:eastAsia="宋体" w:cs="Times New Roman"/>
        </w:rPr>
        <w:t>“</w:t>
      </w:r>
      <w:r>
        <w:rPr>
          <w:rFonts w:ascii="Times New Roman" w:hAnsi="Times New Roman" w:eastAsia="宋体" w:cs="Times New Roman"/>
        </w:rPr>
        <w:t>实业救国</w:t>
      </w:r>
      <w:r>
        <w:rPr>
          <w:rFonts w:ascii="宋体" w:hAnsi="宋体" w:eastAsia="宋体" w:cs="Times New Roman"/>
        </w:rPr>
        <w:t>”</w:t>
      </w:r>
      <w:r>
        <w:rPr>
          <w:rFonts w:ascii="Times New Roman" w:hAnsi="Times New Roman" w:eastAsia="宋体" w:cs="Times New Roman"/>
        </w:rPr>
        <w:t>开始成为主流</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C．说明广告策划和营销有新的创意</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D．凸显了当时社会的主要矛盾</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12．管玉泉在《亲历攻占总统府》中记载：</w:t>
      </w:r>
      <w:r>
        <w:rPr>
          <w:rFonts w:ascii="宋体" w:hAnsi="宋体" w:eastAsia="宋体" w:cs="Times New Roman"/>
        </w:rPr>
        <w:t>“</w:t>
      </w:r>
      <w:r>
        <w:rPr>
          <w:rFonts w:ascii="Times New Roman" w:hAnsi="Times New Roman" w:eastAsia="宋体" w:cs="Times New Roman"/>
        </w:rPr>
        <w:t>在俘虏兵的引领下，我们登上了总统府顶楼</w:t>
      </w:r>
      <w:r>
        <w:rPr>
          <w:rFonts w:ascii="宋体" w:hAnsi="宋体" w:eastAsia="宋体" w:cs="Times New Roman"/>
        </w:rPr>
        <w:t>……</w:t>
      </w:r>
      <w:r>
        <w:rPr>
          <w:rFonts w:ascii="Times New Roman" w:hAnsi="Times New Roman" w:eastAsia="宋体" w:cs="Times New Roman"/>
        </w:rPr>
        <w:t>我换上一面红旗。这时正是民国38年4月23日上午8时。</w:t>
      </w:r>
      <w:r>
        <w:rPr>
          <w:rFonts w:ascii="宋体" w:hAnsi="宋体" w:eastAsia="宋体" w:cs="Times New Roman"/>
        </w:rPr>
        <w:t>”</w:t>
      </w:r>
      <w:r>
        <w:rPr>
          <w:rFonts w:ascii="Times New Roman" w:hAnsi="Times New Roman" w:eastAsia="宋体" w:cs="Times New Roman"/>
        </w:rPr>
        <w:t>材料中的</w:t>
      </w:r>
      <w:r>
        <w:rPr>
          <w:rFonts w:ascii="宋体" w:hAnsi="宋体" w:eastAsia="宋体" w:cs="Times New Roman"/>
        </w:rPr>
        <w:t>“</w:t>
      </w:r>
      <w:r>
        <w:rPr>
          <w:rFonts w:ascii="Times New Roman" w:hAnsi="Times New Roman" w:eastAsia="宋体" w:cs="Times New Roman"/>
        </w:rPr>
        <w:t>总统府</w:t>
      </w:r>
      <w:r>
        <w:rPr>
          <w:rFonts w:ascii="宋体" w:hAnsi="宋体" w:eastAsia="宋体" w:cs="Times New Roman"/>
        </w:rPr>
        <w:t>”</w:t>
      </w:r>
      <w:r>
        <w:rPr>
          <w:rFonts w:ascii="Times New Roman" w:hAnsi="Times New Roman" w:eastAsia="宋体" w:cs="Times New Roman"/>
        </w:rPr>
        <w:t>属于(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A．晚清政府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B．南京临时政府</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C．北洋军阀政府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D．南京国民政府</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13．中华人民共和国成立初年，我国安全面临严重威胁，所有中国人的爱国热情都被奇迹般地调动起来，人们加班加点地工作，把增产增收的东西捐献出来换成飞机大炮，源源不断地送往前线。对这一现象描述正确的是(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A．渡江战役，解放南京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B．土地改革，保障民生</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C．抗美援朝，保家卫国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w:t>
      </w:r>
      <w:r>
        <w:rPr>
          <w:rFonts w:ascii="宋体" w:hAnsi="宋体" w:eastAsia="宋体" w:cs="Times New Roman"/>
        </w:rPr>
        <w:t>“</w:t>
      </w:r>
      <w:r>
        <w:rPr>
          <w:rFonts w:ascii="Times New Roman" w:hAnsi="Times New Roman" w:eastAsia="宋体" w:cs="Times New Roman"/>
        </w:rPr>
        <w:t>一五</w:t>
      </w:r>
      <w:r>
        <w:rPr>
          <w:rFonts w:ascii="宋体" w:hAnsi="宋体" w:eastAsia="宋体" w:cs="Times New Roman"/>
        </w:rPr>
        <w:t>”</w:t>
      </w:r>
      <w:r>
        <w:rPr>
          <w:rFonts w:ascii="Times New Roman" w:hAnsi="Times New Roman" w:eastAsia="宋体" w:cs="Times New Roman"/>
        </w:rPr>
        <w:t>计划，工业起步</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14．1955年我国正式印制并且使用粮票，1993年粮票正式退出历史舞台。粮票的使用与废除实际上体现了(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A．社会生产关系的变化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B．所有制形式的变化</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C．经济管理体制的变化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D．产品分配方式的变化</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15．下图反映了中美关系的新进展，取得这一进展的前提是美国(　　)</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1257935" cy="643890"/>
            <wp:effectExtent l="0" t="0" r="18415" b="381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4"/>
                    <a:stretch>
                      <a:fillRect/>
                    </a:stretch>
                  </pic:blipFill>
                  <pic:spPr>
                    <a:xfrm>
                      <a:off x="0" y="0"/>
                      <a:ext cx="1257935" cy="643890"/>
                    </a:xfrm>
                    <a:prstGeom prst="rect">
                      <a:avLst/>
                    </a:prstGeom>
                    <a:noFill/>
                    <a:ln>
                      <a:noFill/>
                    </a:ln>
                  </pic:spPr>
                </pic:pic>
              </a:graphicData>
            </a:graphic>
          </wp:inline>
        </w:drawing>
      </w:r>
    </w:p>
    <w:p>
      <w:pPr>
        <w:pStyle w:val="4"/>
        <w:tabs>
          <w:tab w:val="left" w:pos="2100"/>
          <w:tab w:val="left" w:pos="4840"/>
        </w:tabs>
        <w:ind w:firstLine="420" w:firstLineChars="200"/>
        <w:rPr>
          <w:rFonts w:hint="eastAsia" w:ascii="Times New Roman" w:hAnsi="Times New Roman" w:eastAsia="宋体" w:cs="Times New Roman"/>
          <w:lang w:val="en-US" w:eastAsia="zh-CN"/>
        </w:rPr>
      </w:pPr>
      <w:r>
        <w:rPr>
          <w:rFonts w:ascii="Times New Roman" w:hAnsi="Times New Roman" w:eastAsia="宋体" w:cs="Times New Roman"/>
        </w:rPr>
        <w:t>A．认同</w:t>
      </w:r>
      <w:r>
        <w:rPr>
          <w:rFonts w:ascii="宋体" w:hAnsi="宋体" w:eastAsia="宋体" w:cs="Times New Roman"/>
        </w:rPr>
        <w:t>“</w:t>
      </w:r>
      <w:r>
        <w:rPr>
          <w:rFonts w:ascii="Times New Roman" w:hAnsi="Times New Roman" w:eastAsia="宋体" w:cs="Times New Roman"/>
        </w:rPr>
        <w:t>一国两制</w:t>
      </w:r>
      <w:r>
        <w:rPr>
          <w:rFonts w:ascii="宋体" w:hAnsi="宋体" w:eastAsia="宋体" w:cs="Times New Roman"/>
        </w:rPr>
        <w:t>”</w:t>
      </w:r>
      <w:r>
        <w:rPr>
          <w:rFonts w:ascii="Times New Roman" w:hAnsi="Times New Roman" w:eastAsia="宋体" w:cs="Times New Roman"/>
        </w:rPr>
        <w:t>构想</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B．同意恢复中国在联合国的合法席位</w:t>
      </w:r>
    </w:p>
    <w:p>
      <w:pPr>
        <w:pStyle w:val="4"/>
        <w:tabs>
          <w:tab w:val="left" w:pos="2100"/>
          <w:tab w:val="left" w:pos="4840"/>
        </w:tabs>
        <w:ind w:firstLine="420" w:firstLineChars="200"/>
        <w:rPr>
          <w:rFonts w:hint="eastAsia" w:ascii="Times New Roman" w:hAnsi="Times New Roman" w:eastAsia="宋体" w:cs="Times New Roman"/>
          <w:lang w:val="en-US" w:eastAsia="zh-CN"/>
        </w:rPr>
      </w:pPr>
      <w:r>
        <w:rPr>
          <w:rFonts w:ascii="Times New Roman" w:hAnsi="Times New Roman" w:eastAsia="宋体" w:cs="Times New Roman"/>
        </w:rPr>
        <w:t>C．支持中国加入世贸组织</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D．承认台湾是中国领土的一部分</w:t>
      </w:r>
    </w:p>
    <w:p>
      <w:pPr>
        <w:pStyle w:val="4"/>
        <w:tabs>
          <w:tab w:val="left" w:pos="2100"/>
          <w:tab w:val="left" w:pos="4840"/>
        </w:tabs>
        <w:ind w:firstLine="420" w:firstLineChars="200"/>
        <w:rPr>
          <w:rFonts w:hint="eastAsia" w:ascii="Times New Roman" w:hAnsi="Times New Roman" w:eastAsia="宋体" w:cs="Times New Roman"/>
        </w:rPr>
      </w:pPr>
      <w:r>
        <w:rPr>
          <w:rFonts w:ascii="Times New Roman" w:hAnsi="Times New Roman" w:eastAsia="宋体" w:cs="Times New Roman"/>
        </w:rPr>
        <w:t>16．考古学家在今天阿富汗北部的阿伊·卡努姆地区发现了一座城市遗址，其中有希腊式的露天剧场、市政厅和图书馆。对该城市建设者最合理的推测是(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A．亚历山大帝国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B．罗马帝国</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C．拜占庭帝国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D．阿拉伯帝国</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17．</w:t>
      </w:r>
      <w:r>
        <w:rPr>
          <w:rFonts w:ascii="宋体" w:hAnsi="宋体" w:eastAsia="宋体" w:cs="Times New Roman"/>
        </w:rPr>
        <w:t>“</w:t>
      </w:r>
      <w:r>
        <w:rPr>
          <w:rFonts w:ascii="Times New Roman" w:hAnsi="Times New Roman" w:eastAsia="宋体" w:cs="Times New Roman"/>
        </w:rPr>
        <w:t>自治城市本身所获得的种种自由权和城市内部所建立起来的各种自治制度都构成了对封建制度的挑战。</w:t>
      </w:r>
      <w:r>
        <w:rPr>
          <w:rFonts w:ascii="宋体" w:hAnsi="宋体" w:eastAsia="宋体" w:cs="Times New Roman"/>
        </w:rPr>
        <w:t>”</w:t>
      </w:r>
      <w:r>
        <w:rPr>
          <w:rFonts w:ascii="Times New Roman" w:hAnsi="Times New Roman" w:eastAsia="宋体" w:cs="Times New Roman"/>
        </w:rPr>
        <w:t>材料表明中世纪西欧城市的兴起(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A．有利于欧洲社会的稳定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B．推动了欧洲社会的转型</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C．使市民获得了自治权力   </w:t>
      </w:r>
      <w:r>
        <w:rPr>
          <w:rFonts w:hint="eastAsia" w:ascii="Times New Roman" w:hAnsi="Times New Roman" w:eastAsia="宋体" w:cs="Times New Roman"/>
          <w:lang w:val="en-US" w:eastAsia="zh-CN"/>
        </w:rPr>
        <w:tab/>
      </w:r>
      <w:r>
        <w:rPr>
          <w:rFonts w:ascii="Times New Roman" w:hAnsi="Times New Roman" w:eastAsia="宋体" w:cs="Times New Roman"/>
        </w:rPr>
        <w:t xml:space="preserve"> </w:t>
      </w:r>
      <w:r>
        <w:rPr>
          <w:rFonts w:hint="eastAsia" w:ascii="Times New Roman" w:hAnsi="Times New Roman" w:eastAsia="宋体" w:cs="Times New Roman"/>
          <w:lang w:val="en-US" w:eastAsia="zh-CN"/>
        </w:rPr>
        <w:tab/>
      </w:r>
      <w:r>
        <w:rPr>
          <w:rFonts w:ascii="Times New Roman" w:hAnsi="Times New Roman" w:eastAsia="宋体" w:cs="Times New Roman"/>
        </w:rPr>
        <w:t>D．促进了欧洲资本主义发展</w:t>
      </w:r>
    </w:p>
    <w:p>
      <w:pPr>
        <w:pStyle w:val="4"/>
        <w:tabs>
          <w:tab w:val="left" w:pos="2100"/>
          <w:tab w:val="left" w:pos="4840"/>
        </w:tabs>
        <w:ind w:firstLine="420" w:firstLineChars="200"/>
        <w:rPr>
          <w:rFonts w:hint="eastAsia" w:ascii="Times New Roman" w:hAnsi="Times New Roman" w:eastAsia="宋体" w:cs="Times New Roman"/>
        </w:rPr>
      </w:pPr>
      <w:r>
        <w:rPr>
          <w:rFonts w:ascii="Times New Roman" w:hAnsi="Times New Roman" w:eastAsia="宋体" w:cs="Times New Roman"/>
        </w:rPr>
        <w:t>18．有学者认为，美洲人的生活原本以人与自然的互动为特点，而欧洲人的到来却生硬地切断了这种互动，这在人类历史上是前所未有的。这一变化始于(　</w:t>
      </w:r>
      <w:r>
        <w:rPr>
          <w:rFonts w:hint="eastAsia" w:ascii="Times New Roman" w:hAnsi="Times New Roman" w:eastAsia="宋体" w:cs="Times New Roman"/>
        </w:rPr>
        <w:t>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A．新航路的开辟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B．世界大战开始</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C．宗教改革运动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D．世界市场形成</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19．下面是1765—1800年英国棉纺织品出口状况图，这反映出当时的英国(　　)</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2252980" cy="1119505"/>
            <wp:effectExtent l="0" t="0" r="13970" b="44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5"/>
                    <a:stretch>
                      <a:fillRect/>
                    </a:stretch>
                  </pic:blipFill>
                  <pic:spPr>
                    <a:xfrm>
                      <a:off x="0" y="0"/>
                      <a:ext cx="2252980" cy="111950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A．工业霸主地位已经确立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B．生产技术创新成效显著</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C．国民生产总值迅速增加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D．经济结构发生重大调整</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20．</w:t>
      </w:r>
      <w:r>
        <w:rPr>
          <w:rFonts w:ascii="宋体" w:hAnsi="宋体" w:eastAsia="宋体" w:cs="Times New Roman"/>
        </w:rPr>
        <w:t>“</w:t>
      </w:r>
      <w:r>
        <w:rPr>
          <w:rFonts w:ascii="Times New Roman" w:hAnsi="Times New Roman" w:eastAsia="宋体" w:cs="Times New Roman"/>
        </w:rPr>
        <w:t>它是在传统的自由放任政策再也不能适应生产力巨大发展的时候开辟的一条新的发展道路，其核心内容是用国家的力量扩大消费，调整供给</w:t>
      </w:r>
      <w:r>
        <w:rPr>
          <w:rFonts w:hint="eastAsia" w:ascii="Times New Roman" w:hAnsi="Times New Roman" w:eastAsia="宋体" w:cs="Times New Roman"/>
        </w:rPr>
        <w:t>与需求的矛盾，缓和社会矛盾。</w:t>
      </w:r>
      <w:r>
        <w:rPr>
          <w:rFonts w:hint="eastAsia" w:ascii="宋体" w:hAnsi="宋体" w:eastAsia="宋体" w:cs="Times New Roman"/>
        </w:rPr>
        <w:t>”</w:t>
      </w:r>
      <w:r>
        <w:rPr>
          <w:rFonts w:hint="eastAsia" w:ascii="Times New Roman" w:hAnsi="Times New Roman" w:eastAsia="宋体" w:cs="Times New Roman"/>
        </w:rPr>
        <w:t>材料中的</w:t>
      </w:r>
      <w:r>
        <w:rPr>
          <w:rFonts w:hint="eastAsia" w:ascii="宋体" w:hAnsi="宋体" w:eastAsia="宋体" w:cs="Times New Roman"/>
        </w:rPr>
        <w:t>“</w:t>
      </w:r>
      <w:r>
        <w:rPr>
          <w:rFonts w:hint="eastAsia" w:ascii="Times New Roman" w:hAnsi="Times New Roman" w:eastAsia="宋体" w:cs="Times New Roman"/>
        </w:rPr>
        <w:t>它</w:t>
      </w:r>
      <w:r>
        <w:rPr>
          <w:rFonts w:hint="eastAsia" w:ascii="宋体" w:hAnsi="宋体" w:eastAsia="宋体" w:cs="Times New Roman"/>
        </w:rPr>
        <w:t>”</w:t>
      </w:r>
      <w:r>
        <w:rPr>
          <w:rFonts w:hint="eastAsia" w:ascii="Times New Roman" w:hAnsi="Times New Roman" w:eastAsia="宋体" w:cs="Times New Roman"/>
        </w:rPr>
        <w:t>指的是</w:t>
      </w:r>
      <w:r>
        <w:rPr>
          <w:rFonts w:ascii="Times New Roman" w:hAnsi="Times New Roman" w:eastAsia="宋体" w:cs="Times New Roman"/>
        </w:rPr>
        <w:t>(　　)</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A．战时共产主义政策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B．新经济政策</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 xml:space="preserve">C．罗斯福新政    </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ab/>
      </w:r>
      <w:r>
        <w:rPr>
          <w:rFonts w:ascii="Times New Roman" w:hAnsi="Times New Roman" w:eastAsia="宋体" w:cs="Times New Roman"/>
        </w:rPr>
        <w:t>D．苏联模式</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二、综合题</w:t>
      </w:r>
      <w:r>
        <w:rPr>
          <w:rFonts w:ascii="Times New Roman" w:hAnsi="Times New Roman" w:eastAsia="楷体" w:cs="Times New Roman"/>
        </w:rPr>
        <w:t>(本大题共4小题，共40分)</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21．</w:t>
      </w:r>
      <w:r>
        <w:rPr>
          <w:rFonts w:ascii="Times New Roman" w:hAnsi="Times New Roman" w:eastAsia="楷体" w:cs="Times New Roman"/>
        </w:rPr>
        <w:t>(8分)</w:t>
      </w:r>
      <w:r>
        <w:rPr>
          <w:rFonts w:ascii="Times New Roman" w:hAnsi="Times New Roman" w:eastAsia="宋体" w:cs="Times New Roman"/>
        </w:rPr>
        <w:t>阅读下列材料，回答问题。</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楷体" w:cs="Times New Roman"/>
        </w:rPr>
        <w:t>小唐同学学习中国古代史后，想编写一本《中国民族关系史》，以下是他完成的部分目录：</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2494280" cy="1199515"/>
            <wp:effectExtent l="0" t="0" r="1270" b="63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6"/>
                    <a:stretch>
                      <a:fillRect/>
                    </a:stretch>
                  </pic:blipFill>
                  <pic:spPr>
                    <a:xfrm>
                      <a:off x="0" y="0"/>
                      <a:ext cx="2494280" cy="119951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(1)请你</w:t>
      </w:r>
      <w:r>
        <w:rPr>
          <w:rFonts w:hint="eastAsia" w:ascii="Times New Roman" w:hAnsi="Times New Roman" w:eastAsia="宋体" w:cs="Times New Roman"/>
        </w:rPr>
        <w:t>参照第二、三节示例并结合所学知识，补充第一节内容。</w:t>
      </w:r>
      <w:r>
        <w:rPr>
          <w:rFonts w:ascii="Times New Roman" w:hAnsi="Times New Roman" w:eastAsia="楷体" w:cs="Times New Roman"/>
        </w:rPr>
        <w:t>(2分)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(2)请你依据本书主题，按照第一章样式续写第二章目录。</w:t>
      </w:r>
      <w:r>
        <w:rPr>
          <w:rFonts w:ascii="Times New Roman" w:hAnsi="Times New Roman" w:eastAsia="楷体" w:cs="Times New Roman"/>
        </w:rPr>
        <w:t>(至少写出两节)(6分)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22．</w:t>
      </w:r>
      <w:r>
        <w:rPr>
          <w:rFonts w:ascii="Times New Roman" w:hAnsi="Times New Roman" w:eastAsia="楷体" w:cs="Times New Roman"/>
        </w:rPr>
        <w:t>(8分)</w:t>
      </w:r>
      <w:r>
        <w:rPr>
          <w:rFonts w:ascii="Times New Roman" w:hAnsi="Times New Roman" w:eastAsia="宋体" w:cs="Times New Roman"/>
        </w:rPr>
        <w:t>阅读下列材料，回答问题。</w:t>
      </w:r>
    </w:p>
    <w:p>
      <w:pPr>
        <w:pStyle w:val="4"/>
        <w:tabs>
          <w:tab w:val="left" w:pos="2100"/>
          <w:tab w:val="left" w:pos="4840"/>
        </w:tabs>
        <w:ind w:firstLine="420" w:firstLineChars="200"/>
        <w:jc w:val="center"/>
        <w:rPr>
          <w:rFonts w:ascii="Times New Roman" w:hAnsi="Times New Roman" w:eastAsia="宋体" w:cs="Times New Roman"/>
        </w:rPr>
      </w:pPr>
      <w:r>
        <w:drawing>
          <wp:inline distT="0" distB="0" distL="114300" distR="114300">
            <wp:extent cx="3926840" cy="2078990"/>
            <wp:effectExtent l="0" t="0" r="16510" b="16510"/>
            <wp:docPr id="1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9"/>
                    <pic:cNvPicPr>
                      <a:picLocks noChangeAspect="1"/>
                    </pic:cNvPicPr>
                  </pic:nvPicPr>
                  <pic:blipFill>
                    <a:blip r:embed="rId17"/>
                    <a:stretch>
                      <a:fillRect/>
                    </a:stretch>
                  </pic:blipFill>
                  <pic:spPr>
                    <a:xfrm>
                      <a:off x="0" y="0"/>
                      <a:ext cx="3926840" cy="207899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(1)将上述图片反映的历史事件按时间先后顺序进行排序。</w:t>
      </w:r>
      <w:r>
        <w:rPr>
          <w:rFonts w:ascii="Times New Roman" w:hAnsi="Times New Roman" w:eastAsia="楷体" w:cs="Times New Roman"/>
        </w:rPr>
        <w:t>(只写序号)(2分)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(2)将上述图片分成两类</w:t>
      </w:r>
      <w:r>
        <w:rPr>
          <w:rFonts w:ascii="Times New Roman" w:hAnsi="Times New Roman" w:eastAsia="楷体" w:cs="Times New Roman"/>
        </w:rPr>
        <w:t>(只写序号)</w:t>
      </w:r>
      <w:r>
        <w:rPr>
          <w:rFonts w:ascii="Times New Roman" w:hAnsi="Times New Roman" w:eastAsia="宋体" w:cs="Times New Roman"/>
        </w:rPr>
        <w:t>，并说明分类的理由。</w:t>
      </w:r>
      <w:r>
        <w:rPr>
          <w:rFonts w:ascii="Times New Roman" w:hAnsi="Times New Roman" w:eastAsia="楷体" w:cs="Times New Roman"/>
        </w:rPr>
        <w:t>(6分)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23．</w:t>
      </w:r>
      <w:r>
        <w:rPr>
          <w:rFonts w:ascii="Times New Roman" w:hAnsi="Times New Roman" w:eastAsia="楷体" w:cs="Times New Roman"/>
        </w:rPr>
        <w:t>(11分)</w:t>
      </w:r>
      <w:r>
        <w:rPr>
          <w:rFonts w:ascii="Times New Roman" w:hAnsi="Times New Roman" w:eastAsia="宋体" w:cs="Times New Roman"/>
        </w:rPr>
        <w:t>法律推动人类文明不断进步。阅读下列材料，回答问题。</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材料一</w:t>
      </w:r>
      <w:r>
        <w:rPr>
          <w:rFonts w:ascii="Times New Roman" w:hAnsi="Times New Roman" w:eastAsia="宋体" w:cs="Times New Roman"/>
        </w:rPr>
        <w:t>　</w:t>
      </w:r>
      <w:r>
        <w:rPr>
          <w:rFonts w:ascii="Times New Roman" w:hAnsi="Times New Roman" w:eastAsia="楷体" w:cs="Times New Roman"/>
        </w:rPr>
        <w:t>凡未经议会同意，以国王权威停止法律或停止法律实施之僭越权力，为非法权力</w:t>
      </w:r>
      <w:r>
        <w:rPr>
          <w:rFonts w:ascii="宋体" w:hAnsi="宋体" w:eastAsia="宋体" w:cs="Times New Roman"/>
        </w:rPr>
        <w:t>……</w:t>
      </w:r>
      <w:r>
        <w:rPr>
          <w:rFonts w:ascii="Times New Roman" w:hAnsi="Times New Roman" w:eastAsia="楷体" w:cs="Times New Roman"/>
        </w:rPr>
        <w:t>除经议会同意外，平时在本王国内征募或维持常备军，皆属违法。</w:t>
      </w:r>
    </w:p>
    <w:p>
      <w:pPr>
        <w:pStyle w:val="4"/>
        <w:tabs>
          <w:tab w:val="left" w:pos="2100"/>
          <w:tab w:val="left" w:pos="4840"/>
        </w:tabs>
        <w:ind w:firstLine="420" w:firstLineChars="200"/>
        <w:jc w:val="right"/>
        <w:rPr>
          <w:rFonts w:ascii="Times New Roman" w:hAnsi="Times New Roman" w:eastAsia="宋体" w:cs="Times New Roman"/>
        </w:rPr>
      </w:pPr>
      <w:r>
        <w:rPr>
          <w:rFonts w:ascii="Times New Roman" w:hAnsi="Times New Roman" w:eastAsia="宋体" w:cs="Times New Roman"/>
        </w:rPr>
        <w:t>——摘编自《世界历史》九年级上册</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材料二</w:t>
      </w:r>
      <w:r>
        <w:rPr>
          <w:rFonts w:ascii="Times New Roman" w:hAnsi="Times New Roman" w:eastAsia="宋体" w:cs="Times New Roman"/>
        </w:rPr>
        <w:t>　</w:t>
      </w:r>
      <w:r>
        <w:rPr>
          <w:rFonts w:ascii="Times New Roman" w:hAnsi="Times New Roman" w:eastAsia="楷体" w:cs="Times New Roman"/>
        </w:rPr>
        <w:t>1789年，华盛顿在总统授权仪式上宣誓：</w:t>
      </w:r>
      <w:r>
        <w:rPr>
          <w:rFonts w:ascii="宋体" w:hAnsi="宋体" w:eastAsia="宋体" w:cs="Times New Roman"/>
        </w:rPr>
        <w:t>“</w:t>
      </w:r>
      <w:r>
        <w:rPr>
          <w:rFonts w:ascii="Times New Roman" w:hAnsi="Times New Roman" w:eastAsia="楷体" w:cs="Times New Roman"/>
        </w:rPr>
        <w:t>宪法将行政权赋予了美利坚合众国总统，我将忠诚地</w:t>
      </w:r>
      <w:r>
        <w:rPr>
          <w:rFonts w:hint="eastAsia" w:ascii="Times New Roman" w:hAnsi="Times New Roman" w:eastAsia="楷体" w:cs="Times New Roman"/>
        </w:rPr>
        <w:t>履行美利坚合众国总统的职责，尽最大的能力维护和保卫美国宪法。</w:t>
      </w:r>
      <w:r>
        <w:rPr>
          <w:rFonts w:hint="eastAsia" w:ascii="宋体" w:hAnsi="宋体" w:eastAsia="宋体" w:cs="Times New Roman"/>
        </w:rPr>
        <w:t>”</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1499870" cy="680085"/>
            <wp:effectExtent l="0" t="0" r="5080" b="571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8"/>
                    <a:stretch>
                      <a:fillRect/>
                    </a:stretch>
                  </pic:blipFill>
                  <pic:spPr>
                    <a:xfrm>
                      <a:off x="0" y="0"/>
                      <a:ext cx="1499870" cy="68008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材料三</w:t>
      </w:r>
      <w:r>
        <w:rPr>
          <w:rFonts w:ascii="Times New Roman" w:hAnsi="Times New Roman" w:eastAsia="宋体" w:cs="Times New Roman"/>
        </w:rPr>
        <w:t>　</w:t>
      </w:r>
      <w:r>
        <w:rPr>
          <w:rFonts w:ascii="Times New Roman" w:hAnsi="Times New Roman" w:eastAsia="楷体" w:cs="Times New Roman"/>
        </w:rPr>
        <w:t>二战后，相继制定了一系列国际法律法规。如《联合国宪章》在采取有效集体办法，维护国际和平及安全方面发挥积极作用；《关税与贸易总协定》规范了成员国之间的关税与贸易秩序。</w:t>
      </w:r>
    </w:p>
    <w:p>
      <w:pPr>
        <w:pStyle w:val="4"/>
        <w:tabs>
          <w:tab w:val="left" w:pos="2100"/>
          <w:tab w:val="left" w:pos="4840"/>
        </w:tabs>
        <w:ind w:firstLine="420" w:firstLineChars="200"/>
        <w:jc w:val="right"/>
        <w:rPr>
          <w:rFonts w:ascii="Times New Roman" w:hAnsi="Times New Roman" w:eastAsia="宋体" w:cs="Times New Roman"/>
        </w:rPr>
      </w:pPr>
      <w:r>
        <w:rPr>
          <w:rFonts w:ascii="Times New Roman" w:hAnsi="Times New Roman" w:eastAsia="宋体" w:cs="Times New Roman"/>
        </w:rPr>
        <w:t>——摘编自吴于廑、齐世荣主编《世界史·现代史编》</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(1)材料一出自哪一法律文献？指出其确立的政体及议会限制王权的方式。</w:t>
      </w:r>
      <w:r>
        <w:rPr>
          <w:rFonts w:ascii="Times New Roman" w:hAnsi="Times New Roman" w:eastAsia="楷体" w:cs="Times New Roman"/>
        </w:rPr>
        <w:t>(3分)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(2)根据材料二，概括美国政治体制的特点，并简析华盛顿理解的总统职责。</w:t>
      </w:r>
      <w:r>
        <w:rPr>
          <w:rFonts w:ascii="Times New Roman" w:hAnsi="Times New Roman" w:eastAsia="楷体" w:cs="Times New Roman"/>
        </w:rPr>
        <w:t>(4分)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(3)根据材料三，概括二战后世界秩序的发展特点。</w:t>
      </w:r>
      <w:r>
        <w:rPr>
          <w:rFonts w:ascii="Times New Roman" w:hAnsi="Times New Roman" w:eastAsia="楷体" w:cs="Times New Roman"/>
        </w:rPr>
        <w:t>(2分)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(4)根据上述材料，你认为在推动全球治理变革中应如何发挥法律的作用？</w:t>
      </w:r>
      <w:r>
        <w:rPr>
          <w:rFonts w:ascii="Times New Roman" w:hAnsi="Times New Roman" w:eastAsia="楷体" w:cs="Times New Roman"/>
        </w:rPr>
        <w:t>(2分)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24．</w:t>
      </w:r>
      <w:r>
        <w:rPr>
          <w:rFonts w:ascii="Times New Roman" w:hAnsi="Times New Roman" w:eastAsia="楷体" w:cs="Times New Roman"/>
        </w:rPr>
        <w:t>(13分)</w:t>
      </w:r>
      <w:r>
        <w:rPr>
          <w:rFonts w:ascii="Times New Roman" w:hAnsi="Times New Roman" w:eastAsia="宋体" w:cs="Times New Roman"/>
        </w:rPr>
        <w:t>某中学开展</w:t>
      </w:r>
      <w:r>
        <w:rPr>
          <w:rFonts w:ascii="宋体" w:hAnsi="宋体" w:eastAsia="宋体" w:cs="Times New Roman"/>
        </w:rPr>
        <w:t>“</w:t>
      </w:r>
      <w:r>
        <w:rPr>
          <w:rFonts w:ascii="Times New Roman" w:hAnsi="Times New Roman" w:eastAsia="宋体" w:cs="Times New Roman"/>
        </w:rPr>
        <w:t>追寻红色足迹，延续红色基因</w:t>
      </w:r>
      <w:r>
        <w:rPr>
          <w:rFonts w:ascii="宋体" w:hAnsi="宋体" w:eastAsia="宋体" w:cs="Times New Roman"/>
        </w:rPr>
        <w:t>”</w:t>
      </w:r>
      <w:r>
        <w:rPr>
          <w:rFonts w:ascii="Times New Roman" w:hAnsi="Times New Roman" w:eastAsia="宋体" w:cs="Times New Roman"/>
        </w:rPr>
        <w:t>专题研学活动，以下为其部分主题。阅读下列材料，回答问题。</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【主题一 誓词里的革命初心】</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材料一</w:t>
      </w:r>
      <w:r>
        <w:rPr>
          <w:rFonts w:ascii="Times New Roman" w:hAnsi="Times New Roman" w:eastAsia="宋体" w:cs="Times New Roman"/>
        </w:rPr>
        <w:t>　</w:t>
      </w:r>
      <w:r>
        <w:rPr>
          <w:rFonts w:ascii="Times New Roman" w:hAnsi="Times New Roman" w:eastAsia="楷体" w:cs="Times New Roman"/>
        </w:rPr>
        <w:t>在中国共产党的历史上，入党誓词并不是建党一开始就有的，而是在残酷的革命斗争环境中应运而生的。下图是现存最早的入党誓词：牺牲个人，严守秘密，阶级斗争，努力革命，服从党纪，永不叛党。宣誓人：贺页朵。时间：1931年1月25日。</w:t>
      </w:r>
    </w:p>
    <w:p>
      <w:pPr>
        <w:pStyle w:val="4"/>
        <w:tabs>
          <w:tab w:val="left" w:pos="2100"/>
          <w:tab w:val="left" w:pos="4840"/>
        </w:tabs>
        <w:ind w:firstLine="420" w:firstLineChars="200"/>
        <w:jc w:val="center"/>
        <w:rPr>
          <w:rFonts w:hint="eastAsia" w:ascii="Times New Roman" w:hAnsi="Times New Roman" w:eastAsia="宋体" w:cs="Times New Roman"/>
        </w:rPr>
      </w:pPr>
      <w:r>
        <w:rPr>
          <w:rFonts w:hint="eastAsia" w:ascii="Times New Roman" w:hAnsi="Times New Roman" w:eastAsia="宋体" w:cs="Times New Roman"/>
        </w:rPr>
        <w:drawing>
          <wp:inline distT="0" distB="0" distL="114300" distR="114300">
            <wp:extent cx="1236345" cy="826770"/>
            <wp:effectExtent l="0" t="0" r="1905" b="1143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19" r:link="rId20"/>
                    <a:stretch>
                      <a:fillRect/>
                    </a:stretch>
                  </pic:blipFill>
                  <pic:spPr>
                    <a:xfrm>
                      <a:off x="0" y="0"/>
                      <a:ext cx="1236345" cy="82677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jc w:val="right"/>
        <w:rPr>
          <w:rFonts w:ascii="Times New Roman" w:hAnsi="Times New Roman" w:eastAsia="宋体" w:cs="Times New Roman"/>
        </w:rPr>
      </w:pPr>
      <w:r>
        <w:rPr>
          <w:rFonts w:ascii="Times New Roman" w:hAnsi="Times New Roman" w:eastAsia="宋体" w:cs="Times New Roman"/>
        </w:rPr>
        <w:t>——据央视频道《红色档案》整理</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【主题二  照片中的民族担当】</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w:t>
      </w:r>
      <w:r>
        <w:rPr>
          <w:rFonts w:hint="eastAsia" w:ascii="Times New Roman" w:hAnsi="Times New Roman" w:eastAsia="黑体" w:cs="Times New Roman"/>
        </w:rPr>
        <w:t>二</w:t>
      </w:r>
      <w:r>
        <w:rPr>
          <w:rFonts w:ascii="Times New Roman" w:hAnsi="Times New Roman" w:eastAsia="宋体" w:cs="Times New Roman"/>
        </w:rPr>
        <w:t>　</w:t>
      </w:r>
      <w:r>
        <w:rPr>
          <w:rFonts w:ascii="Times New Roman" w:hAnsi="Times New Roman" w:eastAsia="楷体" w:cs="Times New Roman"/>
        </w:rPr>
        <w:t>下图是1938年拍摄于晋绥抗日根据地的一张照片。照片中：墙壁上画着一个中国人紧攥右拳，击飞了一名日本士兵，上书一条醒目的标语：</w:t>
      </w:r>
      <w:r>
        <w:rPr>
          <w:rFonts w:ascii="宋体" w:hAnsi="宋体" w:eastAsia="宋体" w:cs="Times New Roman"/>
        </w:rPr>
        <w:t>“</w:t>
      </w:r>
      <w:r>
        <w:rPr>
          <w:rFonts w:ascii="Times New Roman" w:hAnsi="Times New Roman" w:eastAsia="楷体" w:cs="Times New Roman"/>
        </w:rPr>
        <w:t>老百姓起来，把日本强盗赶出中国去！</w:t>
      </w:r>
      <w:r>
        <w:rPr>
          <w:rFonts w:ascii="宋体" w:hAnsi="宋体" w:eastAsia="宋体" w:cs="Times New Roman"/>
        </w:rPr>
        <w:t>”</w:t>
      </w:r>
    </w:p>
    <w:p>
      <w:pPr>
        <w:pStyle w:val="4"/>
        <w:tabs>
          <w:tab w:val="left" w:pos="2100"/>
          <w:tab w:val="left" w:pos="4840"/>
        </w:tabs>
        <w:ind w:firstLine="420" w:firstLineChars="200"/>
        <w:jc w:val="center"/>
        <w:rPr>
          <w:rFonts w:hint="eastAsia" w:ascii="Times New Roman" w:hAnsi="Times New Roman" w:eastAsia="宋体" w:cs="Times New Roman"/>
        </w:rPr>
      </w:pPr>
      <w:r>
        <w:rPr>
          <w:rFonts w:hint="eastAsia" w:ascii="Times New Roman" w:hAnsi="Times New Roman" w:eastAsia="宋体" w:cs="Times New Roman"/>
        </w:rPr>
        <w:drawing>
          <wp:inline distT="0" distB="0" distL="114300" distR="114300">
            <wp:extent cx="906780" cy="812165"/>
            <wp:effectExtent l="0" t="0" r="7620" b="698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21" r:link="rId22"/>
                    <a:stretch>
                      <a:fillRect/>
                    </a:stretch>
                  </pic:blipFill>
                  <pic:spPr>
                    <a:xfrm>
                      <a:off x="0" y="0"/>
                      <a:ext cx="906780" cy="81216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——据中国人民抗日战争纪念馆《抗战照片》整理</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 xml:space="preserve"> 【主题三  年画中的幸福生活】</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材料三</w:t>
      </w:r>
      <w:r>
        <w:rPr>
          <w:rFonts w:ascii="Times New Roman" w:hAnsi="Times New Roman" w:eastAsia="宋体" w:cs="Times New Roman"/>
        </w:rPr>
        <w:t>　</w:t>
      </w:r>
      <w:r>
        <w:rPr>
          <w:rFonts w:ascii="Times New Roman" w:hAnsi="Times New Roman" w:eastAsia="楷体" w:cs="Times New Roman"/>
        </w:rPr>
        <w:t>下面年画《拖拉机到咱社来代耕了》，创作于1954年。画面中：一群农民围在一台拖拉机前，脸上洋溢着祥和欢乐。</w:t>
      </w:r>
    </w:p>
    <w:p>
      <w:pPr>
        <w:pStyle w:val="4"/>
        <w:tabs>
          <w:tab w:val="left" w:pos="2100"/>
          <w:tab w:val="left" w:pos="4840"/>
        </w:tabs>
        <w:ind w:firstLine="420" w:firstLineChars="200"/>
        <w:jc w:val="center"/>
        <w:rPr>
          <w:rFonts w:hint="eastAsia" w:ascii="Times New Roman" w:hAnsi="Times New Roman" w:eastAsia="宋体" w:cs="Times New Roman"/>
        </w:rPr>
      </w:pPr>
      <w:r>
        <w:rPr>
          <w:rFonts w:hint="eastAsia" w:ascii="Times New Roman" w:hAnsi="Times New Roman" w:eastAsia="宋体" w:cs="Times New Roman"/>
        </w:rPr>
        <w:drawing>
          <wp:inline distT="0" distB="0" distL="114300" distR="114300">
            <wp:extent cx="1141095" cy="826770"/>
            <wp:effectExtent l="0" t="0" r="1905" b="1143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23" r:link="rId24"/>
                    <a:stretch>
                      <a:fillRect/>
                    </a:stretch>
                  </pic:blipFill>
                  <pic:spPr>
                    <a:xfrm>
                      <a:off x="0" y="0"/>
                      <a:ext cx="1141095" cy="826770"/>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【主题四  心声中的家国情怀】</w:t>
      </w: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黑体" w:cs="Times New Roman"/>
        </w:rPr>
        <w:t>材料四</w:t>
      </w:r>
      <w:r>
        <w:rPr>
          <w:rFonts w:ascii="Times New Roman" w:hAnsi="Times New Roman" w:eastAsia="宋体" w:cs="Times New Roman"/>
        </w:rPr>
        <w:t>　</w:t>
      </w:r>
      <w:r>
        <w:rPr>
          <w:rFonts w:ascii="Times New Roman" w:hAnsi="Times New Roman" w:eastAsia="楷体" w:cs="Times New Roman"/>
        </w:rPr>
        <w:t>下图为《光明日报》公众号推送的部分科学家的心声。在中国共产党领导革命、建设、改革的百年征程中，无数先进的中国人或朴素、或豪迈、或深情的语言，映照着一颗颗赤子之心，赢得了人民的尊重。</w:t>
      </w:r>
    </w:p>
    <w:p>
      <w:pPr>
        <w:pStyle w:val="4"/>
        <w:tabs>
          <w:tab w:val="left" w:pos="2100"/>
          <w:tab w:val="left" w:pos="4840"/>
        </w:tabs>
        <w:ind w:firstLine="420" w:firstLineChars="200"/>
        <w:jc w:val="right"/>
        <w:rPr>
          <w:rFonts w:ascii="Times New Roman" w:hAnsi="Times New Roman" w:eastAsia="宋体" w:cs="Times New Roman"/>
        </w:rPr>
      </w:pPr>
      <w:r>
        <w:rPr>
          <w:rFonts w:ascii="Times New Roman" w:hAnsi="Times New Roman" w:eastAsia="宋体" w:cs="Times New Roman"/>
        </w:rPr>
        <w:t>——据学习强国整理</w:t>
      </w:r>
    </w:p>
    <w:p>
      <w:pPr>
        <w:pStyle w:val="4"/>
        <w:tabs>
          <w:tab w:val="left" w:pos="2100"/>
          <w:tab w:val="left" w:pos="4840"/>
        </w:tabs>
        <w:ind w:firstLine="420" w:firstLineChars="200"/>
        <w:jc w:val="center"/>
        <w:rPr>
          <w:rFonts w:ascii="Times New Roman" w:hAnsi="Times New Roman" w:eastAsia="宋体" w:cs="Times New Roman"/>
        </w:rPr>
      </w:pPr>
      <w:r>
        <w:rPr>
          <w:rFonts w:ascii="Times New Roman" w:hAnsi="Times New Roman" w:eastAsia="宋体" w:cs="Times New Roman"/>
        </w:rPr>
        <w:drawing>
          <wp:inline distT="0" distB="0" distL="114300" distR="114300">
            <wp:extent cx="2019300" cy="1989455"/>
            <wp:effectExtent l="0" t="0" r="0" b="10795"/>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25"/>
                    <a:stretch>
                      <a:fillRect/>
                    </a:stretch>
                  </pic:blipFill>
                  <pic:spPr>
                    <a:xfrm>
                      <a:off x="0" y="0"/>
                      <a:ext cx="2019300" cy="1989455"/>
                    </a:xfrm>
                    <a:prstGeom prst="rect">
                      <a:avLst/>
                    </a:prstGeom>
                    <a:noFill/>
                    <a:ln>
                      <a:noFill/>
                    </a:ln>
                  </pic:spPr>
                </pic:pic>
              </a:graphicData>
            </a:graphic>
          </wp:inline>
        </w:drawing>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(1)根据材料一并结合所学知识，分析贺页朵是在什么</w:t>
      </w:r>
      <w:r>
        <w:rPr>
          <w:rFonts w:ascii="宋体" w:hAnsi="宋体" w:eastAsia="宋体" w:cs="Times New Roman"/>
        </w:rPr>
        <w:t>“</w:t>
      </w:r>
      <w:r>
        <w:rPr>
          <w:rFonts w:ascii="Times New Roman" w:hAnsi="Times New Roman" w:eastAsia="宋体" w:cs="Times New Roman"/>
        </w:rPr>
        <w:t>斗争环境</w:t>
      </w:r>
      <w:r>
        <w:rPr>
          <w:rFonts w:ascii="宋体" w:hAnsi="宋体" w:eastAsia="宋体" w:cs="Times New Roman"/>
        </w:rPr>
        <w:t>”</w:t>
      </w:r>
      <w:r>
        <w:rPr>
          <w:rFonts w:ascii="Times New Roman" w:hAnsi="Times New Roman" w:eastAsia="宋体" w:cs="Times New Roman"/>
        </w:rPr>
        <w:t>下加入中国共产党的。这反映了共产党人怎样的精神品质？</w:t>
      </w:r>
      <w:r>
        <w:rPr>
          <w:rFonts w:ascii="Times New Roman" w:hAnsi="Times New Roman" w:eastAsia="楷体" w:cs="Times New Roman"/>
        </w:rPr>
        <w:t>(2分)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(2)根据材料二，用所学知识说明中国共产党在抗战中的中流砥柱作用。</w:t>
      </w:r>
      <w:r>
        <w:rPr>
          <w:rFonts w:ascii="Times New Roman" w:hAnsi="Times New Roman" w:eastAsia="楷体" w:cs="Times New Roman"/>
        </w:rPr>
        <w:t>(4分)</w:t>
      </w: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(3)根据材料三并结合所学知识，指出年画所反映现象出现的主要原因。</w:t>
      </w:r>
      <w:r>
        <w:rPr>
          <w:rFonts w:ascii="Times New Roman" w:hAnsi="Times New Roman" w:eastAsia="楷体" w:cs="Times New Roman"/>
        </w:rPr>
        <w:t>(4分)</w:t>
      </w:r>
    </w:p>
    <w:p>
      <w:pPr>
        <w:pStyle w:val="4"/>
        <w:tabs>
          <w:tab w:val="left" w:pos="2100"/>
          <w:tab w:val="left" w:pos="4840"/>
        </w:tabs>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p>
    <w:p>
      <w:pPr>
        <w:pStyle w:val="4"/>
        <w:tabs>
          <w:tab w:val="left" w:pos="2100"/>
          <w:tab w:val="left" w:pos="4840"/>
        </w:tabs>
        <w:ind w:firstLine="420" w:firstLineChars="200"/>
        <w:rPr>
          <w:rFonts w:ascii="Times New Roman" w:hAnsi="Times New Roman" w:eastAsia="宋体" w:cs="Times New Roman"/>
        </w:rPr>
      </w:pPr>
      <w:r>
        <w:rPr>
          <w:rFonts w:ascii="Times New Roman" w:hAnsi="Times New Roman" w:eastAsia="宋体" w:cs="Times New Roman"/>
        </w:rPr>
        <w:t>(4)材料四反映了四位科学家怎样的家国情怀？</w:t>
      </w:r>
      <w:r>
        <w:rPr>
          <w:rFonts w:ascii="Times New Roman" w:hAnsi="Times New Roman" w:eastAsia="楷体" w:cs="Times New Roman"/>
        </w:rPr>
        <w:t>(3分)</w:t>
      </w:r>
    </w:p>
    <w:p/>
    <w:p/>
    <w:p/>
    <w:p/>
    <w:p/>
    <w:p/>
    <w:p/>
    <w:p/>
    <w:p/>
    <w:p/>
    <w:p/>
    <w:p/>
    <w:p/>
    <w:p/>
    <w:p/>
    <w:p/>
    <w:p/>
    <w:p/>
    <w:p/>
    <w:p/>
    <w:p/>
    <w:p/>
    <w:p/>
    <w:p/>
    <w:p/>
    <w:p/>
    <w:p/>
    <w:p/>
    <w:p/>
    <w:p/>
    <w:p/>
    <w:p>
      <w:pPr>
        <w:pStyle w:val="3"/>
        <w:bidi w:val="0"/>
        <w:rPr>
          <w:color w:val="FF0000"/>
          <w:sz w:val="28"/>
          <w:szCs w:val="28"/>
        </w:rPr>
      </w:pPr>
      <w:r>
        <w:rPr>
          <w:color w:val="FF0000"/>
          <w:sz w:val="28"/>
          <w:szCs w:val="28"/>
        </w:rPr>
        <w:t>中考适应仿真卷(一)</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1</w:t>
      </w:r>
      <w:r>
        <w:rPr>
          <w:color w:val="FF0000"/>
          <w:sz w:val="28"/>
          <w:szCs w:val="28"/>
        </w:rPr>
        <w:t>．</w:t>
      </w:r>
      <w:r>
        <w:rPr>
          <w:rFonts w:ascii="Times New Roman" w:hAnsi="Times New Roman" w:eastAsia="宋体" w:cs="Times New Roman"/>
          <w:color w:val="FF0000"/>
          <w:sz w:val="28"/>
          <w:szCs w:val="28"/>
        </w:rPr>
        <w:t>A　2.C　3.B　4.D　5.D　6.C　7.D　8.D　9.C　10.C</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11．D　12.D　13.C　14.C　15.D　16.A　17.B　18.A</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19．B　20.C</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21．(1)文成公主入藏；金城</w:t>
      </w:r>
      <w:r>
        <w:rPr>
          <w:rFonts w:hint="eastAsia" w:ascii="Times New Roman" w:hAnsi="Times New Roman" w:eastAsia="宋体" w:cs="Times New Roman"/>
          <w:color w:val="FF0000"/>
          <w:sz w:val="28"/>
          <w:szCs w:val="28"/>
        </w:rPr>
        <w:t>公主入藏；宋辽边境贸易；宋金和议；顺治皇帝册封</w:t>
      </w:r>
      <w:r>
        <w:rPr>
          <w:rFonts w:hint="eastAsia" w:ascii="宋体" w:hAnsi="宋体" w:eastAsia="宋体" w:cs="Times New Roman"/>
          <w:color w:val="FF0000"/>
          <w:sz w:val="28"/>
          <w:szCs w:val="28"/>
        </w:rPr>
        <w:t>“</w:t>
      </w:r>
      <w:r>
        <w:rPr>
          <w:rFonts w:hint="eastAsia" w:ascii="Times New Roman" w:hAnsi="Times New Roman" w:eastAsia="宋体" w:cs="Times New Roman"/>
          <w:color w:val="FF0000"/>
          <w:sz w:val="28"/>
          <w:szCs w:val="28"/>
        </w:rPr>
        <w:t>达赖喇嘛</w:t>
      </w:r>
      <w:r>
        <w:rPr>
          <w:rFonts w:hint="eastAsia" w:ascii="宋体" w:hAnsi="宋体" w:eastAsia="宋体" w:cs="Times New Roman"/>
          <w:color w:val="FF0000"/>
          <w:sz w:val="28"/>
          <w:szCs w:val="28"/>
        </w:rPr>
        <w:t>”</w:t>
      </w:r>
      <w:r>
        <w:rPr>
          <w:rFonts w:hint="eastAsia" w:ascii="Times New Roman" w:hAnsi="Times New Roman" w:eastAsia="宋体" w:cs="Times New Roman"/>
          <w:color w:val="FF0000"/>
          <w:sz w:val="28"/>
          <w:szCs w:val="28"/>
        </w:rPr>
        <w:t>；康熙皇帝册封</w:t>
      </w:r>
      <w:r>
        <w:rPr>
          <w:rFonts w:hint="eastAsia" w:ascii="宋体" w:hAnsi="宋体" w:eastAsia="宋体" w:cs="Times New Roman"/>
          <w:color w:val="FF0000"/>
          <w:sz w:val="28"/>
          <w:szCs w:val="28"/>
        </w:rPr>
        <w:t>“</w:t>
      </w:r>
      <w:r>
        <w:rPr>
          <w:rFonts w:hint="eastAsia" w:ascii="Times New Roman" w:hAnsi="Times New Roman" w:eastAsia="宋体" w:cs="Times New Roman"/>
          <w:color w:val="FF0000"/>
          <w:sz w:val="28"/>
          <w:szCs w:val="28"/>
        </w:rPr>
        <w:t>班禅额尔德尼</w:t>
      </w:r>
      <w:r>
        <w:rPr>
          <w:rFonts w:hint="eastAsia" w:ascii="宋体" w:hAnsi="宋体" w:eastAsia="宋体" w:cs="Times New Roman"/>
          <w:color w:val="FF0000"/>
          <w:sz w:val="28"/>
          <w:szCs w:val="28"/>
        </w:rPr>
        <w:t>”</w:t>
      </w:r>
      <w:r>
        <w:rPr>
          <w:rFonts w:hint="eastAsia" w:ascii="Times New Roman" w:hAnsi="Times New Roman" w:eastAsia="宋体" w:cs="Times New Roman"/>
          <w:color w:val="FF0000"/>
          <w:sz w:val="28"/>
          <w:szCs w:val="28"/>
        </w:rPr>
        <w:t>。</w:t>
      </w:r>
      <w:r>
        <w:rPr>
          <w:rFonts w:ascii="Times New Roman" w:hAnsi="Times New Roman" w:eastAsia="楷体" w:cs="Times New Roman"/>
          <w:color w:val="FF0000"/>
          <w:sz w:val="28"/>
          <w:szCs w:val="28"/>
        </w:rPr>
        <w:t>(每点1分，答出两点2分，其他符合史实的答案也可)</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(2)示例一</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第二章　中央对少数民族地区的管理</w:t>
      </w:r>
    </w:p>
    <w:p>
      <w:pPr>
        <w:pStyle w:val="4"/>
        <w:ind w:firstLine="840" w:firstLineChars="3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第一节　西北地区</w:t>
      </w:r>
    </w:p>
    <w:p>
      <w:pPr>
        <w:pStyle w:val="4"/>
        <w:ind w:firstLine="1120" w:firstLineChars="4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西域都护 安西都护府  伊犁将军</w:t>
      </w:r>
    </w:p>
    <w:p>
      <w:pPr>
        <w:pStyle w:val="4"/>
        <w:ind w:firstLine="840" w:firstLineChars="3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第二节　西南地区</w:t>
      </w:r>
    </w:p>
    <w:p>
      <w:pPr>
        <w:pStyle w:val="4"/>
        <w:ind w:firstLine="1120" w:firstLineChars="4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宣政院  驻藏大臣</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示例二</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第二章　我国古代少数民族的杰出首领及其活动</w:t>
      </w:r>
    </w:p>
    <w:p>
      <w:pPr>
        <w:pStyle w:val="4"/>
        <w:ind w:firstLine="840" w:firstLineChars="3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第一节　松赞干布</w:t>
      </w:r>
    </w:p>
    <w:p>
      <w:pPr>
        <w:pStyle w:val="4"/>
        <w:ind w:firstLine="1120" w:firstLineChars="4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统一吐蕃  汉藏和亲</w:t>
      </w:r>
    </w:p>
    <w:p>
      <w:pPr>
        <w:pStyle w:val="4"/>
        <w:ind w:firstLine="840" w:firstLineChars="3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第二节　阿骨打</w:t>
      </w:r>
    </w:p>
    <w:p>
      <w:pPr>
        <w:pStyle w:val="4"/>
        <w:ind w:firstLine="1120" w:firstLineChars="4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统一女真  建立大金</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楷体" w:cs="Times New Roman"/>
          <w:color w:val="FF0000"/>
          <w:sz w:val="28"/>
          <w:szCs w:val="28"/>
        </w:rPr>
        <w:t>(6分，写出第二章的标题2分，写出第一节、第二节标题各1</w:t>
      </w:r>
      <w:r>
        <w:rPr>
          <w:rFonts w:hint="eastAsia" w:ascii="Times New Roman" w:hAnsi="Times New Roman" w:eastAsia="楷体" w:cs="Times New Roman"/>
          <w:color w:val="FF0000"/>
          <w:sz w:val="28"/>
          <w:szCs w:val="28"/>
        </w:rPr>
        <w:t>分，写出小节内容各</w:t>
      </w:r>
      <w:r>
        <w:rPr>
          <w:rFonts w:ascii="Times New Roman" w:hAnsi="Times New Roman" w:eastAsia="楷体" w:cs="Times New Roman"/>
          <w:color w:val="FF0000"/>
          <w:sz w:val="28"/>
          <w:szCs w:val="28"/>
        </w:rPr>
        <w:t>1分，其他续写合理亦可给分)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22. (1)</w:t>
      </w:r>
      <w:r>
        <w:rPr>
          <w:rFonts w:ascii="宋体" w:hAnsi="宋体" w:eastAsia="宋体" w:cs="Times New Roman"/>
          <w:color w:val="FF0000"/>
          <w:sz w:val="28"/>
          <w:szCs w:val="28"/>
        </w:rPr>
        <w:t>③②⑤①④</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(2 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(2)示例一</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分类一：</w:t>
      </w:r>
      <w:r>
        <w:rPr>
          <w:rFonts w:ascii="宋体" w:hAnsi="宋体" w:eastAsia="宋体" w:cs="Times New Roman"/>
          <w:color w:val="FF0000"/>
          <w:sz w:val="28"/>
          <w:szCs w:val="28"/>
        </w:rPr>
        <w:t>①②④</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(2分)</w:t>
      </w:r>
      <w:r>
        <w:rPr>
          <w:rFonts w:ascii="Times New Roman" w:hAnsi="Times New Roman" w:eastAsia="宋体" w:cs="Times New Roman"/>
          <w:color w:val="FF0000"/>
          <w:sz w:val="28"/>
          <w:szCs w:val="28"/>
        </w:rPr>
        <w:t>理由：都属于革命运动</w:t>
      </w:r>
      <w:r>
        <w:rPr>
          <w:rFonts w:ascii="Times New Roman" w:hAnsi="Times New Roman" w:eastAsia="楷体" w:cs="Times New Roman"/>
          <w:color w:val="FF0000"/>
          <w:sz w:val="28"/>
          <w:szCs w:val="28"/>
        </w:rPr>
        <w:t>(正义)</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分类二：</w:t>
      </w:r>
      <w:r>
        <w:rPr>
          <w:rFonts w:ascii="宋体" w:hAnsi="宋体" w:eastAsia="宋体" w:cs="Times New Roman"/>
          <w:color w:val="FF0000"/>
          <w:sz w:val="28"/>
          <w:szCs w:val="28"/>
        </w:rPr>
        <w:t>③⑤</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(2分)</w:t>
      </w:r>
      <w:r>
        <w:rPr>
          <w:rFonts w:ascii="Times New Roman" w:hAnsi="Times New Roman" w:eastAsia="宋体" w:cs="Times New Roman"/>
          <w:color w:val="FF0000"/>
          <w:sz w:val="28"/>
          <w:szCs w:val="28"/>
        </w:rPr>
        <w:t>理由：都属于帝国主义掠夺行为</w:t>
      </w:r>
      <w:r>
        <w:rPr>
          <w:rFonts w:ascii="Times New Roman" w:hAnsi="Times New Roman" w:eastAsia="楷体" w:cs="Times New Roman"/>
          <w:color w:val="FF0000"/>
          <w:sz w:val="28"/>
          <w:szCs w:val="28"/>
        </w:rPr>
        <w:t>(非正义)。(1分)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示例二</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分类一：</w:t>
      </w:r>
      <w:r>
        <w:rPr>
          <w:rFonts w:ascii="宋体" w:hAnsi="宋体" w:eastAsia="宋体" w:cs="Times New Roman"/>
          <w:color w:val="FF0000"/>
          <w:sz w:val="28"/>
          <w:szCs w:val="28"/>
        </w:rPr>
        <w:t>①④</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(2分)</w:t>
      </w:r>
      <w:r>
        <w:rPr>
          <w:rFonts w:ascii="Times New Roman" w:hAnsi="Times New Roman" w:eastAsia="宋体" w:cs="Times New Roman"/>
          <w:color w:val="FF0000"/>
          <w:sz w:val="28"/>
          <w:szCs w:val="28"/>
        </w:rPr>
        <w:t>理由：体现中国新民主主义革命的兴起和发</w:t>
      </w:r>
      <w:r>
        <w:rPr>
          <w:rFonts w:hint="eastAsia" w:ascii="Times New Roman" w:hAnsi="Times New Roman" w:eastAsia="宋体" w:cs="Times New Roman"/>
          <w:color w:val="FF0000"/>
          <w:sz w:val="28"/>
          <w:szCs w:val="28"/>
        </w:rPr>
        <w:t>展。(</w:t>
      </w:r>
      <w:r>
        <w:rPr>
          <w:rFonts w:ascii="Times New Roman" w:hAnsi="Times New Roman" w:eastAsia="宋体" w:cs="Times New Roman"/>
          <w:color w:val="FF0000"/>
          <w:sz w:val="28"/>
          <w:szCs w:val="28"/>
        </w:rPr>
        <w:t>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分类二：</w:t>
      </w:r>
      <w:r>
        <w:rPr>
          <w:rFonts w:ascii="宋体" w:hAnsi="宋体" w:eastAsia="宋体" w:cs="Times New Roman"/>
          <w:color w:val="FF0000"/>
          <w:sz w:val="28"/>
          <w:szCs w:val="28"/>
        </w:rPr>
        <w:t>②③⑤</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(2分)</w:t>
      </w:r>
      <w:r>
        <w:rPr>
          <w:rFonts w:ascii="Times New Roman" w:hAnsi="Times New Roman" w:eastAsia="宋体" w:cs="Times New Roman"/>
          <w:color w:val="FF0000"/>
          <w:sz w:val="28"/>
          <w:szCs w:val="28"/>
        </w:rPr>
        <w:t>理由：体现欧洲政治格局的演变。</w:t>
      </w:r>
      <w:r>
        <w:rPr>
          <w:rFonts w:ascii="Times New Roman" w:hAnsi="Times New Roman" w:eastAsia="楷体" w:cs="Times New Roman"/>
          <w:color w:val="FF0000"/>
          <w:sz w:val="28"/>
          <w:szCs w:val="28"/>
        </w:rPr>
        <w:t>(1分)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23．(1)法律文献：《权利法案》。</w:t>
      </w:r>
      <w:r>
        <w:rPr>
          <w:rFonts w:ascii="Times New Roman" w:hAnsi="Times New Roman" w:eastAsia="楷体" w:cs="Times New Roman"/>
          <w:color w:val="FF0000"/>
          <w:sz w:val="28"/>
          <w:szCs w:val="28"/>
        </w:rPr>
        <w:t>(1分)</w:t>
      </w:r>
      <w:r>
        <w:rPr>
          <w:rFonts w:ascii="Times New Roman" w:hAnsi="Times New Roman" w:eastAsia="宋体" w:cs="Times New Roman"/>
          <w:color w:val="FF0000"/>
          <w:sz w:val="28"/>
          <w:szCs w:val="28"/>
        </w:rPr>
        <w:t>政体：君主立宪政体。</w:t>
      </w:r>
      <w:r>
        <w:rPr>
          <w:rFonts w:ascii="Times New Roman" w:hAnsi="Times New Roman" w:eastAsia="楷体" w:cs="Times New Roman"/>
          <w:color w:val="FF0000"/>
          <w:sz w:val="28"/>
          <w:szCs w:val="28"/>
        </w:rPr>
        <w:t>(1分)</w:t>
      </w:r>
      <w:r>
        <w:rPr>
          <w:rFonts w:ascii="Times New Roman" w:hAnsi="Times New Roman" w:eastAsia="宋体" w:cs="Times New Roman"/>
          <w:color w:val="FF0000"/>
          <w:sz w:val="28"/>
          <w:szCs w:val="28"/>
        </w:rPr>
        <w:t>方式：国家立法。</w:t>
      </w:r>
      <w:r>
        <w:rPr>
          <w:rFonts w:ascii="Times New Roman" w:hAnsi="Times New Roman" w:eastAsia="楷体" w:cs="Times New Roman"/>
          <w:color w:val="FF0000"/>
          <w:sz w:val="28"/>
          <w:szCs w:val="28"/>
        </w:rPr>
        <w:t>(1分)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(2)特点：三权分立；相互制衡。</w:t>
      </w:r>
      <w:r>
        <w:rPr>
          <w:rFonts w:ascii="Times New Roman" w:hAnsi="Times New Roman" w:eastAsia="楷体" w:cs="Times New Roman"/>
          <w:color w:val="FF0000"/>
          <w:sz w:val="28"/>
          <w:szCs w:val="28"/>
        </w:rPr>
        <w:t>(2分)</w:t>
      </w:r>
      <w:r>
        <w:rPr>
          <w:rFonts w:ascii="Times New Roman" w:hAnsi="Times New Roman" w:eastAsia="宋体" w:cs="Times New Roman"/>
          <w:color w:val="FF0000"/>
          <w:sz w:val="28"/>
          <w:szCs w:val="28"/>
        </w:rPr>
        <w:t>职责：履行宪法赋予的行政权；维护宪法至高无上的地位。</w:t>
      </w:r>
      <w:r>
        <w:rPr>
          <w:rFonts w:ascii="Times New Roman" w:hAnsi="Times New Roman" w:eastAsia="楷体" w:cs="Times New Roman"/>
          <w:color w:val="FF0000"/>
          <w:sz w:val="28"/>
          <w:szCs w:val="28"/>
        </w:rPr>
        <w:t>(2分)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(3)法治化；规范化；制度化。</w:t>
      </w:r>
      <w:r>
        <w:rPr>
          <w:rFonts w:ascii="Times New Roman" w:hAnsi="Times New Roman" w:eastAsia="楷体" w:cs="Times New Roman"/>
          <w:color w:val="FF0000"/>
          <w:sz w:val="28"/>
          <w:szCs w:val="28"/>
        </w:rPr>
        <w:t>(</w:t>
      </w:r>
      <w:r>
        <w:rPr>
          <w:rFonts w:hint="eastAsia" w:ascii="Times New Roman" w:hAnsi="Times New Roman" w:eastAsia="楷体" w:cs="Times New Roman"/>
          <w:color w:val="FF0000"/>
          <w:sz w:val="28"/>
          <w:szCs w:val="28"/>
        </w:rPr>
        <w:t>任答两点即可，</w:t>
      </w:r>
      <w:r>
        <w:rPr>
          <w:rFonts w:ascii="Times New Roman" w:hAnsi="Times New Roman" w:eastAsia="楷体" w:cs="Times New Roman"/>
          <w:color w:val="FF0000"/>
          <w:sz w:val="28"/>
          <w:szCs w:val="28"/>
        </w:rPr>
        <w:t>2分)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(4)建立健全国际法律法规；严格执法；各国应严格遵守法律法规。</w:t>
      </w:r>
      <w:r>
        <w:rPr>
          <w:rFonts w:ascii="Times New Roman" w:hAnsi="Times New Roman" w:eastAsia="楷体" w:cs="Times New Roman"/>
          <w:color w:val="FF0000"/>
          <w:sz w:val="28"/>
          <w:szCs w:val="28"/>
        </w:rPr>
        <w:t>(任答两点即可，2分)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24．(1)斗争环境：全国各地建立农村革命根据地，国民党对革命根据地进行军事</w:t>
      </w:r>
      <w:r>
        <w:rPr>
          <w:rFonts w:ascii="宋体" w:hAnsi="宋体" w:eastAsia="宋体" w:cs="Times New Roman"/>
          <w:color w:val="FF0000"/>
          <w:sz w:val="28"/>
          <w:szCs w:val="28"/>
        </w:rPr>
        <w:t>“</w:t>
      </w:r>
      <w:r>
        <w:rPr>
          <w:rFonts w:ascii="Times New Roman" w:hAnsi="Times New Roman" w:eastAsia="宋体" w:cs="Times New Roman"/>
          <w:color w:val="FF0000"/>
          <w:sz w:val="28"/>
          <w:szCs w:val="28"/>
        </w:rPr>
        <w:t>围剿</w:t>
      </w:r>
      <w:r>
        <w:rPr>
          <w:rFonts w:ascii="宋体" w:hAnsi="宋体" w:eastAsia="宋体" w:cs="Times New Roman"/>
          <w:color w:val="FF0000"/>
          <w:sz w:val="28"/>
          <w:szCs w:val="28"/>
        </w:rPr>
        <w:t>”</w:t>
      </w:r>
      <w:r>
        <w:rPr>
          <w:rFonts w:ascii="Times New Roman" w:hAnsi="Times New Roman" w:eastAsia="宋体" w:cs="Times New Roman"/>
          <w:color w:val="FF0000"/>
          <w:sz w:val="28"/>
          <w:szCs w:val="28"/>
        </w:rPr>
        <w:t>。</w:t>
      </w:r>
      <w:r>
        <w:rPr>
          <w:rFonts w:ascii="Times New Roman" w:hAnsi="Times New Roman" w:eastAsia="楷体" w:cs="Times New Roman"/>
          <w:color w:val="FF0000"/>
          <w:sz w:val="28"/>
          <w:szCs w:val="28"/>
        </w:rPr>
        <w:t>(1分)</w:t>
      </w:r>
      <w:r>
        <w:rPr>
          <w:rFonts w:ascii="Times New Roman" w:hAnsi="Times New Roman" w:eastAsia="宋体" w:cs="Times New Roman"/>
          <w:color w:val="FF0000"/>
          <w:sz w:val="28"/>
          <w:szCs w:val="28"/>
        </w:rPr>
        <w:t>精神品质：不忘初心，牢记使命，不怕牺牲，坚持革命理想。</w:t>
      </w:r>
      <w:r>
        <w:rPr>
          <w:rFonts w:ascii="Times New Roman" w:hAnsi="Times New Roman" w:eastAsia="楷体" w:cs="Times New Roman"/>
          <w:color w:val="FF0000"/>
          <w:sz w:val="28"/>
          <w:szCs w:val="28"/>
        </w:rPr>
        <w:t>(1分)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(2)中国共产党倡导建立抗日民族统一战线，坚决实行全民族抗战；创建敌后抗日根据地，开辟敌后战场，在抗日战争相持阶段到来后牵制了侵华日军大部分兵力；先</w:t>
      </w:r>
      <w:r>
        <w:rPr>
          <w:rFonts w:hint="eastAsia" w:ascii="Times New Roman" w:hAnsi="Times New Roman" w:eastAsia="宋体" w:cs="Times New Roman"/>
          <w:color w:val="FF0000"/>
          <w:sz w:val="28"/>
          <w:szCs w:val="28"/>
        </w:rPr>
        <w:t>后组织了平型关大捷、百团大战等重要战役。</w:t>
      </w:r>
      <w:r>
        <w:rPr>
          <w:rFonts w:ascii="Times New Roman" w:hAnsi="Times New Roman" w:eastAsia="楷体" w:cs="Times New Roman"/>
          <w:color w:val="FF0000"/>
          <w:sz w:val="28"/>
          <w:szCs w:val="28"/>
        </w:rPr>
        <w:t>(任答两点即可，4分)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(3)国家对农业进行社会主义改造，引导农民参加农业生产合作社，走集体化和共同富裕的社会主义道路；</w:t>
      </w:r>
      <w:r>
        <w:rPr>
          <w:rFonts w:ascii="宋体" w:hAnsi="宋体" w:eastAsia="宋体" w:cs="Times New Roman"/>
          <w:color w:val="FF0000"/>
          <w:sz w:val="28"/>
          <w:szCs w:val="28"/>
        </w:rPr>
        <w:t>“</w:t>
      </w:r>
      <w:r>
        <w:rPr>
          <w:rFonts w:ascii="Times New Roman" w:hAnsi="Times New Roman" w:eastAsia="宋体" w:cs="Times New Roman"/>
          <w:color w:val="FF0000"/>
          <w:sz w:val="28"/>
          <w:szCs w:val="28"/>
        </w:rPr>
        <w:t>一五</w:t>
      </w:r>
      <w:r>
        <w:rPr>
          <w:rFonts w:ascii="宋体" w:hAnsi="宋体" w:eastAsia="宋体" w:cs="Times New Roman"/>
          <w:color w:val="FF0000"/>
          <w:sz w:val="28"/>
          <w:szCs w:val="28"/>
        </w:rPr>
        <w:t>”</w:t>
      </w:r>
      <w:r>
        <w:rPr>
          <w:rFonts w:ascii="Times New Roman" w:hAnsi="Times New Roman" w:eastAsia="宋体" w:cs="Times New Roman"/>
          <w:color w:val="FF0000"/>
          <w:sz w:val="28"/>
          <w:szCs w:val="28"/>
        </w:rPr>
        <w:t>计划提高了我国的工业化水平。</w:t>
      </w:r>
      <w:r>
        <w:rPr>
          <w:rFonts w:ascii="Times New Roman" w:hAnsi="Times New Roman" w:eastAsia="楷体" w:cs="Times New Roman"/>
          <w:color w:val="FF0000"/>
          <w:sz w:val="28"/>
          <w:szCs w:val="28"/>
        </w:rPr>
        <w:t>(4分)</w:t>
      </w:r>
    </w:p>
    <w:p>
      <w:pPr>
        <w:pStyle w:val="4"/>
        <w:ind w:firstLine="560" w:firstLineChars="200"/>
        <w:rPr>
          <w:rFonts w:ascii="Times New Roman" w:hAnsi="Times New Roman" w:eastAsia="宋体" w:cs="Times New Roman"/>
          <w:color w:val="FF0000"/>
          <w:sz w:val="28"/>
          <w:szCs w:val="28"/>
        </w:rPr>
      </w:pPr>
      <w:r>
        <w:rPr>
          <w:rFonts w:ascii="Times New Roman" w:hAnsi="Times New Roman" w:eastAsia="宋体" w:cs="Times New Roman"/>
          <w:color w:val="FF0000"/>
          <w:sz w:val="28"/>
          <w:szCs w:val="28"/>
        </w:rPr>
        <w:t>(4)热爱祖国；对党忠诚；艰苦奋斗；无私奉献；心怀天下等。</w:t>
      </w:r>
      <w:r>
        <w:rPr>
          <w:rFonts w:ascii="Times New Roman" w:hAnsi="Times New Roman" w:eastAsia="楷体" w:cs="Times New Roman"/>
          <w:color w:val="FF0000"/>
          <w:sz w:val="28"/>
          <w:szCs w:val="28"/>
        </w:rPr>
        <w:t>(任答三点即可，3分)</w:t>
      </w:r>
    </w:p>
    <w:p>
      <w:pPr>
        <w:rPr>
          <w:rFonts w:hint="eastAsia" w:ascii="黑体" w:hAnsi="黑体" w:eastAsia="黑体" w:cs="黑体"/>
          <w:lang w:val="en-US" w:eastAsia="zh-CN"/>
        </w:rPr>
        <w:sectPr>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80B135C"/>
    <w:multiLevelType w:val="singleLevel"/>
    <w:tmpl w:val="A80B135C"/>
    <w:lvl w:ilvl="0" w:tentative="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B224F5B"/>
    <w:rsid w:val="26FF7FC8"/>
    <w:rsid w:val="31D14979"/>
    <w:rsid w:val="34E75903"/>
    <w:rsid w:val="4CAB4D64"/>
    <w:rsid w:val="4FFB23C9"/>
    <w:rsid w:val="546272EC"/>
    <w:rsid w:val="7B224F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after="330" w:line="480" w:lineRule="auto"/>
      <w:ind w:leftChars="200"/>
      <w:jc w:val="center"/>
      <w:outlineLvl w:val="0"/>
    </w:pPr>
    <w:rPr>
      <w:rFonts w:asciiTheme="minorAscii" w:hAnsiTheme="minorAscii"/>
      <w:b/>
      <w:bCs/>
      <w:kern w:val="44"/>
      <w:sz w:val="30"/>
      <w:szCs w:val="44"/>
    </w:rPr>
  </w:style>
  <w:style w:type="paragraph" w:styleId="3">
    <w:name w:val="heading 3"/>
    <w:basedOn w:val="1"/>
    <w:next w:val="1"/>
    <w:unhideWhenUsed/>
    <w:qFormat/>
    <w:uiPriority w:val="9"/>
    <w:pPr>
      <w:keepNext/>
      <w:keepLines/>
      <w:spacing w:before="260" w:after="260" w:line="416" w:lineRule="auto"/>
      <w:jc w:val="center"/>
      <w:outlineLvl w:val="2"/>
    </w:pPr>
    <w:rPr>
      <w:rFonts w:asciiTheme="minorAscii" w:hAnsiTheme="minorAscii"/>
      <w:b/>
      <w:bCs/>
      <w:sz w:val="30"/>
      <w:szCs w:val="32"/>
    </w:rPr>
  </w:style>
  <w:style w:type="character" w:default="1" w:styleId="5">
    <w:name w:val="Default Paragraph Font"/>
    <w:semiHidden/>
    <w:qFormat/>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4">
    <w:name w:val="Plain Text"/>
    <w:basedOn w:val="1"/>
    <w:unhideWhenUsed/>
    <w:qFormat/>
    <w:uiPriority w:val="99"/>
    <w:rPr>
      <w:rFonts w:hAnsi="Courier New" w:cs="Courier New" w:asciiTheme="minorEastAsi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30707;&#21051;&#30340;&#25299;&#29255;.TIF" TargetMode="External"/><Relationship Id="rId7" Type="http://schemas.openxmlformats.org/officeDocument/2006/relationships/image" Target="media/image3.png"/><Relationship Id="rId6" Type="http://schemas.openxmlformats.org/officeDocument/2006/relationships/image" Target="&#40575;&#35282;&#38130;.TIF" TargetMode="Externa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25302;&#25289;&#26426;&#21040;&#21681;&#31038;&#26469;&#20195;&#32789;&#20102;.TIF" TargetMode="External"/><Relationship Id="rId23" Type="http://schemas.openxmlformats.org/officeDocument/2006/relationships/image" Target="media/image15.png"/><Relationship Id="rId22" Type="http://schemas.openxmlformats.org/officeDocument/2006/relationships/image" Target="&#20013;&#22269;&#20154;&#27665;&#25239;&#26085;&#25112;&#20105;&#32426;&#24565;&#39302;&#12298;&#25239;&#25112;&#29031;&#29255;&#12299;.TIF" TargetMode="External"/><Relationship Id="rId21" Type="http://schemas.openxmlformats.org/officeDocument/2006/relationships/image" Target="media/image14.png"/><Relationship Id="rId20" Type="http://schemas.openxmlformats.org/officeDocument/2006/relationships/image" Target="&#22830;&#35270;&#39057;&#36947;&#12298;&#32418;&#33394;&#26723;&#26696;&#12299;.TIF" TargetMode="Externa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21015;&#24378;&#20405;&#21326;&#25112;&#20105;&#30340;&#31034;&#24847;&#22270;.TIF" TargetMode="Externa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2021-11-11T06:34:00Z</dcterms:created>
  <dc:creator>Administrator</dc:creator>
  <cp:lastModifiedBy>Administrator</cp:lastModifiedBy>
  <dcterms:modified xsi:type="dcterms:W3CDTF">2022-01-17T12:11:25Z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