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snapToGrid/>
        <w:spacing w:line="240" w:lineRule="auto"/>
        <w:jc w:val="center"/>
        <w:outlineLvl w:val="9"/>
      </w:pPr>
      <w:r>
        <w:rPr>
          <w:rFonts w:hint="eastAsia" w:ascii="Times New Roman" w:hAnsi="Times New Roman"/>
        </w:rPr>
        <w:t>2020</w:t>
      </w:r>
      <w:r>
        <w:rPr>
          <w:rFonts w:hint="eastAsia"/>
        </w:rPr>
        <w:t>—</w:t>
      </w:r>
      <w:r>
        <w:rPr>
          <w:rFonts w:hint="eastAsia" w:ascii="Times New Roman" w:hAnsi="Times New Roman"/>
        </w:rPr>
        <w:t>2021</w:t>
      </w:r>
      <w:r>
        <w:rPr>
          <w:rFonts w:hint="eastAsia"/>
        </w:rPr>
        <w:t>学年度（下）学期教学质量检测</w:t>
      </w:r>
    </w:p>
    <w:p>
      <w:pPr>
        <w:keepNext w:val="0"/>
        <w:keepLines w:val="0"/>
        <w:pageBreakBefore w:val="0"/>
        <w:kinsoku/>
        <w:wordWrap/>
        <w:overflowPunct/>
        <w:topLinePunct w:val="0"/>
        <w:autoSpaceDE/>
        <w:bidi w:val="0"/>
        <w:snapToGrid/>
        <w:spacing w:line="240" w:lineRule="auto"/>
        <w:jc w:val="center"/>
        <w:outlineLvl w:val="9"/>
      </w:pPr>
      <w:r>
        <w:rPr>
          <w:rFonts w:hint="eastAsia"/>
        </w:rPr>
        <w:t>九年级化学试卷（五）</w:t>
      </w:r>
    </w:p>
    <w:p>
      <w:pPr>
        <w:keepNext w:val="0"/>
        <w:keepLines w:val="0"/>
        <w:pageBreakBefore w:val="0"/>
        <w:kinsoku/>
        <w:wordWrap/>
        <w:overflowPunct/>
        <w:topLinePunct w:val="0"/>
        <w:autoSpaceDE/>
        <w:bidi w:val="0"/>
        <w:snapToGrid/>
        <w:spacing w:line="240" w:lineRule="auto"/>
        <w:outlineLvl w:val="9"/>
      </w:pPr>
      <w:r>
        <w:rPr>
          <w:rFonts w:hint="eastAsia"/>
        </w:rPr>
        <w:t>可能用到的相对原子质量：</w:t>
      </w:r>
      <w:r>
        <w:rPr>
          <w:rFonts w:hint="eastAsia" w:ascii="Times New Roman" w:hAnsi="Times New Roman"/>
        </w:rPr>
        <w:t>H</w:t>
      </w:r>
      <w:r>
        <w:rPr>
          <w:rFonts w:hint="eastAsia"/>
        </w:rPr>
        <w:t>-</w:t>
      </w:r>
      <w:r>
        <w:rPr>
          <w:rFonts w:hint="eastAsia" w:ascii="Times New Roman" w:hAnsi="Times New Roman"/>
        </w:rPr>
        <w:t>1</w:t>
      </w:r>
      <w:r>
        <w:rPr>
          <w:rFonts w:ascii="Times New Roman" w:hAnsi="Times New Roman"/>
        </w:rPr>
        <w:t xml:space="preserve">  </w:t>
      </w:r>
      <w:r>
        <w:rPr>
          <w:rFonts w:hint="eastAsia" w:ascii="Times New Roman" w:hAnsi="Times New Roman"/>
        </w:rPr>
        <w:t>C</w:t>
      </w:r>
      <w:r>
        <w:rPr>
          <w:rFonts w:hint="eastAsia"/>
        </w:rPr>
        <w:t>-</w:t>
      </w:r>
      <w:r>
        <w:rPr>
          <w:rFonts w:hint="eastAsia" w:ascii="Times New Roman" w:hAnsi="Times New Roman"/>
        </w:rPr>
        <w:t>12</w:t>
      </w:r>
      <w:r>
        <w:rPr>
          <w:rFonts w:ascii="Times New Roman" w:hAnsi="Times New Roman"/>
        </w:rPr>
        <w:t xml:space="preserve">  </w:t>
      </w:r>
      <w:r>
        <w:rPr>
          <w:rFonts w:hint="eastAsia" w:ascii="Times New Roman" w:hAnsi="Times New Roman"/>
        </w:rPr>
        <w:t>N</w:t>
      </w:r>
      <w:r>
        <w:rPr>
          <w:rFonts w:hint="eastAsia"/>
        </w:rPr>
        <w:t>-</w:t>
      </w:r>
      <w:r>
        <w:rPr>
          <w:rFonts w:hint="eastAsia" w:ascii="Times New Roman" w:hAnsi="Times New Roman"/>
        </w:rPr>
        <w:t>14</w:t>
      </w:r>
      <w:r>
        <w:rPr>
          <w:rFonts w:ascii="Times New Roman" w:hAnsi="Times New Roman"/>
        </w:rPr>
        <w:t xml:space="preserve">  </w:t>
      </w:r>
      <w:r>
        <w:rPr>
          <w:rFonts w:hint="eastAsia" w:ascii="Times New Roman" w:hAnsi="Times New Roman"/>
        </w:rPr>
        <w:t>O</w:t>
      </w:r>
      <w:r>
        <w:rPr>
          <w:rFonts w:hint="eastAsia"/>
        </w:rPr>
        <w:t>-</w:t>
      </w:r>
      <w:r>
        <w:rPr>
          <w:rFonts w:hint="eastAsia" w:ascii="Times New Roman" w:hAnsi="Times New Roman"/>
        </w:rPr>
        <w:t>16</w:t>
      </w:r>
      <w:r>
        <w:rPr>
          <w:rFonts w:ascii="Times New Roman" w:hAnsi="Times New Roman"/>
        </w:rPr>
        <w:t xml:space="preserve">  </w:t>
      </w:r>
      <w:r>
        <w:rPr>
          <w:rFonts w:hint="eastAsia" w:ascii="Times New Roman" w:hAnsi="Times New Roman"/>
        </w:rPr>
        <w:t>Na</w:t>
      </w:r>
      <w:r>
        <w:rPr>
          <w:rFonts w:hint="eastAsia"/>
        </w:rPr>
        <w:t>-</w:t>
      </w:r>
      <w:r>
        <w:rPr>
          <w:rFonts w:hint="eastAsia" w:ascii="Times New Roman" w:hAnsi="Times New Roman"/>
        </w:rPr>
        <w:t>23</w:t>
      </w:r>
      <w:r>
        <w:rPr>
          <w:rFonts w:ascii="Times New Roman" w:hAnsi="Times New Roman"/>
        </w:rPr>
        <w:t xml:space="preserve">  </w:t>
      </w:r>
      <w:r>
        <w:rPr>
          <w:rFonts w:hint="eastAsia" w:ascii="Times New Roman" w:hAnsi="Times New Roman"/>
        </w:rPr>
        <w:t>P</w:t>
      </w:r>
      <w:r>
        <w:rPr>
          <w:rFonts w:hint="eastAsia"/>
        </w:rPr>
        <w:t>-</w:t>
      </w:r>
      <w:r>
        <w:rPr>
          <w:rFonts w:hint="eastAsia" w:ascii="Times New Roman" w:hAnsi="Times New Roman"/>
        </w:rPr>
        <w:t>31</w:t>
      </w:r>
      <w:r>
        <w:rPr>
          <w:rFonts w:ascii="Times New Roman" w:hAnsi="Times New Roman"/>
        </w:rPr>
        <w:t xml:space="preserve">  </w:t>
      </w:r>
      <w:r>
        <w:rPr>
          <w:rFonts w:hint="eastAsia" w:ascii="Times New Roman" w:hAnsi="Times New Roman"/>
        </w:rPr>
        <w:t>S</w:t>
      </w:r>
      <w:r>
        <w:rPr>
          <w:rFonts w:hint="eastAsia"/>
        </w:rPr>
        <w:t>-</w:t>
      </w:r>
      <w:r>
        <w:rPr>
          <w:rFonts w:hint="eastAsia" w:ascii="Times New Roman" w:hAnsi="Times New Roman"/>
        </w:rPr>
        <w:t>32</w:t>
      </w:r>
    </w:p>
    <w:p>
      <w:pPr>
        <w:keepNext w:val="0"/>
        <w:keepLines w:val="0"/>
        <w:pageBreakBefore w:val="0"/>
        <w:kinsoku/>
        <w:wordWrap/>
        <w:overflowPunct/>
        <w:topLinePunct w:val="0"/>
        <w:autoSpaceDE/>
        <w:bidi w:val="0"/>
        <w:snapToGrid/>
        <w:spacing w:line="240" w:lineRule="auto"/>
        <w:jc w:val="center"/>
        <w:outlineLvl w:val="9"/>
      </w:pPr>
      <w:r>
        <w:rPr>
          <w:rFonts w:hint="eastAsia"/>
        </w:rPr>
        <w:t>第一部分 选择题（共</w:t>
      </w:r>
      <w:r>
        <w:rPr>
          <w:rFonts w:hint="eastAsia" w:ascii="Times New Roman" w:hAnsi="Times New Roman"/>
        </w:rPr>
        <w:t>20</w:t>
      </w:r>
      <w:r>
        <w:rPr>
          <w:rFonts w:hint="eastAsia"/>
        </w:rPr>
        <w:t>分）</w:t>
      </w:r>
    </w:p>
    <w:p>
      <w:pPr>
        <w:keepNext w:val="0"/>
        <w:keepLines w:val="0"/>
        <w:pageBreakBefore w:val="0"/>
        <w:kinsoku/>
        <w:wordWrap/>
        <w:overflowPunct/>
        <w:topLinePunct w:val="0"/>
        <w:autoSpaceDE/>
        <w:bidi w:val="0"/>
        <w:snapToGrid/>
        <w:spacing w:line="240" w:lineRule="auto"/>
        <w:outlineLvl w:val="9"/>
      </w:pPr>
      <w:r>
        <w:rPr>
          <w:rFonts w:hint="eastAsia"/>
        </w:rPr>
        <w:t>一、选择题（本题包括</w:t>
      </w:r>
      <w:r>
        <w:rPr>
          <w:rFonts w:hint="eastAsia" w:ascii="Times New Roman" w:hAnsi="Times New Roman"/>
        </w:rPr>
        <w:t>15</w:t>
      </w:r>
      <w:r>
        <w:rPr>
          <w:rFonts w:hint="eastAsia"/>
        </w:rPr>
        <w:t>个小题，共</w:t>
      </w:r>
      <w:r>
        <w:rPr>
          <w:rFonts w:hint="eastAsia" w:ascii="Times New Roman" w:hAnsi="Times New Roman"/>
        </w:rPr>
        <w:t>20</w:t>
      </w:r>
      <w:r>
        <w:rPr>
          <w:rFonts w:hint="eastAsia"/>
        </w:rPr>
        <w:t>分。每小题只有一个选项符合题意。第</w:t>
      </w:r>
      <w:r>
        <w:rPr>
          <w:rFonts w:hint="eastAsia" w:ascii="Times New Roman" w:hAnsi="Times New Roman"/>
        </w:rPr>
        <w:t>1</w:t>
      </w:r>
      <w:r>
        <w:rPr>
          <w:rFonts w:hint="eastAsia"/>
        </w:rPr>
        <w:t>小题～第</w:t>
      </w:r>
      <w:r>
        <w:rPr>
          <w:rFonts w:hint="eastAsia" w:ascii="Times New Roman" w:hAnsi="Times New Roman"/>
        </w:rPr>
        <w:t>10</w:t>
      </w:r>
      <w:r>
        <w:rPr>
          <w:rFonts w:hint="eastAsia"/>
        </w:rPr>
        <w:t>小题，每小题</w:t>
      </w:r>
      <w:r>
        <w:rPr>
          <w:rFonts w:hint="eastAsia" w:ascii="Times New Roman" w:hAnsi="Times New Roman"/>
        </w:rPr>
        <w:t>1</w:t>
      </w:r>
      <w:r>
        <w:rPr>
          <w:rFonts w:hint="eastAsia"/>
        </w:rPr>
        <w:t>分，第</w:t>
      </w:r>
      <w:r>
        <w:rPr>
          <w:rFonts w:hint="eastAsia" w:ascii="Times New Roman" w:hAnsi="Times New Roman"/>
        </w:rPr>
        <w:t>11</w:t>
      </w:r>
      <w:r>
        <w:rPr>
          <w:rFonts w:hint="eastAsia"/>
        </w:rPr>
        <w:t>小题～第</w:t>
      </w:r>
      <w:r>
        <w:rPr>
          <w:rFonts w:hint="eastAsia" w:ascii="Times New Roman" w:hAnsi="Times New Roman"/>
        </w:rPr>
        <w:t>15</w:t>
      </w:r>
      <w:r>
        <w:rPr>
          <w:rFonts w:hint="eastAsia"/>
        </w:rPr>
        <w:t>小题，每小题</w:t>
      </w:r>
      <w:r>
        <w:rPr>
          <w:rFonts w:hint="eastAsia" w:ascii="Times New Roman" w:hAnsi="Times New Roman"/>
        </w:rPr>
        <w:t>2</w:t>
      </w:r>
      <w:r>
        <w:rPr>
          <w:rFonts w:hint="eastAsia"/>
        </w:rPr>
        <w:t>分）</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w:t>
      </w:r>
      <w:r>
        <w:rPr>
          <w:rFonts w:hint="eastAsia"/>
        </w:rPr>
        <w:t>.中华文明源远流长，下列成就中不涉及化学变化的是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.海水晒盐</w:t>
      </w:r>
      <w:r>
        <w:tab/>
      </w:r>
      <w:r>
        <w:tab/>
      </w:r>
      <w:r>
        <w:rPr>
          <w:rFonts w:hint="eastAsia" w:ascii="Times New Roman" w:hAnsi="Times New Roman"/>
        </w:rPr>
        <w:t>B</w:t>
      </w:r>
      <w:r>
        <w:rPr>
          <w:rFonts w:hint="eastAsia"/>
        </w:rPr>
        <w:t>.烧制陶瓷</w:t>
      </w:r>
      <w:r>
        <w:tab/>
      </w:r>
      <w:r>
        <w:tab/>
      </w:r>
      <w:r>
        <w:rPr>
          <w:rFonts w:hint="eastAsia" w:ascii="Times New Roman" w:hAnsi="Times New Roman"/>
        </w:rPr>
        <w:t>C</w:t>
      </w:r>
      <w:r>
        <w:rPr>
          <w:rFonts w:hint="eastAsia"/>
        </w:rPr>
        <w:t>.湿法炼铜</w:t>
      </w:r>
      <w:r>
        <w:tab/>
      </w:r>
      <w:r>
        <w:tab/>
      </w:r>
      <w:r>
        <w:rPr>
          <w:rFonts w:hint="eastAsia" w:ascii="Times New Roman" w:hAnsi="Times New Roman"/>
        </w:rPr>
        <w:t>D</w:t>
      </w:r>
      <w:r>
        <w:rPr>
          <w:rFonts w:hint="eastAsia"/>
        </w:rPr>
        <w:t>.粮食酿酒</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w:t>
      </w:r>
      <w:r>
        <w:rPr>
          <w:rFonts w:hint="eastAsia"/>
        </w:rPr>
        <w:t>.小明点的外卖午餐是：红烧肉、清蒸鱼、米饭和矿泉水。从均衡营养的角度考虑，这份午餐缺少的营养素是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.糖类</w:t>
      </w:r>
      <w:r>
        <w:tab/>
      </w:r>
      <w:r>
        <w:tab/>
      </w:r>
      <w:r>
        <w:rPr>
          <w:rFonts w:hint="eastAsia" w:ascii="Times New Roman" w:hAnsi="Times New Roman"/>
        </w:rPr>
        <w:t>B</w:t>
      </w:r>
      <w:r>
        <w:rPr>
          <w:rFonts w:hint="eastAsia"/>
        </w:rPr>
        <w:t>.蛋白质</w:t>
      </w:r>
      <w:r>
        <w:tab/>
      </w:r>
      <w:r>
        <w:tab/>
      </w:r>
      <w:r>
        <w:rPr>
          <w:rFonts w:hint="eastAsia" w:ascii="Times New Roman" w:hAnsi="Times New Roman"/>
        </w:rPr>
        <w:t>C</w:t>
      </w:r>
      <w:r>
        <w:rPr>
          <w:rFonts w:hint="eastAsia"/>
        </w:rPr>
        <w:t>.维生素</w:t>
      </w:r>
      <w:r>
        <w:tab/>
      </w:r>
      <w:r>
        <w:tab/>
      </w:r>
      <w:r>
        <w:rPr>
          <w:rFonts w:hint="eastAsia" w:ascii="Times New Roman" w:hAnsi="Times New Roman"/>
        </w:rPr>
        <w:t>D</w:t>
      </w:r>
      <w:r>
        <w:rPr>
          <w:rFonts w:hint="eastAsia"/>
        </w:rPr>
        <w:t>.无机盐</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3</w:t>
      </w:r>
      <w:r>
        <w:rPr>
          <w:rFonts w:hint="eastAsia"/>
        </w:rPr>
        <w:t>.下列物质不是空气成分的是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.作保护气的</w:t>
      </w:r>
      <w:r>
        <w:rPr>
          <w:rFonts w:hint="eastAsia" w:ascii="Times New Roman" w:hAnsi="Times New Roman"/>
        </w:rPr>
        <w:t>N</w:t>
      </w:r>
      <w:r>
        <w:rPr>
          <w:rFonts w:hint="eastAsia" w:ascii="Times New Roman" w:hAnsi="Times New Roman"/>
          <w:vertAlign w:val="subscript"/>
        </w:rPr>
        <w:t>2</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hint="eastAsia"/>
        </w:rPr>
        <w:t>.火箭新型推进剂</w:t>
      </w:r>
      <w:r>
        <w:rPr>
          <w:rFonts w:hint="eastAsia" w:ascii="Times New Roman" w:hAnsi="Times New Roman"/>
        </w:rPr>
        <w:t>H</w:t>
      </w:r>
      <w:r>
        <w:rPr>
          <w:rFonts w:hint="eastAsia" w:ascii="Times New Roman" w:hAnsi="Times New Roman"/>
          <w:vertAlign w:val="subscript"/>
        </w:rPr>
        <w:t>2</w:t>
      </w:r>
      <w:r>
        <w:rPr>
          <w:rFonts w:hint="eastAsia"/>
        </w:rPr>
        <w:t>（液氢）</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.医疗急救用的</w:t>
      </w:r>
      <w:r>
        <w:rPr>
          <w:rFonts w:hint="eastAsia" w:ascii="Times New Roman" w:hAnsi="Times New Roman"/>
        </w:rPr>
        <w:t>O</w:t>
      </w:r>
      <w:r>
        <w:rPr>
          <w:rFonts w:hint="eastAsia" w:ascii="Times New Roman" w:hAnsi="Times New Roman"/>
          <w:vertAlign w:val="subscript"/>
        </w:rPr>
        <w:t>2</w:t>
      </w:r>
      <w:r>
        <w:rPr>
          <w:rFonts w:ascii="Times New Roman" w:hAnsi="Times New Roman"/>
        </w:rPr>
        <w:tab/>
      </w:r>
      <w:r>
        <w:rPr>
          <w:rFonts w:ascii="Times New Roman" w:hAnsi="Times New Roman"/>
        </w:rPr>
        <w:tab/>
      </w:r>
      <w:r>
        <w:rPr>
          <w:rFonts w:hint="eastAsia" w:ascii="Times New Roman" w:hAnsi="Times New Roman"/>
        </w:rPr>
        <w:t>D</w:t>
      </w:r>
      <w:r>
        <w:rPr>
          <w:rFonts w:hint="eastAsia"/>
        </w:rPr>
        <w:t>.气球填充气</w:t>
      </w:r>
      <w:r>
        <w:rPr>
          <w:rFonts w:hint="eastAsia" w:ascii="Times New Roman" w:hAnsi="Times New Roman"/>
        </w:rPr>
        <w:t>He</w:t>
      </w:r>
      <w:r>
        <w:rPr>
          <w:rFonts w:hint="eastAsia"/>
        </w:rPr>
        <w:t>（氦气）</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4</w:t>
      </w:r>
      <w:r>
        <w:rPr>
          <w:rFonts w:hint="eastAsia"/>
        </w:rPr>
        <w:t>.连二亚硫酸钠（化学式为</w:t>
      </w:r>
      <w:r>
        <w:rPr>
          <w:rFonts w:hint="eastAsia" w:ascii="Times New Roman" w:hAnsi="Times New Roman"/>
        </w:rPr>
        <w:t>Na</w:t>
      </w:r>
      <w:r>
        <w:rPr>
          <w:rFonts w:hint="eastAsia" w:ascii="Times New Roman" w:hAnsi="Times New Roman"/>
          <w:vertAlign w:val="subscript"/>
        </w:rPr>
        <w:t>2</w:t>
      </w:r>
      <w:r>
        <w:rPr>
          <w:rFonts w:hint="eastAsia" w:ascii="Times New Roman" w:hAnsi="Times New Roman"/>
        </w:rPr>
        <w:t>S</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4</w:t>
      </w:r>
      <w:r>
        <w:rPr>
          <w:rFonts w:hint="eastAsia"/>
        </w:rPr>
        <w:t>）可用作印染还原剂，其中硫元素的化合价为</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w:t>
      </w:r>
      <w:r>
        <w:rPr>
          <w:rFonts w:hint="eastAsia" w:ascii="Times New Roman" w:hAnsi="Times New Roman"/>
        </w:rPr>
        <w:t>2</w:t>
      </w:r>
      <w:r>
        <w:rPr>
          <w:rFonts w:ascii="Times New Roman" w:hAnsi="Times New Roman"/>
        </w:rPr>
        <w:tab/>
      </w:r>
      <w:r>
        <w:rPr>
          <w:rFonts w:ascii="Times New Roman" w:hAnsi="Times New Roman"/>
        </w:rPr>
        <w:tab/>
      </w:r>
      <w:r>
        <w:rPr>
          <w:rFonts w:ascii="Times New Roman" w:hAnsi="Times New Roman"/>
        </w:rPr>
        <w:t>B</w:t>
      </w:r>
      <w:r>
        <w:t>.+</w:t>
      </w:r>
      <w:r>
        <w:rPr>
          <w:rFonts w:ascii="Times New Roman" w:hAnsi="Times New Roman"/>
        </w:rPr>
        <w:t>3</w:t>
      </w:r>
      <w:r>
        <w:rPr>
          <w:rFonts w:ascii="Times New Roman" w:hAnsi="Times New Roman"/>
        </w:rPr>
        <w:tab/>
      </w:r>
      <w:r>
        <w:rPr>
          <w:rFonts w:ascii="Times New Roman" w:hAnsi="Times New Roman"/>
        </w:rPr>
        <w:tab/>
      </w:r>
      <w:r>
        <w:rPr>
          <w:rFonts w:ascii="Times New Roman" w:hAnsi="Times New Roman"/>
        </w:rPr>
        <w:t>C.+4</w: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.+6</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5</w:t>
      </w:r>
      <w:r>
        <w:rPr>
          <w:rFonts w:hint="eastAsia"/>
        </w:rPr>
        <w:t>.</w:t>
      </w:r>
      <w:r>
        <w:rPr>
          <w:rFonts w:hint="eastAsia" w:ascii="Times New Roman" w:hAnsi="Times New Roman"/>
        </w:rPr>
        <w:t>2019</w:t>
      </w:r>
      <w:r>
        <w:rPr>
          <w:rFonts w:hint="eastAsia"/>
        </w:rPr>
        <w:t>年</w:t>
      </w:r>
      <w:r>
        <w:rPr>
          <w:rFonts w:hint="eastAsia" w:ascii="Times New Roman" w:hAnsi="Times New Roman"/>
        </w:rPr>
        <w:t>12</w:t>
      </w:r>
      <w:r>
        <w:rPr>
          <w:rFonts w:hint="eastAsia"/>
        </w:rPr>
        <w:t>月，发射成功的“胖五”（长征五号运载火箭）使用了液氢做燃料。氢气在液化过程中，下列说法正确的是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.分子质量增大</w:t>
      </w:r>
      <w:r>
        <w:tab/>
      </w:r>
      <w:r>
        <w:tab/>
      </w:r>
      <w:r>
        <w:tab/>
      </w:r>
      <w:r>
        <w:rPr>
          <w:rFonts w:hint="eastAsia" w:ascii="Times New Roman" w:hAnsi="Times New Roman"/>
        </w:rPr>
        <w:t>B</w:t>
      </w:r>
      <w:r>
        <w:rPr>
          <w:rFonts w:hint="eastAsia"/>
        </w:rPr>
        <w:t>.分子停止运动</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.分子的体积减小</w:t>
      </w:r>
      <w:r>
        <w:tab/>
      </w:r>
      <w:r>
        <w:tab/>
      </w:r>
      <w:r>
        <w:tab/>
      </w:r>
      <w:r>
        <w:rPr>
          <w:rFonts w:hint="eastAsia" w:ascii="Times New Roman" w:hAnsi="Times New Roman"/>
        </w:rPr>
        <w:t>D</w:t>
      </w:r>
      <w:r>
        <w:rPr>
          <w:rFonts w:hint="eastAsia"/>
        </w:rPr>
        <w:t>.分子间的间隔减小</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6</w:t>
      </w:r>
      <w:r>
        <w:rPr>
          <w:rFonts w:hint="eastAsia"/>
        </w:rPr>
        <w:t>.下列物质用途错误的是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.碳酸钙用于补钙</w:t>
      </w:r>
      <w:r>
        <w:tab/>
      </w:r>
      <w:r>
        <w:tab/>
      </w:r>
      <w:r>
        <w:tab/>
      </w:r>
      <w:r>
        <w:rPr>
          <w:rFonts w:hint="eastAsia" w:ascii="Times New Roman" w:hAnsi="Times New Roman"/>
        </w:rPr>
        <w:t>B</w:t>
      </w:r>
      <w:r>
        <w:rPr>
          <w:rFonts w:hint="eastAsia"/>
        </w:rPr>
        <w:t>.氢氧化钙用于食品干燥剂</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.食醋用于除水垢</w:t>
      </w:r>
      <w:r>
        <w:tab/>
      </w:r>
      <w:r>
        <w:tab/>
      </w:r>
      <w:r>
        <w:tab/>
      </w:r>
      <w:r>
        <w:rPr>
          <w:rFonts w:hint="eastAsia" w:ascii="Times New Roman" w:hAnsi="Times New Roman"/>
        </w:rPr>
        <w:t>D</w:t>
      </w:r>
      <w:r>
        <w:rPr>
          <w:rFonts w:hint="eastAsia"/>
        </w:rPr>
        <w:t>.碳酸氢钠用于治疗胃酸过多症</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7</w:t>
      </w:r>
      <w:r>
        <w:rPr>
          <w:rFonts w:hint="eastAsia"/>
        </w:rPr>
        <w:t>.合理膳食，健康生活是一种积极的生活方式。下列有关叙述正确的是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.食用加碘盐预防甲状腺肿大</w:t>
      </w:r>
      <w:r>
        <w:tab/>
      </w:r>
      <w:r>
        <w:tab/>
      </w:r>
      <w:r>
        <w:rPr>
          <w:rFonts w:hint="eastAsia" w:ascii="Times New Roman" w:hAnsi="Times New Roman"/>
        </w:rPr>
        <w:t>B</w:t>
      </w:r>
      <w:r>
        <w:rPr>
          <w:rFonts w:hint="eastAsia"/>
        </w:rPr>
        <w:t>.霉变大米加工后供人食用</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.用亚硝酸钠烹调食物</w:t>
      </w:r>
      <w:r>
        <w:tab/>
      </w:r>
      <w:r>
        <w:tab/>
      </w:r>
      <w:r>
        <w:tab/>
      </w:r>
      <w:r>
        <w:tab/>
      </w:r>
      <w:r>
        <w:rPr>
          <w:rFonts w:hint="eastAsia" w:ascii="Times New Roman" w:hAnsi="Times New Roman"/>
        </w:rPr>
        <w:t>D</w:t>
      </w:r>
      <w:r>
        <w:rPr>
          <w:rFonts w:hint="eastAsia"/>
        </w:rPr>
        <w:t>.用甲醛溶液浸泡海鲜产品</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8</w:t>
      </w:r>
      <w:r>
        <w:rPr>
          <w:rFonts w:hint="eastAsia"/>
        </w:rPr>
        <w:t>.下列实验操作正确的是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.称量</w:t>
      </w:r>
      <w:r>
        <w:rPr>
          <w:rFonts w:hint="eastAsia" w:ascii="Times New Roman" w:hAnsi="Times New Roman"/>
        </w:rPr>
        <w:t>NaOH</w:t>
      </w:r>
      <w:r>
        <w:rPr>
          <w:rFonts w:hint="eastAsia"/>
        </w:rPr>
        <w:t>固体</w:t>
      </w:r>
      <w:r>
        <w:drawing>
          <wp:inline distT="0" distB="0" distL="0" distR="0">
            <wp:extent cx="1276350" cy="809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276350" cy="809625"/>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B</w:t>
      </w:r>
      <w:r>
        <w:rPr>
          <w:rFonts w:hint="eastAsia"/>
        </w:rPr>
        <w:t>.测溶液</w:t>
      </w:r>
      <w:r>
        <w:rPr>
          <w:rFonts w:hint="eastAsia" w:ascii="Times New Roman" w:hAnsi="Times New Roman"/>
        </w:rPr>
        <w:t>pH</w:t>
      </w:r>
      <w:r>
        <w:drawing>
          <wp:inline distT="0" distB="0" distL="0" distR="0">
            <wp:extent cx="1104900" cy="990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104900" cy="990600"/>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t>.</w:t>
      </w:r>
      <w:r>
        <w:rPr>
          <w:rFonts w:ascii="Times New Roman" w:hAnsi="Times New Roman"/>
        </w:rPr>
        <w:t>C</w:t>
      </w:r>
      <w:r>
        <w:rPr>
          <w:rFonts w:hint="eastAsia" w:ascii="Times New Roman" w:hAnsi="Times New Roman"/>
        </w:rPr>
        <w:t>O</w:t>
      </w:r>
      <w:r>
        <w:rPr>
          <w:rFonts w:hint="eastAsia" w:ascii="Times New Roman" w:hAnsi="Times New Roman"/>
          <w:vertAlign w:val="subscript"/>
        </w:rPr>
        <w:t>2</w:t>
      </w:r>
      <w:r>
        <w:rPr>
          <w:rFonts w:hint="eastAsia"/>
        </w:rPr>
        <w:t>的验满</w:t>
      </w:r>
      <w:r>
        <w:drawing>
          <wp:inline distT="0" distB="0" distL="0" distR="0">
            <wp:extent cx="1152525" cy="8096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152525" cy="809625"/>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D</w:t>
      </w:r>
      <w:r>
        <w:rPr>
          <w:rFonts w:hint="eastAsia"/>
        </w:rPr>
        <w:t>.稀释浓硫酸</w:t>
      </w:r>
      <w:r>
        <w:drawing>
          <wp:inline distT="0" distB="0" distL="0" distR="0">
            <wp:extent cx="1000125" cy="7905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00125" cy="790575"/>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9</w:t>
      </w:r>
      <w:r>
        <w:rPr>
          <w:rFonts w:hint="eastAsia"/>
        </w:rPr>
        <w:t>.下列物质分类正确的是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.单质：金刚石、钢</w:t>
      </w:r>
      <w:r>
        <w:tab/>
      </w:r>
      <w:r>
        <w:tab/>
      </w:r>
      <w:r>
        <w:tab/>
      </w:r>
      <w:r>
        <w:rPr>
          <w:rFonts w:hint="eastAsia" w:ascii="Times New Roman" w:hAnsi="Times New Roman"/>
        </w:rPr>
        <w:t>B</w:t>
      </w:r>
      <w:r>
        <w:rPr>
          <w:rFonts w:hint="eastAsia"/>
        </w:rPr>
        <w:t>.有机物：葡萄糖、乙醇</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.酸：硫酸、硝酸钠</w:t>
      </w:r>
      <w:r>
        <w:tab/>
      </w:r>
      <w:r>
        <w:tab/>
      </w:r>
      <w:r>
        <w:tab/>
      </w:r>
      <w:r>
        <w:rPr>
          <w:rFonts w:hint="eastAsia" w:ascii="Times New Roman" w:hAnsi="Times New Roman"/>
        </w:rPr>
        <w:t>D</w:t>
      </w:r>
      <w:r>
        <w:rPr>
          <w:rFonts w:hint="eastAsia"/>
        </w:rPr>
        <w:t>.碱：烧碱、石灰水</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10</w:t>
      </w:r>
      <w:r>
        <w:rPr>
          <w:rFonts w:hint="eastAsia"/>
        </w:rPr>
        <w:t>.下图是某反应前后分子种类变化的微观示意图。下列说法正确的是</w:t>
      </w:r>
    </w:p>
    <w:p>
      <w:pPr>
        <w:keepNext w:val="0"/>
        <w:keepLines w:val="0"/>
        <w:pageBreakBefore w:val="0"/>
        <w:kinsoku/>
        <w:wordWrap/>
        <w:overflowPunct/>
        <w:topLinePunct w:val="0"/>
        <w:autoSpaceDE/>
        <w:bidi w:val="0"/>
        <w:snapToGrid/>
        <w:spacing w:line="240" w:lineRule="auto"/>
        <w:outlineLvl w:val="9"/>
      </w:pPr>
      <w:r>
        <w:drawing>
          <wp:inline distT="0" distB="0" distL="0" distR="0">
            <wp:extent cx="3419475" cy="6667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419475" cy="666750"/>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.反应前后分子个数不变</w:t>
      </w:r>
      <w:r>
        <w:tab/>
      </w:r>
      <w:r>
        <w:tab/>
      </w:r>
      <w:r>
        <w:tab/>
      </w:r>
      <w:r>
        <w:tab/>
      </w:r>
      <w:r>
        <w:rPr>
          <w:rFonts w:hint="eastAsia" w:ascii="Times New Roman" w:hAnsi="Times New Roman"/>
        </w:rPr>
        <w:t>B</w:t>
      </w:r>
      <w:r>
        <w:rPr>
          <w:rFonts w:hint="eastAsia"/>
        </w:rPr>
        <w:t>.反应中涉及到三种氧化物</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.反应中甲、乙分子个数比为</w:t>
      </w:r>
      <w:r>
        <w:rPr>
          <w:rFonts w:hint="eastAsia" w:ascii="Times New Roman" w:hAnsi="Times New Roman"/>
        </w:rPr>
        <w:t>1</w:t>
      </w:r>
      <w:r>
        <w:rPr>
          <w:rFonts w:hint="eastAsia"/>
        </w:rPr>
        <w:t>:</w:t>
      </w:r>
      <w:r>
        <w:rPr>
          <w:rFonts w:hint="eastAsia" w:ascii="Times New Roman" w:hAnsi="Times New Roman"/>
        </w:rPr>
        <w:t>1</w:t>
      </w:r>
      <w:r>
        <w:tab/>
      </w:r>
      <w:r>
        <w:tab/>
      </w:r>
      <w:r>
        <w:rPr>
          <w:rFonts w:hint="eastAsia" w:ascii="Times New Roman" w:hAnsi="Times New Roman"/>
        </w:rPr>
        <w:t>D</w:t>
      </w:r>
      <w:r>
        <w:rPr>
          <w:rFonts w:hint="eastAsia"/>
        </w:rPr>
        <w:t>.该反应不属于置换反应</w:t>
      </w:r>
    </w:p>
    <w:p>
      <w:pPr>
        <w:keepNext w:val="0"/>
        <w:keepLines w:val="0"/>
        <w:pageBreakBefore w:val="0"/>
        <w:kinsoku/>
        <w:wordWrap/>
        <w:overflowPunct/>
        <w:topLinePunct w:val="0"/>
        <w:autoSpaceDE/>
        <w:bidi w:val="0"/>
        <w:snapToGrid/>
        <w:spacing w:line="240" w:lineRule="auto"/>
        <w:outlineLvl w:val="9"/>
      </w:pPr>
      <w:r>
        <w:rPr>
          <w:rFonts w:ascii="Times New Roman" w:hAnsi="Times New Roman"/>
        </w:rPr>
        <w:t>11</w:t>
      </w:r>
      <w:r>
        <w:t>.</w:t>
      </w:r>
      <w:r>
        <w:rPr>
          <w:rFonts w:hint="eastAsia"/>
        </w:rPr>
        <w:t>下列实验现象描述正确的是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.硫在氧气中燃烧，生成二氧化硫气体</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B</w:t>
      </w:r>
      <w:r>
        <w:rPr>
          <w:rFonts w:hint="eastAsia"/>
        </w:rPr>
        <w:t>.把盛有浓盐酸的试剂瓶打开，观察到瓶口有大量的白烟</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.把硫酸铵固体和熟石灰硏磨，有刺激性气味的气体产生</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D</w:t>
      </w:r>
      <w:r>
        <w:rPr>
          <w:rFonts w:hint="eastAsia"/>
        </w:rPr>
        <w:t>.铜丝放入硫酸铝溶液中，铜丝表面有银白色固体出现，溶液由无色变蓝色</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12</w:t>
      </w:r>
      <w:r>
        <w:rPr>
          <w:rFonts w:hint="eastAsia"/>
        </w:rPr>
        <w:t>.钠是人体必须的常量元素，其原子结构示意图和它在周期表中的相关信息如图所示。</w:t>
      </w:r>
    </w:p>
    <w:p>
      <w:pPr>
        <w:keepNext w:val="0"/>
        <w:keepLines w:val="0"/>
        <w:pageBreakBefore w:val="0"/>
        <w:kinsoku/>
        <w:wordWrap/>
        <w:overflowPunct/>
        <w:topLinePunct w:val="0"/>
        <w:autoSpaceDE/>
        <w:bidi w:val="0"/>
        <w:snapToGrid/>
        <w:spacing w:line="240" w:lineRule="auto"/>
        <w:outlineLvl w:val="9"/>
      </w:pPr>
      <w:r>
        <w:rPr>
          <w:rFonts w:hint="eastAsia"/>
        </w:rPr>
        <w:t>下列说法正确的是</w:t>
      </w:r>
    </w:p>
    <w:p>
      <w:pPr>
        <w:keepNext w:val="0"/>
        <w:keepLines w:val="0"/>
        <w:pageBreakBefore w:val="0"/>
        <w:kinsoku/>
        <w:wordWrap/>
        <w:overflowPunct/>
        <w:topLinePunct w:val="0"/>
        <w:autoSpaceDE/>
        <w:bidi w:val="0"/>
        <w:snapToGrid/>
        <w:spacing w:line="240" w:lineRule="auto"/>
        <w:outlineLvl w:val="9"/>
      </w:pPr>
      <w:r>
        <w:drawing>
          <wp:inline distT="0" distB="0" distL="0" distR="0">
            <wp:extent cx="1419225" cy="7715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419225" cy="771525"/>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.钠原子在化学反应中易得电子</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B</w:t>
      </w:r>
      <w:r>
        <w:rPr>
          <w:rFonts w:hint="eastAsia"/>
        </w:rPr>
        <w:t>.</w:t>
      </w:r>
      <w:r>
        <w:rPr>
          <w:rFonts w:hint="eastAsia" w:ascii="Times New Roman" w:hAnsi="Times New Roman"/>
        </w:rPr>
        <w:t>Na</w:t>
      </w:r>
      <w:r>
        <w:rPr>
          <w:vertAlign w:val="superscript"/>
        </w:rPr>
        <w:t>+</w:t>
      </w:r>
      <w:r>
        <w:rPr>
          <w:rFonts w:hint="eastAsia"/>
        </w:rPr>
        <w:t>的核外电子数为</w:t>
      </w:r>
      <w:r>
        <w:rPr>
          <w:rFonts w:hint="eastAsia" w:ascii="Times New Roman" w:hAnsi="Times New Roman"/>
        </w:rPr>
        <w:t>10</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.钠元素位于元素周期表中的第二周期</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D</w:t>
      </w:r>
      <w:r>
        <w:rPr>
          <w:rFonts w:hint="eastAsia"/>
        </w:rPr>
        <w:t>.钠原子的相对原子质量为</w:t>
      </w:r>
      <w:r>
        <w:rPr>
          <w:rFonts w:hint="eastAsia" w:ascii="Times New Roman" w:hAnsi="Times New Roman"/>
        </w:rPr>
        <w:t>22</w:t>
      </w:r>
      <w:r>
        <w:rPr>
          <w:rFonts w:hint="eastAsia"/>
        </w:rPr>
        <w:t>.</w:t>
      </w:r>
      <w:r>
        <w:rPr>
          <w:rFonts w:hint="eastAsia" w:ascii="Times New Roman" w:hAnsi="Times New Roman"/>
        </w:rPr>
        <w:t>99g</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13</w:t>
      </w:r>
      <w:r>
        <w:rPr>
          <w:rFonts w:hint="eastAsia"/>
        </w:rPr>
        <w:t>.下列对化学知识的归纳正确的是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.发光、放热的变化一定是化学变化</w:t>
      </w:r>
      <w:r>
        <w:tab/>
      </w:r>
      <w:r>
        <w:tab/>
      </w:r>
      <w:r>
        <w:tab/>
      </w:r>
      <w:r>
        <w:rPr>
          <w:rFonts w:hint="eastAsia" w:ascii="Times New Roman" w:hAnsi="Times New Roman"/>
        </w:rPr>
        <w:t>B</w:t>
      </w:r>
      <w:r>
        <w:rPr>
          <w:rFonts w:hint="eastAsia"/>
        </w:rPr>
        <w:t>.所有带电的原子一定是离子</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.清除油污的原理都是利用乳化作用</w:t>
      </w:r>
      <w:r>
        <w:tab/>
      </w:r>
      <w:r>
        <w:tab/>
      </w:r>
      <w:r>
        <w:tab/>
      </w:r>
      <w:r>
        <w:rPr>
          <w:rFonts w:hint="eastAsia" w:ascii="Times New Roman" w:hAnsi="Times New Roman"/>
        </w:rPr>
        <w:t>D</w:t>
      </w:r>
      <w:r>
        <w:rPr>
          <w:rFonts w:hint="eastAsia"/>
        </w:rPr>
        <w:t>.合金中一定不含非金属元素</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14</w:t>
      </w:r>
      <w:r>
        <w:rPr>
          <w:rFonts w:hint="eastAsia"/>
        </w:rPr>
        <w:t>.下列关于物质的组成、结构、性质及变化规律的总结，正确的是</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.酸溶液都含有</w:t>
      </w:r>
      <w:r>
        <w:rPr>
          <w:rFonts w:hint="eastAsia" w:ascii="Times New Roman" w:hAnsi="Times New Roman"/>
        </w:rPr>
        <w:t>H</w:t>
      </w:r>
      <w:r>
        <w:rPr>
          <w:vertAlign w:val="superscript"/>
        </w:rPr>
        <w:t>+</w:t>
      </w:r>
      <w:r>
        <w:rPr>
          <w:rFonts w:hint="eastAsia"/>
        </w:rPr>
        <w:t>，故酸都有相似的化学性质</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B</w:t>
      </w:r>
      <w:r>
        <w:rPr>
          <w:rFonts w:hint="eastAsia"/>
        </w:rPr>
        <w:t>.浓硫酸、</w:t>
      </w:r>
      <w:r>
        <w:rPr>
          <w:rFonts w:hint="eastAsia" w:ascii="Times New Roman" w:hAnsi="Times New Roman"/>
        </w:rPr>
        <w:t>NaOH</w:t>
      </w:r>
      <w:r>
        <w:rPr>
          <w:rFonts w:hint="eastAsia"/>
        </w:rPr>
        <w:t>固体都具有吸水性，故它们都能用来干燥二氧化碳</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w:t>
      </w:r>
      <w:r>
        <w:rPr>
          <w:rFonts w:hint="eastAsia" w:ascii="Times New Roman" w:hAnsi="Times New Roman"/>
        </w:rPr>
        <w:t>HC</w:t>
      </w:r>
      <w:r>
        <w:rPr>
          <w:rFonts w:ascii="Times New Roman" w:hAnsi="Times New Roman"/>
        </w:rPr>
        <w:t>l</w:t>
      </w:r>
      <w:r>
        <w:rPr>
          <w:rFonts w:hint="eastAsia"/>
        </w:rPr>
        <w:t>和</w:t>
      </w:r>
      <w:r>
        <w:rPr>
          <w:rFonts w:hint="eastAsia" w:ascii="Times New Roman" w:hAnsi="Times New Roman"/>
        </w:rPr>
        <w:t>NaOH</w:t>
      </w:r>
      <w:r>
        <w:rPr>
          <w:rFonts w:hint="eastAsia"/>
        </w:rPr>
        <w:t>反应生成了盐和水，故有盐和水生成的反应都是复分解反应</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D</w:t>
      </w:r>
      <w:r>
        <w:rPr>
          <w:rFonts w:hint="eastAsia"/>
        </w:rPr>
        <w:t>.</w:t>
      </w:r>
      <w:r>
        <w:rPr>
          <w:rFonts w:hint="eastAsia" w:ascii="Times New Roman" w:hAnsi="Times New Roman"/>
        </w:rPr>
        <w:t>C</w:t>
      </w:r>
      <w:r>
        <w:rPr>
          <w:rFonts w:hint="eastAsia"/>
        </w:rPr>
        <w:t>、</w:t>
      </w:r>
      <w:r>
        <w:rPr>
          <w:rFonts w:hint="eastAsia" w:ascii="Times New Roman" w:hAnsi="Times New Roman"/>
        </w:rPr>
        <w:t>CO</w:t>
      </w:r>
      <w:r>
        <w:rPr>
          <w:rFonts w:hint="eastAsia"/>
        </w:rPr>
        <w:t>、</w:t>
      </w:r>
      <w:r>
        <w:rPr>
          <w:rFonts w:hint="eastAsia" w:ascii="Times New Roman" w:hAnsi="Times New Roman"/>
        </w:rPr>
        <w:t>CO2</w:t>
      </w:r>
      <w:r>
        <w:rPr>
          <w:rFonts w:hint="eastAsia"/>
        </w:rPr>
        <w:t>组成中都含有碳元素，故参与反应时均具有碳的还原性</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15</w:t>
      </w:r>
      <w:r>
        <w:rPr>
          <w:rFonts w:hint="eastAsia"/>
        </w:rPr>
        <w:t>.下列实验方案不能达成实验目的是</w:t>
      </w:r>
    </w:p>
    <w:tbl>
      <w:tblPr>
        <w:tblStyle w:val="9"/>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4490"/>
        <w:gridCol w:w="4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选项</w:t>
            </w:r>
          </w:p>
        </w:tc>
        <w:tc>
          <w:tcPr>
            <w:tcW w:w="4490"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实验目的</w:t>
            </w:r>
          </w:p>
        </w:tc>
        <w:tc>
          <w:tcPr>
            <w:tcW w:w="4490"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实验方案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ascii="Times New Roman" w:hAnsi="Times New Roman"/>
              </w:rPr>
              <w:t>A</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鉴别黄铜（铜锌合金）和黄金</w:t>
            </w:r>
            <w:r>
              <w:t xml:space="preserve"> </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分别取样，滴加适量稀盐酸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ascii="Times New Roman" w:hAnsi="Times New Roman"/>
              </w:rPr>
              <w:t>B</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鉴别</w:t>
            </w:r>
            <w:r>
              <w:rPr>
                <w:rFonts w:hint="eastAsia" w:ascii="Times New Roman" w:hAnsi="Times New Roman"/>
              </w:rPr>
              <w:t>CO</w:t>
            </w:r>
            <w:r>
              <w:rPr>
                <w:rFonts w:hint="eastAsia" w:ascii="Times New Roman" w:hAnsi="Times New Roman"/>
                <w:vertAlign w:val="subscript"/>
              </w:rPr>
              <w:t>2</w:t>
            </w:r>
            <w:r>
              <w:rPr>
                <w:rFonts w:hint="eastAsia"/>
              </w:rPr>
              <w:t>和</w:t>
            </w:r>
            <w:r>
              <w:rPr>
                <w:rFonts w:hint="eastAsia" w:ascii="Times New Roman" w:hAnsi="Times New Roman"/>
              </w:rPr>
              <w:t>O</w:t>
            </w:r>
            <w:r>
              <w:rPr>
                <w:rFonts w:hint="eastAsia" w:ascii="Times New Roman" w:hAnsi="Times New Roman"/>
                <w:vertAlign w:val="subscript"/>
              </w:rPr>
              <w:t>2</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向集气瓶中加入澄清石灰水，振荡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ascii="Times New Roman" w:hAnsi="Times New Roman"/>
              </w:rPr>
              <w:t>C</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除去铜粉中的锌粉</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加过量的硫酸铜溶液，过滤，洗涤、干燥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ascii="Times New Roman" w:hAnsi="Times New Roman"/>
              </w:rPr>
              <w:t>D</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除去氧化钙中的碳酸钙</w:t>
            </w:r>
          </w:p>
        </w:tc>
        <w:tc>
          <w:tcPr>
            <w:tcW w:w="4490"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加足量水，充分搅拌，过滤</w:t>
            </w:r>
          </w:p>
        </w:tc>
      </w:tr>
    </w:tbl>
    <w:p>
      <w:pPr>
        <w:keepNext w:val="0"/>
        <w:keepLines w:val="0"/>
        <w:pageBreakBefore w:val="0"/>
        <w:kinsoku/>
        <w:wordWrap/>
        <w:overflowPunct/>
        <w:topLinePunct w:val="0"/>
        <w:autoSpaceDE/>
        <w:bidi w:val="0"/>
        <w:snapToGrid/>
        <w:spacing w:line="240" w:lineRule="auto"/>
        <w:jc w:val="center"/>
        <w:outlineLvl w:val="9"/>
      </w:pPr>
      <w:r>
        <w:rPr>
          <w:rFonts w:hint="eastAsia"/>
        </w:rPr>
        <w:t>第二部分 非选择题（共</w:t>
      </w:r>
      <w:r>
        <w:rPr>
          <w:rFonts w:hint="eastAsia" w:ascii="Times New Roman" w:hAnsi="Times New Roman"/>
        </w:rPr>
        <w:t>60</w:t>
      </w:r>
      <w:r>
        <w:rPr>
          <w:rFonts w:hint="eastAsia"/>
        </w:rPr>
        <w:t>分）</w:t>
      </w:r>
    </w:p>
    <w:p>
      <w:pPr>
        <w:keepNext w:val="0"/>
        <w:keepLines w:val="0"/>
        <w:pageBreakBefore w:val="0"/>
        <w:kinsoku/>
        <w:wordWrap/>
        <w:overflowPunct/>
        <w:topLinePunct w:val="0"/>
        <w:autoSpaceDE/>
        <w:bidi w:val="0"/>
        <w:snapToGrid/>
        <w:spacing w:line="240" w:lineRule="auto"/>
        <w:outlineLvl w:val="9"/>
      </w:pPr>
      <w:r>
        <w:rPr>
          <w:rFonts w:hint="eastAsia"/>
        </w:rPr>
        <w:t>二、填空题（本题包括</w:t>
      </w:r>
      <w:r>
        <w:rPr>
          <w:rFonts w:hint="eastAsia" w:ascii="Times New Roman" w:hAnsi="Times New Roman"/>
        </w:rPr>
        <w:t>4</w:t>
      </w:r>
      <w:r>
        <w:rPr>
          <w:rFonts w:hint="eastAsia"/>
        </w:rPr>
        <w:t>个小题，每空</w:t>
      </w:r>
      <w:r>
        <w:rPr>
          <w:rFonts w:hint="eastAsia" w:ascii="Times New Roman" w:hAnsi="Times New Roman"/>
        </w:rPr>
        <w:t>1</w:t>
      </w:r>
      <w:r>
        <w:rPr>
          <w:rFonts w:hint="eastAsia"/>
        </w:rPr>
        <w:t>分，共</w:t>
      </w:r>
      <w:r>
        <w:rPr>
          <w:rFonts w:hint="eastAsia" w:ascii="Times New Roman" w:hAnsi="Times New Roman"/>
        </w:rPr>
        <w:t>18</w:t>
      </w:r>
      <w:r>
        <w:rPr>
          <w:rFonts w:hint="eastAsia"/>
        </w:rPr>
        <w:t>分）</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16</w:t>
      </w:r>
      <w:r>
        <w:rPr>
          <w:rFonts w:hint="eastAsia"/>
        </w:rPr>
        <w:t>.用化学用语填空。</w:t>
      </w:r>
    </w:p>
    <w:p>
      <w:pPr>
        <w:keepNext w:val="0"/>
        <w:keepLines w:val="0"/>
        <w:pageBreakBefore w:val="0"/>
        <w:kinsoku/>
        <w:wordWrap/>
        <w:overflowPunct/>
        <w:topLinePunct w:val="0"/>
        <w:autoSpaceDE/>
        <w:bidi w:val="0"/>
        <w:snapToGrid/>
        <w:spacing w:line="240" w:lineRule="auto"/>
        <w:outlineLvl w:val="9"/>
        <w:rPr>
          <w:u w:val="single"/>
        </w:rPr>
      </w:pPr>
      <w:r>
        <w:rPr>
          <w:rFonts w:hint="eastAsia"/>
        </w:rPr>
        <w:t>（</w:t>
      </w:r>
      <w:r>
        <w:rPr>
          <w:rFonts w:hint="eastAsia" w:ascii="Times New Roman" w:hAnsi="Times New Roman"/>
        </w:rPr>
        <w:t>1</w:t>
      </w:r>
      <w:r>
        <w:rPr>
          <w:rFonts w:hint="eastAsia"/>
        </w:rPr>
        <w:t>）</w:t>
      </w:r>
      <w:r>
        <w:rPr>
          <w:rFonts w:hint="eastAsia" w:ascii="Times New Roman" w:hAnsi="Times New Roman"/>
        </w:rPr>
        <w:t>3</w:t>
      </w:r>
      <w:r>
        <w:rPr>
          <w:rFonts w:hint="eastAsia"/>
        </w:rPr>
        <w:t>个氯分子</w:t>
      </w:r>
      <w:r>
        <w:rPr>
          <w:rFonts w:hint="eastAsia"/>
          <w:u w:val="single"/>
        </w:rPr>
        <w:t xml:space="preserve"> </w:t>
      </w:r>
      <w:r>
        <w:rPr>
          <w:u w:val="single"/>
        </w:rPr>
        <w:t xml:space="preserve">         </w:t>
      </w:r>
      <w:r>
        <w:t xml:space="preserve"> </w:t>
      </w:r>
      <w:r>
        <w:tab/>
      </w:r>
      <w:r>
        <w:tab/>
      </w:r>
      <w:r>
        <w:rPr>
          <w:rFonts w:hint="eastAsia"/>
        </w:rPr>
        <w:t>（</w:t>
      </w:r>
      <w:r>
        <w:rPr>
          <w:rFonts w:hint="eastAsia" w:ascii="Times New Roman" w:hAnsi="Times New Roman"/>
        </w:rPr>
        <w:t>2</w:t>
      </w:r>
      <w:r>
        <w:rPr>
          <w:rFonts w:hint="eastAsia"/>
        </w:rPr>
        <w:t>）纯碱中的阴离子</w:t>
      </w:r>
      <w:r>
        <w:rPr>
          <w:rFonts w:hint="eastAsia"/>
          <w:u w:val="single"/>
        </w:rPr>
        <w:t xml:space="preserve"> </w:t>
      </w:r>
      <w:r>
        <w:rPr>
          <w:u w:val="single"/>
        </w:rPr>
        <w:t xml:space="preserve">          </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）醋酸</w:t>
      </w:r>
      <w:r>
        <w:rPr>
          <w:rFonts w:hint="eastAsia"/>
          <w:u w:val="single"/>
        </w:rPr>
        <w:t xml:space="preserve"> </w:t>
      </w:r>
      <w:r>
        <w:rPr>
          <w:u w:val="single"/>
        </w:rPr>
        <w:t xml:space="preserve">           </w:t>
      </w:r>
      <w:r>
        <w:tab/>
      </w:r>
      <w:r>
        <w:tab/>
      </w:r>
      <w:r>
        <w:tab/>
      </w:r>
      <w:r>
        <w:rPr>
          <w:rFonts w:hint="eastAsia"/>
        </w:rPr>
        <w:t>（</w:t>
      </w:r>
      <w:r>
        <w:rPr>
          <w:rFonts w:hint="eastAsia" w:ascii="Times New Roman" w:hAnsi="Times New Roman"/>
        </w:rPr>
        <w:t>4</w:t>
      </w:r>
      <w:r>
        <w:rPr>
          <w:rFonts w:hint="eastAsia"/>
        </w:rPr>
        <w:t>）标出中氨气中氮元素的化合价</w:t>
      </w:r>
      <w:r>
        <w:rPr>
          <w:rFonts w:hint="eastAsia"/>
          <w:u w:val="single"/>
        </w:rPr>
        <w:t xml:space="preserve"> </w:t>
      </w:r>
      <w:r>
        <w:rPr>
          <w:u w:val="single"/>
        </w:rPr>
        <w:t xml:space="preserve">          </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17</w:t>
      </w:r>
      <w:r>
        <w:rPr>
          <w:rFonts w:hint="eastAsia"/>
        </w:rPr>
        <w:t>.化学与人类的生产及生活紧密相关。</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）用嘴吹灭燃着的生日蜡烛，灭火原理主要是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）自来水厂净水过程中，常用沉淀、过滤、</w:t>
      </w:r>
      <w:r>
        <w:rPr>
          <w:rFonts w:hint="eastAsia"/>
          <w:u w:val="single"/>
        </w:rPr>
        <w:t xml:space="preserve"> </w:t>
      </w:r>
      <w:r>
        <w:rPr>
          <w:u w:val="single"/>
        </w:rPr>
        <w:t xml:space="preserve">         </w:t>
      </w:r>
      <w:r>
        <w:rPr>
          <w:rFonts w:hint="eastAsia"/>
        </w:rPr>
        <w:t>、消毒等净化水的方法。</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）橘子、柠檬等水果中含有酸，吃起来越酸的水果其果汁的</w:t>
      </w:r>
      <w:r>
        <w:rPr>
          <w:rFonts w:hint="eastAsia" w:ascii="Times New Roman" w:hAnsi="Times New Roman"/>
        </w:rPr>
        <w:t>pH</w:t>
      </w:r>
      <w:r>
        <w:rPr>
          <w:rFonts w:hint="eastAsia"/>
        </w:rPr>
        <w:t>越</w:t>
      </w:r>
      <w:r>
        <w:rPr>
          <w:rFonts w:hint="eastAsia"/>
          <w:u w:val="single"/>
        </w:rPr>
        <w:t xml:space="preserve"> </w:t>
      </w:r>
      <w:r>
        <w:rPr>
          <w:u w:val="single"/>
        </w:rPr>
        <w:t xml:space="preserve">       </w:t>
      </w:r>
      <w:r>
        <w:rPr>
          <w:rFonts w:hint="eastAsia"/>
        </w:rPr>
        <w:t>（“大”或“小”）。</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）下列能促进植物生长，增强抗病虫害和抗倒伏能力的化肥是</w:t>
      </w:r>
      <w:r>
        <w:rPr>
          <w:u w:val="single"/>
        </w:rPr>
        <w:t xml:space="preserve">        </w:t>
      </w:r>
      <w:r>
        <w:rPr>
          <w:rFonts w:hint="eastAsia"/>
        </w:rPr>
        <w:t>（填序号）。</w:t>
      </w:r>
    </w:p>
    <w:p>
      <w:pPr>
        <w:keepNext w:val="0"/>
        <w:keepLines w:val="0"/>
        <w:pageBreakBefore w:val="0"/>
        <w:kinsoku/>
        <w:wordWrap/>
        <w:overflowPunct/>
        <w:topLinePunct w:val="0"/>
        <w:autoSpaceDE/>
        <w:bidi w:val="0"/>
        <w:snapToGrid/>
        <w:spacing w:line="240" w:lineRule="auto"/>
        <w:outlineLvl w:val="9"/>
        <w:rPr>
          <w:vertAlign w:val="subscript"/>
        </w:rPr>
      </w:pPr>
      <w:r>
        <w:rPr>
          <w:rFonts w:hint="eastAsia" w:ascii="Times New Roman" w:hAnsi="Times New Roman"/>
        </w:rPr>
        <w:t>A</w:t>
      </w:r>
      <w:r>
        <w:t>.</w:t>
      </w:r>
      <w:r>
        <w:rPr>
          <w:rFonts w:hint="eastAsia" w:ascii="Times New Roman" w:hAnsi="Times New Roman"/>
        </w:rPr>
        <w:t>Ca</w:t>
      </w:r>
      <w:r>
        <w:rPr>
          <w:rFonts w:hint="eastAsia" w:ascii="Times New Roman" w:hAnsi="Times New Roman"/>
          <w:vertAlign w:val="subscript"/>
        </w:rPr>
        <w:t>3</w:t>
      </w:r>
      <w:r>
        <w:rPr>
          <w:rFonts w:hint="eastAsia"/>
        </w:rPr>
        <w:t>(</w:t>
      </w:r>
      <w:r>
        <w:rPr>
          <w:rFonts w:hint="eastAsia" w:ascii="Times New Roman" w:hAnsi="Times New Roman"/>
        </w:rPr>
        <w:t>PO</w:t>
      </w:r>
      <w:r>
        <w:rPr>
          <w:rFonts w:hint="eastAsia" w:ascii="Times New Roman" w:hAnsi="Times New Roman"/>
          <w:vertAlign w:val="subscript"/>
        </w:rPr>
        <w:t>4</w:t>
      </w:r>
      <w:r>
        <w:rPr>
          <w:rFonts w:hint="eastAsia"/>
        </w:rPr>
        <w:t>)</w:t>
      </w:r>
      <w:r>
        <w:rPr>
          <w:rFonts w:hint="eastAsia" w:ascii="Times New Roman" w:hAnsi="Times New Roman"/>
          <w:vertAlign w:val="subscript"/>
        </w:rPr>
        <w:t>2</w:t>
      </w:r>
      <w:r>
        <w:tab/>
      </w:r>
      <w:r>
        <w:tab/>
      </w:r>
      <w:r>
        <w:rPr>
          <w:rFonts w:hint="eastAsia" w:ascii="Times New Roman" w:hAnsi="Times New Roman"/>
        </w:rPr>
        <w:t>B</w:t>
      </w:r>
      <w:r>
        <w:rPr>
          <w:rFonts w:hint="eastAsia"/>
        </w:rPr>
        <w:t xml:space="preserve">. </w:t>
      </w:r>
      <w:r>
        <w:rPr>
          <w:rFonts w:hint="eastAsia" w:ascii="Times New Roman" w:hAnsi="Times New Roman"/>
        </w:rPr>
        <w:t>KC</w:t>
      </w:r>
      <w:r>
        <w:rPr>
          <w:rFonts w:ascii="Times New Roman" w:hAnsi="Times New Roman"/>
        </w:rPr>
        <w:t>l</w:t>
      </w:r>
      <w:r>
        <w:rPr>
          <w:rFonts w:hint="eastAsia"/>
        </w:rPr>
        <w:t xml:space="preserve"> </w:t>
      </w:r>
      <w:r>
        <w:tab/>
      </w:r>
      <w:r>
        <w:tab/>
      </w:r>
      <w:r>
        <w:rPr>
          <w:rFonts w:hint="eastAsia" w:ascii="Times New Roman" w:hAnsi="Times New Roman"/>
        </w:rPr>
        <w:t>C</w:t>
      </w:r>
      <w:r>
        <w:rPr>
          <w:rFonts w:hint="eastAsia"/>
        </w:rPr>
        <w:t xml:space="preserve">. </w:t>
      </w:r>
      <w:r>
        <w:rPr>
          <w:rFonts w:ascii="Times New Roman" w:hAnsi="Times New Roman"/>
        </w:rPr>
        <w:t>NH</w:t>
      </w:r>
      <w:r>
        <w:rPr>
          <w:rFonts w:ascii="Times New Roman" w:hAnsi="Times New Roman"/>
          <w:vertAlign w:val="subscript"/>
        </w:rPr>
        <w:t>4</w:t>
      </w:r>
      <w:r>
        <w:rPr>
          <w:rFonts w:hint="eastAsia" w:ascii="Times New Roman" w:hAnsi="Times New Roman"/>
        </w:rPr>
        <w:t>C</w:t>
      </w:r>
      <w:r>
        <w:rPr>
          <w:rFonts w:ascii="Times New Roman" w:hAnsi="Times New Roman"/>
        </w:rPr>
        <w:t>l</w:t>
      </w:r>
      <w:r>
        <w:rPr>
          <w:rFonts w:hint="eastAsia"/>
        </w:rPr>
        <w:t xml:space="preserve"> </w:t>
      </w:r>
      <w:r>
        <w:tab/>
      </w:r>
      <w:r>
        <w:tab/>
      </w:r>
      <w:r>
        <w:rPr>
          <w:rFonts w:hint="eastAsia" w:ascii="Times New Roman" w:hAnsi="Times New Roman"/>
        </w:rPr>
        <w:t>D</w:t>
      </w:r>
      <w:r>
        <w:rPr>
          <w:rFonts w:hint="eastAsia"/>
        </w:rPr>
        <w:t xml:space="preserve">. </w:t>
      </w:r>
      <w:r>
        <w:rPr>
          <w:rFonts w:hint="eastAsia" w:ascii="Times New Roman" w:hAnsi="Times New Roman"/>
        </w:rPr>
        <w:t>CO</w:t>
      </w:r>
      <w:r>
        <w:rPr>
          <w:rFonts w:hint="eastAsia"/>
        </w:rPr>
        <w:t>(</w:t>
      </w:r>
      <w:r>
        <w:rPr>
          <w:rFonts w:hint="eastAsia" w:ascii="Times New Roman" w:hAnsi="Times New Roman"/>
        </w:rPr>
        <w:t>NH</w:t>
      </w:r>
      <w:r>
        <w:rPr>
          <w:rFonts w:ascii="Times New Roman" w:hAnsi="Times New Roman"/>
          <w:vertAlign w:val="subscript"/>
        </w:rPr>
        <w:t>2</w:t>
      </w:r>
      <w:r>
        <w:t>)</w:t>
      </w:r>
      <w:r>
        <w:rPr>
          <w:rFonts w:ascii="Times New Roman" w:hAnsi="Times New Roman"/>
          <w:vertAlign w:val="subscript"/>
        </w:rPr>
        <w:t>2</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5</w:t>
      </w:r>
      <w:r>
        <w:rPr>
          <w:rFonts w:hint="eastAsia"/>
        </w:rPr>
        <w:t>）在日常生活中我们每个人都应该传播“低碳”理念，倡导“低碳”生活。写出符合“低碳”生活的一条措施</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18</w:t>
      </w:r>
      <w:r>
        <w:rPr>
          <w:rFonts w:hint="eastAsia"/>
        </w:rPr>
        <w:t>.健康、环境、材料、能源是人们关注的热点问题。</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）经常喝牛奶和酸奶等奶制品能补充</w:t>
      </w:r>
      <w:r>
        <w:rPr>
          <w:u w:val="single"/>
        </w:rPr>
        <w:t xml:space="preserve">         </w:t>
      </w:r>
      <w:r>
        <w:rPr>
          <w:rFonts w:hint="eastAsia"/>
        </w:rPr>
        <w:t>元素，可预防佝偻病和骨质疏松。盛装酸奶的外包装是一种塑料制品，随意丢弃会造成的环境问题是</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）我们穿的衣服通常是由纤维织成的，与合成纤维相比较，棉纤维在性能上具有的优点是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）家庭中的下列物品主要使用了合成材料的是</w:t>
      </w:r>
      <w:r>
        <w:rPr>
          <w:rFonts w:hint="eastAsia"/>
          <w:u w:val="single"/>
        </w:rPr>
        <w:t xml:space="preserve"> </w:t>
      </w:r>
      <w:r>
        <w:rPr>
          <w:u w:val="single"/>
        </w:rPr>
        <w:t xml:space="preserve">         </w:t>
      </w:r>
      <w:r>
        <w:rPr>
          <w:rFonts w:hint="eastAsia"/>
        </w:rPr>
        <w:t>。（填序号）</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.涤纶防晒衣</w:t>
      </w:r>
      <w:r>
        <w:tab/>
      </w:r>
      <w:r>
        <w:tab/>
      </w:r>
      <w:r>
        <w:rPr>
          <w:rFonts w:hint="eastAsia" w:ascii="Times New Roman" w:hAnsi="Times New Roman"/>
        </w:rPr>
        <w:t>B</w:t>
      </w:r>
      <w:r>
        <w:rPr>
          <w:rFonts w:hint="eastAsia"/>
        </w:rPr>
        <w:t>.纯棉太阳帽</w:t>
      </w:r>
      <w:r>
        <w:tab/>
      </w:r>
      <w:r>
        <w:tab/>
      </w:r>
      <w:r>
        <w:rPr>
          <w:rFonts w:hint="eastAsia" w:ascii="Times New Roman" w:hAnsi="Times New Roman"/>
        </w:rPr>
        <w:t>C</w:t>
      </w:r>
      <w:r>
        <w:rPr>
          <w:rFonts w:hint="eastAsia"/>
        </w:rPr>
        <w:t>.不锈钢锅</w:t>
      </w:r>
      <w:r>
        <w:tab/>
      </w:r>
      <w:r>
        <w:tab/>
      </w:r>
      <w:r>
        <w:rPr>
          <w:rFonts w:hint="eastAsia" w:ascii="Times New Roman" w:hAnsi="Times New Roman"/>
        </w:rPr>
        <w:t>D</w:t>
      </w:r>
      <w:r>
        <w:rPr>
          <w:rFonts w:hint="eastAsia"/>
        </w:rPr>
        <w:t>.塑料水杯</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）汽车化油器将汽油喷成雾状进入内燃机气缸，使汽油充分燃烧，这是通过</w:t>
      </w:r>
      <w:r>
        <w:rPr>
          <w:rFonts w:hint="eastAsia"/>
          <w:u w:val="single"/>
        </w:rPr>
        <w:t xml:space="preserve"> </w:t>
      </w:r>
      <w:r>
        <w:rPr>
          <w:u w:val="single"/>
        </w:rPr>
        <w:t xml:space="preserve">        </w:t>
      </w:r>
      <w:r>
        <w:rPr>
          <w:rFonts w:hint="eastAsia"/>
        </w:rPr>
        <w:t>的方法使汽油充分燃烧。</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19</w:t>
      </w:r>
      <w:r>
        <w:rPr>
          <w:rFonts w:hint="eastAsia"/>
        </w:rPr>
        <w:t>.如图是</w:t>
      </w:r>
      <w:r>
        <w:rPr>
          <w:rFonts w:hint="eastAsia" w:ascii="Times New Roman" w:hAnsi="Times New Roman"/>
        </w:rPr>
        <w:t>A</w:t>
      </w:r>
      <w:r>
        <w:rPr>
          <w:rFonts w:hint="eastAsia"/>
        </w:rPr>
        <w:t>、</w:t>
      </w:r>
      <w:r>
        <w:rPr>
          <w:rFonts w:hint="eastAsia" w:ascii="Times New Roman" w:hAnsi="Times New Roman"/>
        </w:rPr>
        <w:t>B</w:t>
      </w:r>
      <w:r>
        <w:rPr>
          <w:rFonts w:hint="eastAsia"/>
        </w:rPr>
        <w:t>、</w:t>
      </w:r>
      <w:r>
        <w:rPr>
          <w:rFonts w:hint="eastAsia" w:ascii="Times New Roman" w:hAnsi="Times New Roman"/>
        </w:rPr>
        <w:t>C</w:t>
      </w:r>
      <w:r>
        <w:rPr>
          <w:rFonts w:hint="eastAsia"/>
        </w:rPr>
        <w:t>三种固体物质的溶解度曲线，请回答。</w:t>
      </w:r>
    </w:p>
    <w:p>
      <w:pPr>
        <w:keepNext w:val="0"/>
        <w:keepLines w:val="0"/>
        <w:pageBreakBefore w:val="0"/>
        <w:kinsoku/>
        <w:wordWrap/>
        <w:overflowPunct/>
        <w:topLinePunct w:val="0"/>
        <w:autoSpaceDE/>
        <w:bidi w:val="0"/>
        <w:snapToGrid/>
        <w:spacing w:line="240" w:lineRule="auto"/>
        <w:outlineLvl w:val="9"/>
      </w:pPr>
      <w:r>
        <w:drawing>
          <wp:inline distT="0" distB="0" distL="0" distR="0">
            <wp:extent cx="1447800" cy="14382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447800" cy="1438275"/>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w:t>
      </w:r>
      <w:r>
        <w:rPr>
          <w:rFonts w:hint="eastAsia" w:ascii="Times New Roman" w:hAnsi="Times New Roman"/>
        </w:rPr>
        <w:t>50</w:t>
      </w:r>
      <w:r>
        <w:rPr>
          <w:rFonts w:hint="eastAsia"/>
        </w:rPr>
        <w:t>℃时，</w:t>
      </w:r>
      <w:r>
        <w:rPr>
          <w:rFonts w:hint="eastAsia" w:ascii="Times New Roman" w:hAnsi="Times New Roman"/>
        </w:rPr>
        <w:t>A</w:t>
      </w:r>
      <w:r>
        <w:rPr>
          <w:rFonts w:hint="eastAsia"/>
        </w:rPr>
        <w:t>物质的饱和溶液中，溶质与溶液的质量比为</w:t>
      </w:r>
      <w:r>
        <w:rPr>
          <w:rFonts w:hint="eastAsia"/>
          <w:u w:val="single"/>
        </w:rPr>
        <w:t xml:space="preserve"> </w:t>
      </w:r>
      <w:r>
        <w:rPr>
          <w:u w:val="single"/>
        </w:rPr>
        <w:t xml:space="preserve">        </w:t>
      </w:r>
      <w:r>
        <w:rPr>
          <w:rFonts w:hint="eastAsia"/>
        </w:rPr>
        <w:t>（填最简整数比）。</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）若</w:t>
      </w:r>
      <w:r>
        <w:rPr>
          <w:rFonts w:hint="eastAsia" w:ascii="Times New Roman" w:hAnsi="Times New Roman"/>
        </w:rPr>
        <w:t>B</w:t>
      </w:r>
      <w:r>
        <w:rPr>
          <w:rFonts w:hint="eastAsia"/>
        </w:rPr>
        <w:t>中混有少量的</w:t>
      </w:r>
      <w:r>
        <w:rPr>
          <w:rFonts w:hint="eastAsia" w:ascii="Times New Roman" w:hAnsi="Times New Roman"/>
        </w:rPr>
        <w:t>A</w:t>
      </w:r>
      <w:r>
        <w:rPr>
          <w:rFonts w:hint="eastAsia"/>
        </w:rPr>
        <w:t>，提纯</w:t>
      </w:r>
      <w:r>
        <w:rPr>
          <w:rFonts w:hint="eastAsia" w:ascii="Times New Roman" w:hAnsi="Times New Roman"/>
        </w:rPr>
        <w:t>B</w:t>
      </w:r>
      <w:r>
        <w:rPr>
          <w:rFonts w:hint="eastAsia"/>
        </w:rPr>
        <w:t>可采取的方法是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）使</w:t>
      </w:r>
      <w:r>
        <w:rPr>
          <w:rFonts w:hint="eastAsia" w:ascii="Times New Roman" w:hAnsi="Times New Roman"/>
        </w:rPr>
        <w:t>C</w:t>
      </w:r>
      <w:r>
        <w:rPr>
          <w:rFonts w:hint="eastAsia"/>
        </w:rPr>
        <w:t>物质的饱和溶液溶质质量分数增大方法的是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w:t>
      </w:r>
      <w:r>
        <w:rPr>
          <w:rFonts w:hint="eastAsia" w:ascii="Times New Roman" w:hAnsi="Times New Roman"/>
        </w:rPr>
        <w:t>50</w:t>
      </w:r>
      <w:r>
        <w:rPr>
          <w:rFonts w:hint="eastAsia"/>
        </w:rPr>
        <w:t>℃时，将</w:t>
      </w:r>
      <w:r>
        <w:rPr>
          <w:rFonts w:hint="eastAsia" w:ascii="Times New Roman" w:hAnsi="Times New Roman"/>
        </w:rPr>
        <w:t>A</w:t>
      </w:r>
      <w:r>
        <w:rPr>
          <w:rFonts w:hint="eastAsia"/>
        </w:rPr>
        <w:t>、</w:t>
      </w:r>
      <w:r>
        <w:rPr>
          <w:rFonts w:hint="eastAsia" w:ascii="Times New Roman" w:hAnsi="Times New Roman"/>
        </w:rPr>
        <w:t>B</w:t>
      </w:r>
      <w:r>
        <w:rPr>
          <w:rFonts w:hint="eastAsia"/>
        </w:rPr>
        <w:t>、</w:t>
      </w:r>
      <w:r>
        <w:rPr>
          <w:rFonts w:hint="eastAsia" w:ascii="Times New Roman" w:hAnsi="Times New Roman"/>
        </w:rPr>
        <w:t>C</w:t>
      </w:r>
      <w:r>
        <w:rPr>
          <w:rFonts w:hint="eastAsia"/>
        </w:rPr>
        <w:t>的饱和溶液分别降温至</w:t>
      </w:r>
      <w:r>
        <w:rPr>
          <w:rFonts w:hint="eastAsia" w:ascii="Times New Roman" w:hAnsi="Times New Roman"/>
        </w:rPr>
        <w:t>20</w:t>
      </w:r>
      <w:r>
        <w:rPr>
          <w:rFonts w:hint="eastAsia"/>
        </w:rPr>
        <w:t>℃，对所得溶液叙述正确的是</w:t>
      </w:r>
      <w:r>
        <w:rPr>
          <w:rFonts w:hint="eastAsia"/>
          <w:u w:val="single"/>
        </w:rPr>
        <w:t xml:space="preserve"> </w:t>
      </w:r>
      <w:r>
        <w:rPr>
          <w:u w:val="single"/>
        </w:rPr>
        <w:t xml:space="preserve">      </w:t>
      </w:r>
      <w:r>
        <w:rPr>
          <w:rFonts w:hint="eastAsia"/>
        </w:rPr>
        <w:t>（填序号）。</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w:t>
      </w:r>
      <w:r>
        <w:rPr>
          <w:rFonts w:hint="eastAsia" w:ascii="Times New Roman" w:hAnsi="Times New Roman"/>
        </w:rPr>
        <w:t>A</w:t>
      </w:r>
      <w:r>
        <w:rPr>
          <w:rFonts w:hint="eastAsia"/>
        </w:rPr>
        <w:t>、</w:t>
      </w:r>
      <w:r>
        <w:rPr>
          <w:rFonts w:hint="eastAsia" w:ascii="Times New Roman" w:hAnsi="Times New Roman"/>
        </w:rPr>
        <w:t>B</w:t>
      </w:r>
      <w:r>
        <w:rPr>
          <w:rFonts w:hint="eastAsia"/>
        </w:rPr>
        <w:t>、</w:t>
      </w:r>
      <w:r>
        <w:rPr>
          <w:rFonts w:hint="eastAsia" w:ascii="Times New Roman" w:hAnsi="Times New Roman"/>
        </w:rPr>
        <w:t>C</w:t>
      </w:r>
      <w:r>
        <w:rPr>
          <w:rFonts w:hint="eastAsia"/>
        </w:rPr>
        <w:t>均为饱和溶液</w:t>
      </w:r>
      <w:r>
        <w:tab/>
      </w:r>
      <w:r>
        <w:tab/>
      </w:r>
      <w:r>
        <w:tab/>
      </w:r>
      <w:r>
        <w:rPr>
          <w:rFonts w:hint="eastAsia" w:ascii="Times New Roman" w:hAnsi="Times New Roman"/>
        </w:rPr>
        <w:t>B</w:t>
      </w:r>
      <w:r>
        <w:rPr>
          <w:rFonts w:hint="eastAsia"/>
        </w:rPr>
        <w:t>.溶液质量：</w:t>
      </w:r>
      <w:r>
        <w:rPr>
          <w:rFonts w:hint="eastAsia" w:ascii="Times New Roman" w:hAnsi="Times New Roman"/>
        </w:rPr>
        <w:t>C</w:t>
      </w:r>
      <w:r>
        <w:rPr>
          <w:rFonts w:hint="eastAsia"/>
        </w:rPr>
        <w:t>&gt;</w:t>
      </w:r>
      <w:r>
        <w:rPr>
          <w:rFonts w:hint="eastAsia" w:ascii="Times New Roman" w:hAnsi="Times New Roman"/>
        </w:rPr>
        <w:t>B</w:t>
      </w:r>
      <w:r>
        <w:rPr>
          <w:rFonts w:hint="eastAsia"/>
        </w:rPr>
        <w:t>&gt;</w:t>
      </w:r>
      <w:r>
        <w:rPr>
          <w:rFonts w:hint="eastAsia" w:ascii="Times New Roman" w:hAnsi="Times New Roman"/>
        </w:rPr>
        <w:t>A</w:t>
      </w:r>
      <w:r>
        <w:rPr>
          <w:rFonts w:hint="eastAsia"/>
        </w:rPr>
        <w:t xml:space="preserve"> </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C</w:t>
      </w:r>
      <w:r>
        <w:rPr>
          <w:rFonts w:hint="eastAsia"/>
        </w:rPr>
        <w:t>.溶质质量分数：</w:t>
      </w:r>
      <w:r>
        <w:rPr>
          <w:rFonts w:hint="eastAsia" w:ascii="Times New Roman" w:hAnsi="Times New Roman"/>
        </w:rPr>
        <w:t>B</w:t>
      </w:r>
      <w:r>
        <w:rPr>
          <w:rFonts w:hint="eastAsia"/>
        </w:rPr>
        <w:t>&gt;</w:t>
      </w:r>
      <w:r>
        <w:rPr>
          <w:rFonts w:hint="eastAsia" w:ascii="Times New Roman" w:hAnsi="Times New Roman"/>
        </w:rPr>
        <w:t>A</w:t>
      </w:r>
      <w:r>
        <w:rPr>
          <w:rFonts w:hint="eastAsia"/>
        </w:rPr>
        <w:t>&gt;</w:t>
      </w:r>
      <w:r>
        <w:rPr>
          <w:rFonts w:hint="eastAsia" w:ascii="Times New Roman" w:hAnsi="Times New Roman"/>
        </w:rPr>
        <w:t>C</w:t>
      </w:r>
      <w:r>
        <w:rPr>
          <w:rFonts w:hint="eastAsia"/>
        </w:rPr>
        <w:t xml:space="preserve"> </w:t>
      </w:r>
      <w:r>
        <w:tab/>
      </w:r>
      <w:r>
        <w:tab/>
      </w:r>
      <w:r>
        <w:tab/>
      </w:r>
      <w:r>
        <w:rPr>
          <w:rFonts w:hint="eastAsia" w:ascii="Times New Roman" w:hAnsi="Times New Roman"/>
        </w:rPr>
        <w:t>D</w:t>
      </w:r>
      <w:r>
        <w:rPr>
          <w:rFonts w:hint="eastAsia"/>
        </w:rPr>
        <w:t>.溶剂质量：</w:t>
      </w:r>
      <w:r>
        <w:rPr>
          <w:rFonts w:hint="eastAsia" w:ascii="Times New Roman" w:hAnsi="Times New Roman"/>
        </w:rPr>
        <w:t>A</w:t>
      </w:r>
      <w:r>
        <w:rPr>
          <w:rFonts w:hint="eastAsia"/>
        </w:rPr>
        <w:t>&gt;</w:t>
      </w:r>
      <w:r>
        <w:rPr>
          <w:rFonts w:hint="eastAsia" w:ascii="Times New Roman" w:hAnsi="Times New Roman"/>
        </w:rPr>
        <w:t>B</w:t>
      </w:r>
      <w:r>
        <w:rPr>
          <w:rFonts w:hint="eastAsia"/>
        </w:rPr>
        <w:t>&gt;</w:t>
      </w:r>
      <w:r>
        <w:rPr>
          <w:rFonts w:hint="eastAsia" w:ascii="Times New Roman" w:hAnsi="Times New Roman"/>
        </w:rPr>
        <w:t>C</w:t>
      </w:r>
    </w:p>
    <w:p>
      <w:pPr>
        <w:keepNext w:val="0"/>
        <w:keepLines w:val="0"/>
        <w:pageBreakBefore w:val="0"/>
        <w:kinsoku/>
        <w:wordWrap/>
        <w:overflowPunct/>
        <w:topLinePunct w:val="0"/>
        <w:autoSpaceDE/>
        <w:bidi w:val="0"/>
        <w:snapToGrid/>
        <w:spacing w:line="240" w:lineRule="auto"/>
        <w:outlineLvl w:val="9"/>
      </w:pPr>
      <w:r>
        <w:rPr>
          <w:rFonts w:hint="eastAsia"/>
        </w:rPr>
        <w:t>三、简答题（本题包括</w:t>
      </w:r>
      <w:r>
        <w:rPr>
          <w:rFonts w:hint="eastAsia" w:ascii="Times New Roman" w:hAnsi="Times New Roman"/>
        </w:rPr>
        <w:t>3</w:t>
      </w:r>
      <w:r>
        <w:rPr>
          <w:rFonts w:hint="eastAsia"/>
        </w:rPr>
        <w:t>个小题，共</w:t>
      </w:r>
      <w:r>
        <w:rPr>
          <w:rFonts w:hint="eastAsia" w:ascii="Times New Roman" w:hAnsi="Times New Roman"/>
        </w:rPr>
        <w:t>16</w:t>
      </w:r>
      <w:r>
        <w:rPr>
          <w:rFonts w:hint="eastAsia"/>
        </w:rPr>
        <w:t>分）</w:t>
      </w:r>
    </w:p>
    <w:p>
      <w:pPr>
        <w:keepNext w:val="0"/>
        <w:keepLines w:val="0"/>
        <w:pageBreakBefore w:val="0"/>
        <w:kinsoku/>
        <w:wordWrap/>
        <w:overflowPunct/>
        <w:topLinePunct w:val="0"/>
        <w:autoSpaceDE/>
        <w:bidi w:val="0"/>
        <w:snapToGrid/>
        <w:spacing w:line="240" w:lineRule="auto"/>
        <w:outlineLvl w:val="9"/>
      </w:pPr>
      <w:r>
        <w:rPr>
          <w:rFonts w:ascii="Times New Roman" w:hAnsi="Times New Roman"/>
        </w:rPr>
        <w:t>2</w:t>
      </w:r>
      <w:r>
        <w:rPr>
          <w:rFonts w:hint="eastAsia" w:ascii="Times New Roman" w:hAnsi="Times New Roman"/>
        </w:rPr>
        <w:t>0</w:t>
      </w:r>
      <w:r>
        <w:rPr>
          <w:rFonts w:hint="eastAsia"/>
        </w:rPr>
        <w:t>.（</w:t>
      </w:r>
      <w:r>
        <w:rPr>
          <w:rFonts w:hint="eastAsia" w:ascii="Times New Roman" w:hAnsi="Times New Roman"/>
        </w:rPr>
        <w:t>5</w:t>
      </w:r>
      <w:r>
        <w:rPr>
          <w:rFonts w:hint="eastAsia"/>
        </w:rPr>
        <w:t>分）阅读下列科普短文，请回答问题。</w:t>
      </w:r>
    </w:p>
    <w:p>
      <w:pPr>
        <w:keepNext w:val="0"/>
        <w:keepLines w:val="0"/>
        <w:pageBreakBefore w:val="0"/>
        <w:kinsoku/>
        <w:wordWrap/>
        <w:overflowPunct/>
        <w:topLinePunct w:val="0"/>
        <w:autoSpaceDE/>
        <w:bidi w:val="0"/>
        <w:snapToGrid/>
        <w:spacing w:line="240" w:lineRule="auto"/>
        <w:ind w:firstLine="420" w:firstLineChars="200"/>
        <w:outlineLvl w:val="9"/>
      </w:pPr>
      <w:r>
        <w:rPr>
          <w:rFonts w:hint="eastAsia"/>
        </w:rPr>
        <w:t>二氧化碳排放是气候变化的主因，因此许多人尝试用技术来捕荻它，并将其储存在地下。但问题是，这样的碳捕获和碳储存太昂贵了。</w:t>
      </w:r>
    </w:p>
    <w:p>
      <w:pPr>
        <w:keepNext w:val="0"/>
        <w:keepLines w:val="0"/>
        <w:pageBreakBefore w:val="0"/>
        <w:kinsoku/>
        <w:wordWrap/>
        <w:overflowPunct/>
        <w:topLinePunct w:val="0"/>
        <w:autoSpaceDE/>
        <w:bidi w:val="0"/>
        <w:snapToGrid/>
        <w:spacing w:line="240" w:lineRule="auto"/>
        <w:ind w:firstLine="420" w:firstLineChars="200"/>
        <w:outlineLvl w:val="9"/>
      </w:pPr>
      <w:r>
        <w:rPr>
          <w:rFonts w:hint="eastAsia"/>
        </w:rPr>
        <w:t>最近，科学家发现，从汽车尾气中收集的二氧化碳冷却，随后注入多胺中，二氧化碳和多胺结合，形成了许多不同形状和大小的分子，可以分离金属混合物。在一系列实验中，他们成功地分离出铜、钛和镍，这些金属都被用于电池、智能手机、电脑和磁铁。</w:t>
      </w:r>
    </w:p>
    <w:p>
      <w:pPr>
        <w:keepNext w:val="0"/>
        <w:keepLines w:val="0"/>
        <w:pageBreakBefore w:val="0"/>
        <w:kinsoku/>
        <w:wordWrap/>
        <w:overflowPunct/>
        <w:topLinePunct w:val="0"/>
        <w:autoSpaceDE/>
        <w:bidi w:val="0"/>
        <w:snapToGrid/>
        <w:spacing w:line="240" w:lineRule="auto"/>
        <w:ind w:firstLine="420" w:firstLineChars="200"/>
        <w:outlineLvl w:val="9"/>
      </w:pPr>
      <w:r>
        <w:rPr>
          <w:rFonts w:hint="eastAsia"/>
        </w:rPr>
        <w:t>如果这一工艺能够规模化处理废旧电子产品，用它来替代传统的酸处理法，无疑是人类的又一福音。</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）碳捕获和碳储存有利于控制</w:t>
      </w:r>
      <w:r>
        <w:rPr>
          <w:u w:val="single"/>
        </w:rPr>
        <w:t xml:space="preserve">         </w:t>
      </w:r>
      <w:r>
        <w:rPr>
          <w:rFonts w:hint="eastAsia"/>
        </w:rPr>
        <w:t>的加剧。</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）车用乙醇汽油属于</w:t>
      </w:r>
      <w:r>
        <w:rPr>
          <w:u w:val="single"/>
        </w:rPr>
        <w:t xml:space="preserve">         </w:t>
      </w:r>
      <w:r>
        <w:rPr>
          <w:rFonts w:hint="eastAsia"/>
        </w:rPr>
        <w:t>（填“纯净物”或“混合物”）。在催化剂作用下车尾气中的一氧化碳、二氧化氮反应生成二氧化碳和空气中的含量最多的气体的化学方程式为</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）废旧电池、智能手机、电脑和磁铁不能随意丢弃，应回收利用，这样做的意义是</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21</w:t>
      </w:r>
      <w:r>
        <w:rPr>
          <w:rFonts w:hint="eastAsia"/>
        </w:rPr>
        <w:t>.（</w:t>
      </w:r>
      <w:r>
        <w:rPr>
          <w:rFonts w:hint="eastAsia" w:ascii="Times New Roman" w:hAnsi="Times New Roman"/>
        </w:rPr>
        <w:t>6</w:t>
      </w:r>
      <w:r>
        <w:rPr>
          <w:rFonts w:hint="eastAsia"/>
        </w:rPr>
        <w:t>分）</w:t>
      </w:r>
      <w:r>
        <w:rPr>
          <w:rFonts w:hint="eastAsia" w:ascii="Times New Roman" w:hAnsi="Times New Roman"/>
        </w:rPr>
        <w:t>2020</w:t>
      </w:r>
      <w:r>
        <w:rPr>
          <w:rFonts w:hint="eastAsia"/>
        </w:rPr>
        <w:t>由我国自主建设、独立运行的北斗卫星系统全面建成并向全球开放使用。</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）制造卫星时使用了黄金、钛合金等金属材料，其中用作天线的是</w:t>
      </w:r>
      <w:r>
        <w:rPr>
          <w:rFonts w:hint="eastAsia"/>
          <w:u w:val="single"/>
        </w:rPr>
        <w:t xml:space="preserve"> </w:t>
      </w:r>
      <w:r>
        <w:rPr>
          <w:u w:val="single"/>
        </w:rPr>
        <w:t xml:space="preserve">        </w:t>
      </w:r>
      <w:r>
        <w:rPr>
          <w:rFonts w:hint="eastAsia"/>
        </w:rPr>
        <w:t>，使用黄金制作卫星的电子元件，是利用了金</w:t>
      </w:r>
      <w:r>
        <w:rPr>
          <w:rFonts w:hint="eastAsia"/>
          <w:u w:val="single"/>
        </w:rPr>
        <w:t xml:space="preserve"> </w:t>
      </w:r>
      <w:r>
        <w:rPr>
          <w:u w:val="single"/>
        </w:rPr>
        <w:t xml:space="preserve">          </w:t>
      </w:r>
      <w:r>
        <w:rPr>
          <w:rFonts w:hint="eastAsia"/>
        </w:rPr>
        <w:t>（“容易导电”或“很难被氧化”）的性质。</w:t>
      </w:r>
    </w:p>
    <w:p>
      <w:pPr>
        <w:keepNext w:val="0"/>
        <w:keepLines w:val="0"/>
        <w:pageBreakBefore w:val="0"/>
        <w:kinsoku/>
        <w:wordWrap/>
        <w:overflowPunct/>
        <w:topLinePunct w:val="0"/>
        <w:autoSpaceDE/>
        <w:bidi w:val="0"/>
        <w:snapToGrid/>
        <w:spacing w:line="240" w:lineRule="auto"/>
        <w:ind w:left="210" w:hanging="210" w:hangingChars="100"/>
        <w:outlineLvl w:val="9"/>
      </w:pPr>
      <w:r>
        <w:rPr>
          <w:rFonts w:hint="eastAsia"/>
        </w:rPr>
        <w:t>（</w:t>
      </w:r>
      <w:r>
        <w:rPr>
          <w:rFonts w:hint="eastAsia" w:ascii="Times New Roman" w:hAnsi="Times New Roman"/>
        </w:rPr>
        <w:t>2</w:t>
      </w:r>
      <w:r>
        <w:rPr>
          <w:rFonts w:hint="eastAsia"/>
        </w:rPr>
        <w:t>）卫星的太阳能电池帆板用先进的砷化镓主板和铝合金边框制成，铝合金与纯铝相比具有的优势是</w:t>
      </w:r>
    </w:p>
    <w:p>
      <w:pPr>
        <w:keepNext w:val="0"/>
        <w:keepLines w:val="0"/>
        <w:pageBreakBefore w:val="0"/>
        <w:kinsoku/>
        <w:wordWrap/>
        <w:overflowPunct/>
        <w:topLinePunct w:val="0"/>
        <w:autoSpaceDE/>
        <w:bidi w:val="0"/>
        <w:snapToGrid/>
        <w:spacing w:line="240" w:lineRule="auto"/>
        <w:ind w:left="210" w:hanging="210" w:hangingChars="100"/>
        <w:outlineLvl w:val="9"/>
      </w:pPr>
      <w:r>
        <w:rPr>
          <w:rFonts w:hint="eastAsia"/>
          <w:u w:val="single"/>
        </w:rPr>
        <w:t xml:space="preserve"> </w:t>
      </w:r>
      <w:r>
        <w:rPr>
          <w:u w:val="single"/>
        </w:rPr>
        <w:t xml:space="preserve">                   </w:t>
      </w:r>
      <w:r>
        <w:rPr>
          <w:rFonts w:hint="eastAsia"/>
        </w:rPr>
        <w:t>（写出一点即可）。</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）工业上用赤铁矿炼铁，该反应的化学方程式为</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）向硫酸铜和硫酸铝混合溶液中加入一定量的铁粉充分反应后过滤。向滤渣中加入足量稀硫酸，有气泡冒出，则滤液中一定含有的溶质是</w:t>
      </w:r>
      <w:r>
        <w:rPr>
          <w:u w:val="single"/>
        </w:rPr>
        <w:t xml:space="preserve">                </w:t>
      </w:r>
      <w:r>
        <w:rPr>
          <w:rFonts w:hint="eastAsia"/>
        </w:rPr>
        <w:t>（写出化学式）。</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22</w:t>
      </w:r>
      <w:r>
        <w:rPr>
          <w:rFonts w:hint="eastAsia"/>
        </w:rPr>
        <w:t>.（</w:t>
      </w:r>
      <w:r>
        <w:rPr>
          <w:rFonts w:hint="eastAsia" w:ascii="Times New Roman" w:hAnsi="Times New Roman"/>
        </w:rPr>
        <w:t>5</w:t>
      </w:r>
      <w:r>
        <w:rPr>
          <w:rFonts w:hint="eastAsia"/>
        </w:rPr>
        <w:t>分）</w:t>
      </w:r>
      <w:r>
        <w:rPr>
          <w:rFonts w:hint="eastAsia" w:ascii="Times New Roman" w:hAnsi="Times New Roman"/>
        </w:rPr>
        <w:t>A</w:t>
      </w:r>
      <w:r>
        <w:rPr>
          <w:rFonts w:hint="eastAsia"/>
        </w:rPr>
        <w:t>～</w:t>
      </w:r>
      <w:r>
        <w:rPr>
          <w:rFonts w:hint="eastAsia" w:ascii="Times New Roman" w:hAnsi="Times New Roman"/>
        </w:rPr>
        <w:t>F</w:t>
      </w:r>
      <w:r>
        <w:rPr>
          <w:rFonts w:hint="eastAsia"/>
        </w:rPr>
        <w:t>是初中化学常见的物质，</w:t>
      </w:r>
      <w:r>
        <w:rPr>
          <w:rFonts w:hint="eastAsia" w:ascii="Times New Roman" w:hAnsi="Times New Roman"/>
        </w:rPr>
        <w:t>A</w:t>
      </w:r>
      <w:r>
        <w:rPr>
          <w:rFonts w:hint="eastAsia"/>
        </w:rPr>
        <w:t>是红棕色固体，</w:t>
      </w:r>
      <w:r>
        <w:rPr>
          <w:rFonts w:hint="eastAsia" w:ascii="Times New Roman" w:hAnsi="Times New Roman"/>
        </w:rPr>
        <w:t>B</w:t>
      </w:r>
      <w:r>
        <w:rPr>
          <w:rFonts w:hint="eastAsia"/>
        </w:rPr>
        <w:t>属于单质，</w:t>
      </w:r>
      <w:r>
        <w:rPr>
          <w:rFonts w:hint="eastAsia" w:ascii="Times New Roman" w:hAnsi="Times New Roman"/>
        </w:rPr>
        <w:t>E</w:t>
      </w:r>
      <w:r>
        <w:rPr>
          <w:rFonts w:hint="eastAsia"/>
        </w:rPr>
        <w:t>广泛用于制玻璃、造纸和洗涤剂的生产，</w:t>
      </w:r>
      <w:r>
        <w:rPr>
          <w:rFonts w:hint="eastAsia" w:ascii="Times New Roman" w:hAnsi="Times New Roman"/>
        </w:rPr>
        <w:t>C</w:t>
      </w:r>
      <w:r>
        <w:rPr>
          <w:rFonts w:hint="eastAsia"/>
        </w:rPr>
        <w:t>和</w:t>
      </w:r>
      <w:r>
        <w:rPr>
          <w:rFonts w:hint="eastAsia" w:ascii="Times New Roman" w:hAnsi="Times New Roman"/>
        </w:rPr>
        <w:t>D</w:t>
      </w:r>
      <w:r>
        <w:rPr>
          <w:rFonts w:hint="eastAsia"/>
        </w:rPr>
        <w:t>反应生成</w:t>
      </w:r>
      <w:r>
        <w:rPr>
          <w:rFonts w:hint="eastAsia" w:ascii="Times New Roman" w:hAnsi="Times New Roman"/>
        </w:rPr>
        <w:t>E</w:t>
      </w:r>
      <w:r>
        <w:rPr>
          <w:rFonts w:hint="eastAsia"/>
        </w:rPr>
        <w:t>。它们之间的转化关系如图所示（图中“一”表示相连的两物质间能发生化学反应，“→”表示一种物质能转化为另一物质，部分反应物、生成物及反应条件已略去）。请回答下列问题。</w:t>
      </w:r>
    </w:p>
    <w:p>
      <w:pPr>
        <w:keepNext w:val="0"/>
        <w:keepLines w:val="0"/>
        <w:pageBreakBefore w:val="0"/>
        <w:kinsoku/>
        <w:wordWrap/>
        <w:overflowPunct/>
        <w:topLinePunct w:val="0"/>
        <w:autoSpaceDE/>
        <w:bidi w:val="0"/>
        <w:snapToGrid/>
        <w:spacing w:line="240" w:lineRule="auto"/>
        <w:outlineLvl w:val="9"/>
      </w:pPr>
      <w:r>
        <w:drawing>
          <wp:inline distT="0" distB="0" distL="0" distR="0">
            <wp:extent cx="1666875" cy="9144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666875" cy="914400"/>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w:t>
      </w:r>
      <w:r>
        <w:rPr>
          <w:rFonts w:hint="eastAsia" w:ascii="Times New Roman" w:hAnsi="Times New Roman"/>
        </w:rPr>
        <w:t>B</w:t>
      </w:r>
      <w:r>
        <w:rPr>
          <w:rFonts w:hint="eastAsia"/>
        </w:rPr>
        <w:t>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w:t>
      </w:r>
      <w:r>
        <w:rPr>
          <w:rFonts w:hint="eastAsia" w:ascii="Times New Roman" w:hAnsi="Times New Roman"/>
        </w:rPr>
        <w:t>C</w:t>
      </w:r>
      <w:r>
        <w:rPr>
          <w:rFonts w:hint="eastAsia"/>
        </w:rPr>
        <w:t>的一种用途是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w:t>
      </w:r>
      <w:r>
        <w:rPr>
          <w:rFonts w:hint="eastAsia" w:ascii="Times New Roman" w:hAnsi="Times New Roman"/>
        </w:rPr>
        <w:t>D</w:t>
      </w:r>
      <w:r>
        <w:rPr>
          <w:rFonts w:hint="eastAsia"/>
        </w:rPr>
        <w:t>和</w:t>
      </w:r>
      <w:r>
        <w:rPr>
          <w:rFonts w:hint="eastAsia" w:ascii="Times New Roman" w:hAnsi="Times New Roman"/>
        </w:rPr>
        <w:t>F</w:t>
      </w:r>
      <w:r>
        <w:rPr>
          <w:rFonts w:hint="eastAsia"/>
        </w:rPr>
        <w:t>反应的基本反应类型是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）写出</w:t>
      </w:r>
      <w:r>
        <w:rPr>
          <w:rFonts w:hint="eastAsia" w:ascii="Times New Roman" w:hAnsi="Times New Roman"/>
        </w:rPr>
        <w:t>E</w:t>
      </w:r>
      <w:r>
        <w:rPr>
          <w:rFonts w:hint="eastAsia"/>
        </w:rPr>
        <w:t>→</w:t>
      </w:r>
      <w:r>
        <w:rPr>
          <w:rFonts w:hint="eastAsia" w:ascii="Times New Roman" w:hAnsi="Times New Roman"/>
        </w:rPr>
        <w:t>D</w:t>
      </w:r>
      <w:r>
        <w:rPr>
          <w:rFonts w:hint="eastAsia"/>
        </w:rPr>
        <w:t>反应的化学方程式：</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四、实验题（本题包括</w:t>
      </w:r>
      <w:r>
        <w:rPr>
          <w:rFonts w:hint="eastAsia" w:ascii="Times New Roman" w:hAnsi="Times New Roman"/>
        </w:rPr>
        <w:t>3</w:t>
      </w:r>
      <w:r>
        <w:rPr>
          <w:rFonts w:hint="eastAsia"/>
        </w:rPr>
        <w:t>个小题，共</w:t>
      </w:r>
      <w:r>
        <w:rPr>
          <w:rFonts w:hint="eastAsia" w:ascii="Times New Roman" w:hAnsi="Times New Roman"/>
        </w:rPr>
        <w:t>18</w:t>
      </w:r>
      <w:r>
        <w:rPr>
          <w:rFonts w:hint="eastAsia"/>
        </w:rPr>
        <w:t>分）</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23</w:t>
      </w:r>
      <w:r>
        <w:rPr>
          <w:rFonts w:hint="eastAsia"/>
        </w:rPr>
        <w:t>.（</w:t>
      </w:r>
      <w:r>
        <w:rPr>
          <w:rFonts w:hint="eastAsia" w:ascii="Times New Roman" w:hAnsi="Times New Roman"/>
        </w:rPr>
        <w:t>4</w:t>
      </w:r>
      <w:r>
        <w:rPr>
          <w:rFonts w:hint="eastAsia"/>
        </w:rPr>
        <w:t>分）下列是初中化学中的一些实验，请回答下列问题。</w:t>
      </w:r>
    </w:p>
    <w:p>
      <w:pPr>
        <w:keepNext w:val="0"/>
        <w:keepLines w:val="0"/>
        <w:pageBreakBefore w:val="0"/>
        <w:kinsoku/>
        <w:wordWrap/>
        <w:overflowPunct/>
        <w:topLinePunct w:val="0"/>
        <w:autoSpaceDE/>
        <w:bidi w:val="0"/>
        <w:snapToGrid/>
        <w:spacing w:line="240" w:lineRule="auto"/>
        <w:outlineLvl w:val="9"/>
      </w:pPr>
      <w:r>
        <w:drawing>
          <wp:inline distT="0" distB="0" distL="0" distR="0">
            <wp:extent cx="4257675" cy="13525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4257675" cy="1352550"/>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）图</w:t>
      </w:r>
      <w:r>
        <w:rPr>
          <w:rFonts w:hint="eastAsia" w:ascii="Times New Roman" w:hAnsi="Times New Roman"/>
        </w:rPr>
        <w:t>A</w:t>
      </w:r>
      <w:r>
        <w:rPr>
          <w:rFonts w:hint="eastAsia"/>
        </w:rPr>
        <w:t>为测定空气中氧气含量的实验，在瓶内加少量水并将水面上方空间分为</w:t>
      </w:r>
      <w:r>
        <w:rPr>
          <w:rFonts w:hint="eastAsia" w:ascii="Times New Roman" w:hAnsi="Times New Roman"/>
        </w:rPr>
        <w:t>5</w:t>
      </w:r>
      <w:r>
        <w:rPr>
          <w:rFonts w:hint="eastAsia"/>
        </w:rPr>
        <w:t>等份，接下来的实验步骤依次为</w:t>
      </w:r>
      <w:r>
        <w:rPr>
          <w:rFonts w:hint="eastAsia"/>
          <w:u w:val="single"/>
        </w:rPr>
        <w:t xml:space="preserve"> </w:t>
      </w:r>
      <w:r>
        <w:rPr>
          <w:u w:val="single"/>
        </w:rPr>
        <w:t xml:space="preserve">         </w:t>
      </w:r>
      <w:r>
        <w:rPr>
          <w:rFonts w:hint="eastAsia"/>
        </w:rPr>
        <w:t>（填序号），最后打开弹簧夹。</w:t>
      </w:r>
    </w:p>
    <w:p>
      <w:pPr>
        <w:keepNext w:val="0"/>
        <w:keepLines w:val="0"/>
        <w:pageBreakBefore w:val="0"/>
        <w:kinsoku/>
        <w:wordWrap/>
        <w:overflowPunct/>
        <w:topLinePunct w:val="0"/>
        <w:autoSpaceDE/>
        <w:bidi w:val="0"/>
        <w:snapToGrid/>
        <w:spacing w:line="240" w:lineRule="auto"/>
        <w:outlineLvl w:val="9"/>
      </w:pPr>
      <w:r>
        <w:rPr>
          <w:rFonts w:hint="eastAsia"/>
        </w:rPr>
        <w:t>①点燃燃烧匙内的红磷后，立即伸入瓶中并把塞子塞紧</w:t>
      </w:r>
    </w:p>
    <w:p>
      <w:pPr>
        <w:keepNext w:val="0"/>
        <w:keepLines w:val="0"/>
        <w:pageBreakBefore w:val="0"/>
        <w:kinsoku/>
        <w:wordWrap/>
        <w:overflowPunct/>
        <w:topLinePunct w:val="0"/>
        <w:autoSpaceDE/>
        <w:bidi w:val="0"/>
        <w:snapToGrid/>
        <w:spacing w:line="240" w:lineRule="auto"/>
        <w:outlineLvl w:val="9"/>
      </w:pPr>
      <w:r>
        <w:rPr>
          <w:rFonts w:hint="eastAsia"/>
        </w:rPr>
        <w:t>②冷却到室温</w:t>
      </w:r>
    </w:p>
    <w:p>
      <w:pPr>
        <w:keepNext w:val="0"/>
        <w:keepLines w:val="0"/>
        <w:pageBreakBefore w:val="0"/>
        <w:kinsoku/>
        <w:wordWrap/>
        <w:overflowPunct/>
        <w:topLinePunct w:val="0"/>
        <w:autoSpaceDE/>
        <w:bidi w:val="0"/>
        <w:snapToGrid/>
        <w:spacing w:line="240" w:lineRule="auto"/>
        <w:outlineLvl w:val="9"/>
      </w:pPr>
      <w:r>
        <w:rPr>
          <w:rFonts w:hint="eastAsia"/>
        </w:rPr>
        <w:t>③弹簧夹夹紧橡皮管</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）图</w:t>
      </w:r>
      <w:r>
        <w:rPr>
          <w:rFonts w:hint="eastAsia" w:ascii="Times New Roman" w:hAnsi="Times New Roman"/>
        </w:rPr>
        <w:t>B</w:t>
      </w:r>
      <w:r>
        <w:rPr>
          <w:rFonts w:hint="eastAsia"/>
        </w:rPr>
        <w:t>为探究二氧化碳的性质的实验，能说明二氧化碳溶于水的现象是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）图</w:t>
      </w:r>
      <w:r>
        <w:rPr>
          <w:rFonts w:hint="eastAsia" w:ascii="Times New Roman" w:hAnsi="Times New Roman"/>
        </w:rPr>
        <w:t>C</w:t>
      </w:r>
      <w:r>
        <w:rPr>
          <w:rFonts w:hint="eastAsia"/>
        </w:rPr>
        <w:t>是蒸发实验，当蒸发皿中</w:t>
      </w:r>
      <w:r>
        <w:rPr>
          <w:rFonts w:hint="eastAsia"/>
          <w:u w:val="single"/>
        </w:rPr>
        <w:t xml:space="preserve"> </w:t>
      </w:r>
      <w:r>
        <w:rPr>
          <w:u w:val="single"/>
        </w:rPr>
        <w:t xml:space="preserve">          </w:t>
      </w:r>
      <w:r>
        <w:rPr>
          <w:rFonts w:hint="eastAsia"/>
        </w:rPr>
        <w:t>时，可停止加热。</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）图</w:t>
      </w:r>
      <w:r>
        <w:rPr>
          <w:rFonts w:hint="eastAsia" w:ascii="Times New Roman" w:hAnsi="Times New Roman"/>
        </w:rPr>
        <w:t>D</w:t>
      </w:r>
      <w:r>
        <w:rPr>
          <w:rFonts w:hint="eastAsia"/>
        </w:rPr>
        <w:t>实验：向两支试管中分别加入</w:t>
      </w:r>
      <w:r>
        <w:rPr>
          <w:rFonts w:hint="eastAsia" w:ascii="Times New Roman" w:hAnsi="Times New Roman"/>
        </w:rPr>
        <w:t>1</w:t>
      </w:r>
      <w:r>
        <w:rPr>
          <w:rFonts w:hint="eastAsia"/>
        </w:rPr>
        <w:t>～</w:t>
      </w:r>
      <w:r>
        <w:rPr>
          <w:rFonts w:hint="eastAsia" w:ascii="Times New Roman" w:hAnsi="Times New Roman"/>
        </w:rPr>
        <w:t>2</w:t>
      </w:r>
      <w:r>
        <w:rPr>
          <w:rFonts w:hint="eastAsia"/>
        </w:rPr>
        <w:t>小粒的碘和高锰酸钾，再各加入</w:t>
      </w:r>
      <w:r>
        <w:rPr>
          <w:rFonts w:hint="eastAsia" w:ascii="Times New Roman" w:hAnsi="Times New Roman"/>
        </w:rPr>
        <w:t>5mL</w:t>
      </w:r>
      <w:r>
        <w:rPr>
          <w:rFonts w:hint="eastAsia"/>
        </w:rPr>
        <w:t>水振荡，现象如图所示，由此得出的实验结论：</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24</w:t>
      </w:r>
      <w:r>
        <w:rPr>
          <w:rFonts w:hint="eastAsia"/>
        </w:rPr>
        <w:t>.（</w:t>
      </w:r>
      <w:r>
        <w:rPr>
          <w:rFonts w:hint="eastAsia" w:ascii="Times New Roman" w:hAnsi="Times New Roman"/>
        </w:rPr>
        <w:t>7</w:t>
      </w:r>
      <w:r>
        <w:rPr>
          <w:rFonts w:hint="eastAsia"/>
        </w:rPr>
        <w:t>分）下图是初中化学常用的实验装置，请回答下列问题</w:t>
      </w:r>
    </w:p>
    <w:p>
      <w:pPr>
        <w:keepNext w:val="0"/>
        <w:keepLines w:val="0"/>
        <w:pageBreakBefore w:val="0"/>
        <w:kinsoku/>
        <w:wordWrap/>
        <w:overflowPunct/>
        <w:topLinePunct w:val="0"/>
        <w:autoSpaceDE/>
        <w:bidi w:val="0"/>
        <w:snapToGrid/>
        <w:spacing w:line="240" w:lineRule="auto"/>
        <w:outlineLvl w:val="9"/>
      </w:pPr>
      <w:r>
        <w:drawing>
          <wp:inline distT="0" distB="0" distL="0" distR="0">
            <wp:extent cx="4848225" cy="16478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4848225" cy="1647825"/>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）实验室用氯酸钾和二氧化锰混合加热制取氧气，应选择的发生装置是</w:t>
      </w:r>
      <w:r>
        <w:rPr>
          <w:rFonts w:hint="eastAsia"/>
          <w:u w:val="single"/>
        </w:rPr>
        <w:t xml:space="preserve"> </w:t>
      </w:r>
      <w:r>
        <w:rPr>
          <w:u w:val="single"/>
        </w:rPr>
        <w:t xml:space="preserve">      </w:t>
      </w:r>
      <w:r>
        <w:rPr>
          <w:rFonts w:hint="eastAsia"/>
        </w:rPr>
        <w:t>（填字母序号），反应的化学方程式是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）装置</w:t>
      </w:r>
      <w:r>
        <w:rPr>
          <w:rFonts w:hint="eastAsia" w:ascii="Times New Roman" w:hAnsi="Times New Roman"/>
        </w:rPr>
        <w:t>B</w:t>
      </w:r>
      <w:r>
        <w:rPr>
          <w:rFonts w:hint="eastAsia"/>
        </w:rPr>
        <w:t>和</w:t>
      </w:r>
      <w:r>
        <w:rPr>
          <w:rFonts w:hint="eastAsia" w:ascii="Times New Roman" w:hAnsi="Times New Roman"/>
        </w:rPr>
        <w:t>C</w:t>
      </w:r>
      <w:r>
        <w:rPr>
          <w:rFonts w:hint="eastAsia"/>
        </w:rPr>
        <w:t>都能用作实验室制取二氧化碳的发生装置，装置</w:t>
      </w:r>
      <w:r>
        <w:rPr>
          <w:rFonts w:hint="eastAsia" w:ascii="Times New Roman" w:hAnsi="Times New Roman"/>
        </w:rPr>
        <w:t>C</w:t>
      </w:r>
      <w:r>
        <w:rPr>
          <w:rFonts w:hint="eastAsia"/>
        </w:rPr>
        <w:t>相对装置</w:t>
      </w:r>
      <w:r>
        <w:rPr>
          <w:rFonts w:hint="eastAsia" w:ascii="Times New Roman" w:hAnsi="Times New Roman"/>
        </w:rPr>
        <w:t>B</w:t>
      </w:r>
      <w:r>
        <w:rPr>
          <w:rFonts w:hint="eastAsia"/>
        </w:rPr>
        <w:t>的优点是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）若用</w:t>
      </w:r>
      <w:r>
        <w:rPr>
          <w:rFonts w:hint="eastAsia" w:ascii="Times New Roman" w:hAnsi="Times New Roman"/>
        </w:rPr>
        <w:t>G</w:t>
      </w:r>
      <w:r>
        <w:rPr>
          <w:rFonts w:hint="eastAsia"/>
        </w:rPr>
        <w:t>装置干燥生成的氧气，</w:t>
      </w:r>
      <w:r>
        <w:rPr>
          <w:rFonts w:hint="eastAsia" w:ascii="Times New Roman" w:hAnsi="Times New Roman"/>
        </w:rPr>
        <w:t>G</w:t>
      </w:r>
      <w:r>
        <w:rPr>
          <w:rFonts w:hint="eastAsia"/>
        </w:rPr>
        <w:t>中盛放的液体试剂是</w:t>
      </w:r>
      <w:r>
        <w:rPr>
          <w:rFonts w:hint="eastAsia"/>
          <w:u w:val="single"/>
        </w:rPr>
        <w:t xml:space="preserve"> </w:t>
      </w:r>
      <w:r>
        <w:rPr>
          <w:u w:val="single"/>
        </w:rPr>
        <w:t xml:space="preserve">       </w:t>
      </w:r>
      <w:r>
        <w:rPr>
          <w:rFonts w:hint="eastAsia"/>
        </w:rPr>
        <w:t>，气体应从</w:t>
      </w:r>
      <w:r>
        <w:rPr>
          <w:rFonts w:hint="eastAsia"/>
          <w:u w:val="single"/>
        </w:rPr>
        <w:t xml:space="preserve"> </w:t>
      </w:r>
      <w:r>
        <w:rPr>
          <w:u w:val="single"/>
        </w:rPr>
        <w:t xml:space="preserve">        </w:t>
      </w:r>
      <w:r>
        <w:rPr>
          <w:rFonts w:hint="eastAsia"/>
        </w:rPr>
        <w:t>（填“</w:t>
      </w:r>
      <w:r>
        <w:rPr>
          <w:rFonts w:hint="eastAsia" w:ascii="Times New Roman" w:hAnsi="Times New Roman"/>
        </w:rPr>
        <w:t>a</w:t>
      </w:r>
      <w:r>
        <w:rPr>
          <w:rFonts w:hint="eastAsia"/>
        </w:rPr>
        <w:t>”或“</w:t>
      </w:r>
      <w:r>
        <w:rPr>
          <w:rFonts w:hint="eastAsia" w:ascii="Times New Roman" w:hAnsi="Times New Roman"/>
        </w:rPr>
        <w:t>b</w:t>
      </w:r>
      <w:r>
        <w:rPr>
          <w:rFonts w:hint="eastAsia"/>
        </w:rPr>
        <w:t>”）端导入。</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）实验室用熟石灰和氯化铵在加热条件下制取氨气，收集氨气时，只能选用上中的</w:t>
      </w:r>
      <w:r>
        <w:rPr>
          <w:rFonts w:hint="eastAsia" w:ascii="Times New Roman" w:hAnsi="Times New Roman"/>
        </w:rPr>
        <w:t>E</w:t>
      </w:r>
      <w:r>
        <w:rPr>
          <w:rFonts w:hint="eastAsia"/>
        </w:rPr>
        <w:t>装置的原因是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25</w:t>
      </w:r>
      <w:r>
        <w:rPr>
          <w:rFonts w:hint="eastAsia"/>
        </w:rPr>
        <w:t>.（</w:t>
      </w:r>
      <w:r>
        <w:rPr>
          <w:rFonts w:hint="eastAsia" w:ascii="Times New Roman" w:hAnsi="Times New Roman"/>
        </w:rPr>
        <w:t>7</w:t>
      </w:r>
      <w:r>
        <w:rPr>
          <w:rFonts w:hint="eastAsia"/>
        </w:rPr>
        <w:t>分）为探究盐酸的化学性质，小红和小明两位同学分别做了如下实验</w:t>
      </w:r>
    </w:p>
    <w:p>
      <w:pPr>
        <w:keepNext w:val="0"/>
        <w:keepLines w:val="0"/>
        <w:pageBreakBefore w:val="0"/>
        <w:kinsoku/>
        <w:wordWrap/>
        <w:overflowPunct/>
        <w:topLinePunct w:val="0"/>
        <w:autoSpaceDE/>
        <w:bidi w:val="0"/>
        <w:snapToGrid/>
        <w:spacing w:line="240" w:lineRule="auto"/>
        <w:outlineLvl w:val="9"/>
      </w:pPr>
      <w:r>
        <w:drawing>
          <wp:inline distT="0" distB="0" distL="0" distR="0">
            <wp:extent cx="3698875" cy="1315085"/>
            <wp:effectExtent l="0" t="0" r="15875" b="184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3698875" cy="1315085"/>
                    </a:xfrm>
                    <a:prstGeom prst="rect">
                      <a:avLst/>
                    </a:prstGeom>
                    <a:noFill/>
                    <a:ln>
                      <a:noFill/>
                    </a:ln>
                  </pic:spPr>
                </pic:pic>
              </a:graphicData>
            </a:graphic>
          </wp:inline>
        </w:drawing>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）能产生气泡的是</w:t>
      </w:r>
      <w:r>
        <w:rPr>
          <w:rFonts w:hint="eastAsia"/>
          <w:u w:val="single"/>
        </w:rPr>
        <w:t xml:space="preserve"> </w:t>
      </w:r>
      <w:r>
        <w:rPr>
          <w:u w:val="single"/>
        </w:rPr>
        <w:t xml:space="preserve">       </w:t>
      </w:r>
      <w:r>
        <w:rPr>
          <w:rFonts w:hint="eastAsia"/>
        </w:rPr>
        <w:t>（填字母序号）。</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）试管</w:t>
      </w:r>
      <w:r>
        <w:rPr>
          <w:rFonts w:hint="eastAsia" w:ascii="Times New Roman" w:hAnsi="Times New Roman"/>
        </w:rPr>
        <w:t>C</w:t>
      </w:r>
      <w:r>
        <w:rPr>
          <w:rFonts w:hint="eastAsia"/>
        </w:rPr>
        <w:t>中发生反应的化学方程式是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3</w:t>
      </w:r>
      <w:r>
        <w:rPr>
          <w:rFonts w:hint="eastAsia"/>
        </w:rPr>
        <w:t>）试管</w:t>
      </w:r>
      <w:r>
        <w:rPr>
          <w:rFonts w:hint="eastAsia" w:ascii="Times New Roman" w:hAnsi="Times New Roman"/>
        </w:rPr>
        <w:t>D</w:t>
      </w:r>
      <w:r>
        <w:rPr>
          <w:rFonts w:hint="eastAsia"/>
        </w:rPr>
        <w:t>中当观察到</w:t>
      </w:r>
      <w:r>
        <w:rPr>
          <w:rFonts w:hint="eastAsia"/>
          <w:u w:val="single"/>
        </w:rPr>
        <w:t xml:space="preserve"> </w:t>
      </w:r>
      <w:r>
        <w:rPr>
          <w:u w:val="single"/>
        </w:rPr>
        <w:t xml:space="preserve">        </w:t>
      </w:r>
      <w:r>
        <w:rPr>
          <w:rFonts w:hint="eastAsia"/>
        </w:rPr>
        <w:t>现象时，说明氢氧化钙和稀盐酸发生了化学反应。</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4</w:t>
      </w:r>
      <w:r>
        <w:rPr>
          <w:rFonts w:hint="eastAsia"/>
        </w:rPr>
        <w:t>）实验结束后，小红把自己所做实验反应后的</w:t>
      </w:r>
      <w:r>
        <w:rPr>
          <w:rFonts w:hint="eastAsia" w:ascii="Times New Roman" w:hAnsi="Times New Roman"/>
        </w:rPr>
        <w:t>D</w:t>
      </w:r>
      <w:r>
        <w:rPr>
          <w:rFonts w:hint="eastAsia"/>
        </w:rPr>
        <w:t>、</w:t>
      </w:r>
      <w:r>
        <w:rPr>
          <w:rFonts w:hint="eastAsia" w:ascii="Times New Roman" w:hAnsi="Times New Roman"/>
        </w:rPr>
        <w:t>E</w:t>
      </w:r>
      <w:r>
        <w:rPr>
          <w:rFonts w:hint="eastAsia"/>
        </w:rPr>
        <w:t>两支试管中的物质倒入①号烧杯中，小明把自己所做实验反应后的</w:t>
      </w:r>
      <w:r>
        <w:rPr>
          <w:rFonts w:hint="eastAsia" w:ascii="Times New Roman" w:hAnsi="Times New Roman"/>
        </w:rPr>
        <w:t>D</w:t>
      </w:r>
      <w:r>
        <w:rPr>
          <w:rFonts w:hint="eastAsia"/>
        </w:rPr>
        <w:t>、</w:t>
      </w:r>
      <w:r>
        <w:rPr>
          <w:rFonts w:hint="eastAsia" w:ascii="Times New Roman" w:hAnsi="Times New Roman"/>
        </w:rPr>
        <w:t>E</w:t>
      </w:r>
      <w:r>
        <w:rPr>
          <w:rFonts w:hint="eastAsia"/>
        </w:rPr>
        <w:t>两支试管中的物质倒入②号烧杯中充分反应静置一段时间后，观察到如下实验现象，请分析：</w:t>
      </w:r>
    </w:p>
    <w:tbl>
      <w:tblPr>
        <w:tblStyle w:val="9"/>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4206"/>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5"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编号</w:t>
            </w:r>
          </w:p>
        </w:tc>
        <w:tc>
          <w:tcPr>
            <w:tcW w:w="4206"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实验现象</w:t>
            </w:r>
          </w:p>
        </w:tc>
        <w:tc>
          <w:tcPr>
            <w:tcW w:w="4207"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实验分析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5"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①号烧杯</w:t>
            </w:r>
          </w:p>
        </w:tc>
        <w:tc>
          <w:tcPr>
            <w:tcW w:w="4206"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溶液呈无色，没有白色沉淀</w:t>
            </w:r>
          </w:p>
        </w:tc>
        <w:tc>
          <w:tcPr>
            <w:tcW w:w="4207"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溶液中一定含有的溶质是</w:t>
            </w:r>
            <w:r>
              <w:rPr>
                <w:rFonts w:hint="eastAsia"/>
                <w:u w:val="single"/>
              </w:rPr>
              <w:t xml:space="preserve"> </w:t>
            </w:r>
            <w:r>
              <w:rPr>
                <w:u w:val="single"/>
              </w:rPr>
              <w:t xml:space="preserve">         </w:t>
            </w:r>
            <w:r>
              <w:rPr>
                <w:rFonts w:hint="eastAsia"/>
              </w:rPr>
              <w:t>（填除指示剂外的所有溶质，下同）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55" w:type="dxa"/>
            <w:vAlign w:val="center"/>
          </w:tcPr>
          <w:p>
            <w:pPr>
              <w:keepNext w:val="0"/>
              <w:keepLines w:val="0"/>
              <w:pageBreakBefore w:val="0"/>
              <w:kinsoku/>
              <w:wordWrap/>
              <w:overflowPunct/>
              <w:topLinePunct w:val="0"/>
              <w:autoSpaceDE/>
              <w:bidi w:val="0"/>
              <w:snapToGrid/>
              <w:spacing w:line="240" w:lineRule="auto"/>
              <w:jc w:val="center"/>
              <w:outlineLvl w:val="9"/>
            </w:pPr>
            <w:r>
              <w:rPr>
                <w:rFonts w:hint="eastAsia"/>
              </w:rPr>
              <w:t>②号烧杯</w:t>
            </w:r>
          </w:p>
        </w:tc>
        <w:tc>
          <w:tcPr>
            <w:tcW w:w="4206"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有白色沉淀生成，上层溶液呈无色</w:t>
            </w:r>
          </w:p>
        </w:tc>
        <w:tc>
          <w:tcPr>
            <w:tcW w:w="4207" w:type="dxa"/>
            <w:vAlign w:val="center"/>
          </w:tcPr>
          <w:p>
            <w:pPr>
              <w:keepNext w:val="0"/>
              <w:keepLines w:val="0"/>
              <w:pageBreakBefore w:val="0"/>
              <w:kinsoku/>
              <w:wordWrap/>
              <w:overflowPunct/>
              <w:topLinePunct w:val="0"/>
              <w:autoSpaceDE/>
              <w:bidi w:val="0"/>
              <w:snapToGrid/>
              <w:spacing w:line="240" w:lineRule="auto"/>
              <w:outlineLvl w:val="9"/>
            </w:pPr>
            <w:r>
              <w:rPr>
                <w:rFonts w:hint="eastAsia"/>
              </w:rPr>
              <w:t>上层溶液中一定含有的溶质是</w:t>
            </w:r>
            <w:r>
              <w:rPr>
                <w:u w:val="single"/>
              </w:rPr>
              <w:t xml:space="preserve">        </w:t>
            </w:r>
          </w:p>
        </w:tc>
      </w:tr>
    </w:tbl>
    <w:p>
      <w:pPr>
        <w:keepNext w:val="0"/>
        <w:keepLines w:val="0"/>
        <w:pageBreakBefore w:val="0"/>
        <w:kinsoku/>
        <w:wordWrap/>
        <w:overflowPunct/>
        <w:topLinePunct w:val="0"/>
        <w:autoSpaceDE/>
        <w:bidi w:val="0"/>
        <w:snapToGrid/>
        <w:spacing w:line="240" w:lineRule="auto"/>
        <w:outlineLvl w:val="9"/>
      </w:pPr>
      <w:r>
        <w:rPr>
          <w:rFonts w:hint="eastAsia"/>
        </w:rPr>
        <w:t>小红为了确定①号烧杯中上层溶液中可能含有的溶质是否存在，下列试剂能达到目的的是</w:t>
      </w:r>
      <w:r>
        <w:rPr>
          <w:rFonts w:hint="eastAsia"/>
          <w:u w:val="single"/>
        </w:rPr>
        <w:t xml:space="preserve"> </w:t>
      </w:r>
      <w:r>
        <w:rPr>
          <w:u w:val="single"/>
        </w:rPr>
        <w:t xml:space="preserve">       </w:t>
      </w:r>
      <w:r>
        <w:rPr>
          <w:rFonts w:hint="eastAsia"/>
        </w:rPr>
        <w:t>（填字母序号）。</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A</w:t>
      </w:r>
      <w:r>
        <w:rPr>
          <w:rFonts w:hint="eastAsia"/>
        </w:rPr>
        <w:t>.锌粒</w:t>
      </w:r>
      <w:r>
        <w:tab/>
      </w:r>
      <w:r>
        <w:tab/>
      </w:r>
      <w:r>
        <w:rPr>
          <w:rFonts w:hint="eastAsia" w:ascii="Times New Roman" w:hAnsi="Times New Roman"/>
        </w:rPr>
        <w:t>B</w:t>
      </w:r>
      <w:r>
        <w:rPr>
          <w:rFonts w:hint="eastAsia"/>
        </w:rPr>
        <w:t>.硝酸银溶液</w:t>
      </w:r>
      <w:r>
        <w:tab/>
      </w:r>
      <w:r>
        <w:tab/>
      </w:r>
      <w:r>
        <w:rPr>
          <w:rFonts w:ascii="Times New Roman" w:hAnsi="Times New Roman"/>
        </w:rPr>
        <w:t>C</w:t>
      </w:r>
      <w:r>
        <w:t>.</w:t>
      </w:r>
      <w:r>
        <w:rPr>
          <w:rFonts w:hint="eastAsia"/>
        </w:rPr>
        <w:t>氢氧化铜</w:t>
      </w:r>
      <w:r>
        <w:tab/>
      </w:r>
      <w:r>
        <w:tab/>
      </w:r>
      <w:r>
        <w:rPr>
          <w:rFonts w:hint="eastAsia" w:ascii="Times New Roman" w:hAnsi="Times New Roman"/>
        </w:rPr>
        <w:t>D</w:t>
      </w:r>
      <w:r>
        <w:rPr>
          <w:rFonts w:hint="eastAsia"/>
        </w:rPr>
        <w:t>.二氧化碳</w:t>
      </w:r>
    </w:p>
    <w:p>
      <w:pPr>
        <w:keepNext w:val="0"/>
        <w:keepLines w:val="0"/>
        <w:pageBreakBefore w:val="0"/>
        <w:kinsoku/>
        <w:wordWrap/>
        <w:overflowPunct/>
        <w:topLinePunct w:val="0"/>
        <w:autoSpaceDE/>
        <w:bidi w:val="0"/>
        <w:snapToGrid/>
        <w:spacing w:line="240" w:lineRule="auto"/>
        <w:outlineLvl w:val="9"/>
      </w:pPr>
      <w:r>
        <w:rPr>
          <w:rFonts w:hint="eastAsia"/>
        </w:rPr>
        <w:t>五、计算题（本题包括</w:t>
      </w:r>
      <w:r>
        <w:rPr>
          <w:rFonts w:hint="eastAsia" w:ascii="Times New Roman" w:hAnsi="Times New Roman"/>
        </w:rPr>
        <w:t>2</w:t>
      </w:r>
      <w:r>
        <w:rPr>
          <w:rFonts w:hint="eastAsia"/>
        </w:rPr>
        <w:t>个小题，共</w:t>
      </w:r>
      <w:r>
        <w:rPr>
          <w:rFonts w:hint="eastAsia" w:ascii="Times New Roman" w:hAnsi="Times New Roman"/>
        </w:rPr>
        <w:t>8</w:t>
      </w:r>
      <w:r>
        <w:rPr>
          <w:rFonts w:hint="eastAsia"/>
        </w:rPr>
        <w:t>分）</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26</w:t>
      </w:r>
      <w:r>
        <w:rPr>
          <w:rFonts w:hint="eastAsia"/>
        </w:rPr>
        <w:t>.（</w:t>
      </w:r>
      <w:r>
        <w:rPr>
          <w:rFonts w:hint="eastAsia" w:ascii="Times New Roman" w:hAnsi="Times New Roman"/>
        </w:rPr>
        <w:t>2</w:t>
      </w:r>
      <w:r>
        <w:rPr>
          <w:rFonts w:hint="eastAsia"/>
        </w:rPr>
        <w:t>分）瑞德西韦（化学式为</w:t>
      </w:r>
      <w:r>
        <w:rPr>
          <w:rFonts w:hint="eastAsia" w:ascii="Times New Roman" w:hAnsi="Times New Roman"/>
        </w:rPr>
        <w:t>C</w:t>
      </w:r>
      <w:r>
        <w:rPr>
          <w:rFonts w:ascii="Times New Roman" w:hAnsi="Times New Roman"/>
          <w:vertAlign w:val="subscript"/>
        </w:rPr>
        <w:t>27</w:t>
      </w:r>
      <w:r>
        <w:rPr>
          <w:rFonts w:hint="eastAsia" w:ascii="Times New Roman" w:hAnsi="Times New Roman"/>
        </w:rPr>
        <w:t>H</w:t>
      </w:r>
      <w:r>
        <w:rPr>
          <w:rFonts w:ascii="Times New Roman" w:hAnsi="Times New Roman"/>
          <w:vertAlign w:val="subscript"/>
        </w:rPr>
        <w:t>35</w:t>
      </w:r>
      <w:r>
        <w:rPr>
          <w:rFonts w:hint="eastAsia" w:ascii="Times New Roman" w:hAnsi="Times New Roman"/>
        </w:rPr>
        <w:t>N</w:t>
      </w:r>
      <w:r>
        <w:rPr>
          <w:rFonts w:ascii="Times New Roman" w:hAnsi="Times New Roman"/>
          <w:vertAlign w:val="subscript"/>
        </w:rPr>
        <w:t>6</w:t>
      </w:r>
      <w:r>
        <w:rPr>
          <w:rFonts w:hint="eastAsia" w:ascii="Times New Roman" w:hAnsi="Times New Roman"/>
        </w:rPr>
        <w:t>O</w:t>
      </w:r>
      <w:r>
        <w:rPr>
          <w:rFonts w:ascii="Times New Roman" w:hAnsi="Times New Roman"/>
          <w:vertAlign w:val="subscript"/>
        </w:rPr>
        <w:t>8</w:t>
      </w:r>
      <w:r>
        <w:rPr>
          <w:rFonts w:hint="eastAsia" w:ascii="Times New Roman" w:hAnsi="Times New Roman"/>
        </w:rPr>
        <w:t>P</w:t>
      </w:r>
      <w:r>
        <w:rPr>
          <w:rFonts w:hint="eastAsia"/>
        </w:rPr>
        <w:t>）是治疗新冠肺炎的西药，请计算。</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）一个瑞德西韦分子中含有的原子总数为</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）瑞德西韦中碳元素和氮元素的质量比为</w:t>
      </w:r>
      <w:r>
        <w:rPr>
          <w:rFonts w:hint="eastAsia"/>
          <w:u w:val="single"/>
        </w:rPr>
        <w:t xml:space="preserve"> </w:t>
      </w:r>
      <w:r>
        <w:rPr>
          <w:u w:val="single"/>
        </w:rPr>
        <w:t xml:space="preserve">         </w:t>
      </w:r>
      <w:r>
        <w:rPr>
          <w:rFonts w:hint="eastAsia"/>
        </w:rPr>
        <w:t>。（填最简整数比）</w:t>
      </w:r>
    </w:p>
    <w:p>
      <w:pPr>
        <w:keepNext w:val="0"/>
        <w:keepLines w:val="0"/>
        <w:pageBreakBefore w:val="0"/>
        <w:kinsoku/>
        <w:wordWrap/>
        <w:overflowPunct/>
        <w:topLinePunct w:val="0"/>
        <w:autoSpaceDE/>
        <w:bidi w:val="0"/>
        <w:snapToGrid/>
        <w:spacing w:line="240" w:lineRule="auto"/>
        <w:outlineLvl w:val="9"/>
      </w:pPr>
      <w:r>
        <w:rPr>
          <w:rFonts w:hint="eastAsia" w:ascii="Times New Roman" w:hAnsi="Times New Roman"/>
        </w:rPr>
        <w:t>27</w:t>
      </w:r>
      <w:r>
        <w:rPr>
          <w:rFonts w:hint="eastAsia"/>
        </w:rPr>
        <w:t>.（</w:t>
      </w:r>
      <w:r>
        <w:rPr>
          <w:rFonts w:hint="eastAsia" w:ascii="Times New Roman" w:hAnsi="Times New Roman"/>
        </w:rPr>
        <w:t>6</w:t>
      </w:r>
      <w:r>
        <w:rPr>
          <w:rFonts w:hint="eastAsia"/>
        </w:rPr>
        <w:t>分）小辛同学用质量分数为</w:t>
      </w:r>
      <w:r>
        <w:rPr>
          <w:rFonts w:hint="eastAsia" w:ascii="Times New Roman" w:hAnsi="Times New Roman"/>
        </w:rPr>
        <w:t>15</w:t>
      </w:r>
      <w:r>
        <w:rPr>
          <w:rFonts w:hint="eastAsia"/>
        </w:rPr>
        <w:t>%的稀硫酸处理某造纸厂含</w:t>
      </w:r>
      <w:r>
        <w:rPr>
          <w:rFonts w:hint="eastAsia" w:ascii="Times New Roman" w:hAnsi="Times New Roman"/>
        </w:rPr>
        <w:t>NaOH</w:t>
      </w:r>
      <w:r>
        <w:rPr>
          <w:rFonts w:hint="eastAsia"/>
        </w:rPr>
        <w:t>的碱性废水样品。</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1</w:t>
      </w:r>
      <w:r>
        <w:rPr>
          <w:rFonts w:hint="eastAsia"/>
        </w:rPr>
        <w:t>）用</w:t>
      </w:r>
      <w:r>
        <w:rPr>
          <w:rFonts w:hint="eastAsia" w:ascii="Times New Roman" w:hAnsi="Times New Roman"/>
        </w:rPr>
        <w:t>3g</w:t>
      </w:r>
      <w:r>
        <w:rPr>
          <w:rFonts w:hint="eastAsia"/>
        </w:rPr>
        <w:t>质量分数为</w:t>
      </w:r>
      <w:r>
        <w:rPr>
          <w:rFonts w:hint="eastAsia" w:ascii="Times New Roman" w:hAnsi="Times New Roman"/>
        </w:rPr>
        <w:t>98</w:t>
      </w:r>
      <w:r>
        <w:rPr>
          <w:rFonts w:hint="eastAsia"/>
        </w:rPr>
        <w:t>%的浓硫酸能配制上述稀硫酸</w:t>
      </w:r>
      <w:r>
        <w:rPr>
          <w:rFonts w:hint="eastAsia"/>
          <w:u w:val="single"/>
        </w:rPr>
        <w:t xml:space="preserve"> </w:t>
      </w:r>
      <w:r>
        <w:rPr>
          <w:u w:val="single"/>
        </w:rPr>
        <w:t xml:space="preserve">      </w:t>
      </w:r>
      <w:r>
        <w:rPr>
          <w:rFonts w:hint="eastAsia" w:ascii="Times New Roman" w:hAnsi="Times New Roman"/>
        </w:rPr>
        <w:t>g</w:t>
      </w:r>
      <w:r>
        <w:rPr>
          <w:rFonts w:hint="eastAsia"/>
        </w:rPr>
        <w:t>。</w:t>
      </w:r>
    </w:p>
    <w:p>
      <w:pPr>
        <w:keepNext w:val="0"/>
        <w:keepLines w:val="0"/>
        <w:pageBreakBefore w:val="0"/>
        <w:kinsoku/>
        <w:wordWrap/>
        <w:overflowPunct/>
        <w:topLinePunct w:val="0"/>
        <w:autoSpaceDE/>
        <w:bidi w:val="0"/>
        <w:snapToGrid/>
        <w:spacing w:line="240" w:lineRule="auto"/>
        <w:outlineLvl w:val="9"/>
      </w:pPr>
      <w:r>
        <w:rPr>
          <w:rFonts w:hint="eastAsia"/>
        </w:rPr>
        <w:t>（</w:t>
      </w:r>
      <w:r>
        <w:rPr>
          <w:rFonts w:hint="eastAsia" w:ascii="Times New Roman" w:hAnsi="Times New Roman"/>
        </w:rPr>
        <w:t>2</w:t>
      </w:r>
      <w:r>
        <w:rPr>
          <w:rFonts w:hint="eastAsia"/>
        </w:rPr>
        <w:t>）若上述造纸厂废水</w:t>
      </w:r>
      <w:r>
        <w:rPr>
          <w:rFonts w:hint="eastAsia" w:ascii="Times New Roman" w:hAnsi="Times New Roman"/>
        </w:rPr>
        <w:t>100g</w:t>
      </w:r>
      <w:r>
        <w:rPr>
          <w:rFonts w:hint="eastAsia"/>
        </w:rPr>
        <w:t>，能与</w:t>
      </w:r>
      <w:r>
        <w:rPr>
          <w:rFonts w:hint="eastAsia" w:ascii="Times New Roman" w:hAnsi="Times New Roman"/>
        </w:rPr>
        <w:t>9</w:t>
      </w:r>
      <w:r>
        <w:rPr>
          <w:rFonts w:hint="eastAsia"/>
        </w:rPr>
        <w:t>.</w:t>
      </w:r>
      <w:r>
        <w:rPr>
          <w:rFonts w:hint="eastAsia" w:ascii="Times New Roman" w:hAnsi="Times New Roman"/>
        </w:rPr>
        <w:t>8g</w:t>
      </w:r>
      <w:r>
        <w:t xml:space="preserve"> </w:t>
      </w:r>
      <w:r>
        <w:rPr>
          <w:rFonts w:hint="eastAsia" w:ascii="Times New Roman" w:hAnsi="Times New Roman"/>
        </w:rPr>
        <w:t>15</w:t>
      </w:r>
      <w:r>
        <w:rPr>
          <w:rFonts w:hint="eastAsia"/>
        </w:rPr>
        <w:t>%的稀硫酸恰好反应（设只发生</w:t>
      </w:r>
      <w:r>
        <w:rPr>
          <w:rFonts w:hint="eastAsia" w:ascii="Times New Roman" w:hAnsi="Times New Roman"/>
        </w:rPr>
        <w:t>NaOH</w:t>
      </w:r>
      <w:r>
        <w:rPr>
          <w:rFonts w:hint="eastAsia"/>
        </w:rPr>
        <w:t>与硫酸的反应），请计算该废水中</w:t>
      </w:r>
      <w:r>
        <w:rPr>
          <w:rFonts w:hint="eastAsia" w:ascii="Times New Roman" w:hAnsi="Times New Roman"/>
        </w:rPr>
        <w:t>NaOH</w:t>
      </w:r>
      <w:r>
        <w:rPr>
          <w:rFonts w:hint="eastAsia"/>
        </w:rPr>
        <w:t>的质量分数？（写出计算过程）</w:t>
      </w:r>
    </w:p>
    <w:p>
      <w:pPr>
        <w:keepNext w:val="0"/>
        <w:keepLines w:val="0"/>
        <w:pageBreakBefore w:val="0"/>
        <w:kinsoku/>
        <w:wordWrap/>
        <w:overflowPunct/>
        <w:topLinePunct w:val="0"/>
        <w:autoSpaceDE/>
        <w:bidi w:val="0"/>
        <w:snapToGrid/>
        <w:spacing w:line="240" w:lineRule="auto"/>
        <w:outlineLvl w:val="9"/>
      </w:pPr>
    </w:p>
    <w:p>
      <w:pPr>
        <w:keepNext w:val="0"/>
        <w:keepLines w:val="0"/>
        <w:pageBreakBefore w:val="0"/>
        <w:tabs>
          <w:tab w:val="left" w:pos="1155"/>
          <w:tab w:val="left" w:pos="6660"/>
          <w:tab w:val="left" w:pos="6840"/>
          <w:tab w:val="left" w:pos="7200"/>
        </w:tabs>
        <w:kinsoku/>
        <w:wordWrap/>
        <w:overflowPunct/>
        <w:topLinePunct w:val="0"/>
        <w:autoSpaceDE/>
        <w:bidi w:val="0"/>
        <w:snapToGrid/>
        <w:spacing w:line="240" w:lineRule="auto"/>
        <w:ind w:firstLine="1405" w:firstLineChars="500"/>
        <w:textAlignment w:val="center"/>
        <w:outlineLvl w:val="9"/>
        <w:rPr>
          <w:rFonts w:ascii="黑体" w:hAnsi="黑体" w:eastAsia="黑体" w:cs="黑体"/>
          <w:b/>
          <w:color w:val="000000"/>
          <w:kern w:val="0"/>
          <w:sz w:val="28"/>
          <w:szCs w:val="28"/>
        </w:rPr>
      </w:pPr>
      <w:bookmarkStart w:id="0" w:name="_GoBack"/>
      <w:bookmarkEnd w:id="0"/>
      <w:r>
        <w:rPr>
          <w:rFonts w:hint="eastAsia" w:ascii="Times New Roman" w:hAnsi="Times New Roman" w:eastAsia="黑体" w:cs="黑体"/>
          <w:b/>
          <w:color w:val="000000"/>
          <w:kern w:val="0"/>
          <w:sz w:val="28"/>
          <w:szCs w:val="28"/>
        </w:rPr>
        <w:t>2020</w:t>
      </w:r>
      <w:r>
        <w:rPr>
          <w:rFonts w:hint="eastAsia" w:ascii="黑体" w:hAnsi="黑体" w:eastAsia="黑体" w:cs="黑体"/>
          <w:b/>
          <w:color w:val="000000"/>
          <w:kern w:val="0"/>
          <w:sz w:val="28"/>
          <w:szCs w:val="28"/>
        </w:rPr>
        <w:t>—</w:t>
      </w:r>
      <w:r>
        <w:rPr>
          <w:rFonts w:hint="eastAsia" w:ascii="Times New Roman" w:hAnsi="Times New Roman" w:eastAsia="黑体" w:cs="黑体"/>
          <w:b/>
          <w:color w:val="000000"/>
          <w:kern w:val="0"/>
          <w:sz w:val="28"/>
          <w:szCs w:val="28"/>
        </w:rPr>
        <w:t>2021</w:t>
      </w:r>
      <w:r>
        <w:rPr>
          <w:rFonts w:hint="eastAsia" w:ascii="黑体" w:hAnsi="黑体" w:eastAsia="黑体" w:cs="黑体"/>
          <w:b/>
          <w:color w:val="000000"/>
          <w:kern w:val="0"/>
          <w:sz w:val="28"/>
          <w:szCs w:val="28"/>
        </w:rPr>
        <w:t>学年度（下）学期教学质量检测</w:t>
      </w:r>
    </w:p>
    <w:p>
      <w:pPr>
        <w:keepNext w:val="0"/>
        <w:keepLines w:val="0"/>
        <w:pageBreakBefore w:val="0"/>
        <w:kinsoku/>
        <w:wordWrap/>
        <w:overflowPunct/>
        <w:topLinePunct w:val="0"/>
        <w:autoSpaceDE/>
        <w:bidi w:val="0"/>
        <w:snapToGrid/>
        <w:spacing w:line="240" w:lineRule="auto"/>
        <w:ind w:firstLine="843" w:firstLineChars="300"/>
        <w:textAlignment w:val="center"/>
        <w:outlineLvl w:val="9"/>
        <w:rPr>
          <w:rFonts w:ascii="黑体" w:hAnsi="黑体" w:eastAsia="黑体" w:cs="黑体"/>
          <w:b/>
          <w:color w:val="000000"/>
          <w:kern w:val="0"/>
          <w:sz w:val="28"/>
          <w:szCs w:val="28"/>
        </w:rPr>
      </w:pPr>
      <w:r>
        <w:rPr>
          <w:rFonts w:hint="eastAsia" w:ascii="黑体" w:hAnsi="黑体" w:eastAsia="黑体" w:cs="黑体"/>
          <w:b/>
          <w:color w:val="000000"/>
          <w:kern w:val="0"/>
          <w:sz w:val="28"/>
          <w:szCs w:val="28"/>
        </w:rPr>
        <w:t xml:space="preserve">        </w:t>
      </w:r>
      <w:r>
        <w:rPr>
          <w:rFonts w:hint="eastAsia" w:ascii="黑体" w:hAnsi="黑体" w:eastAsia="黑体" w:cs="黑体"/>
          <w:b/>
          <w:color w:val="000000"/>
          <w:kern w:val="0"/>
          <w:sz w:val="24"/>
        </w:rPr>
        <w:t>九年级化学试卷（五）评分标准及参考答案</w:t>
      </w:r>
    </w:p>
    <w:p>
      <w:pPr>
        <w:keepNext w:val="0"/>
        <w:keepLines w:val="0"/>
        <w:pageBreakBefore w:val="0"/>
        <w:kinsoku/>
        <w:wordWrap/>
        <w:overflowPunct/>
        <w:topLinePunct w:val="0"/>
        <w:autoSpaceDE/>
        <w:bidi w:val="0"/>
        <w:snapToGrid/>
        <w:spacing w:line="240" w:lineRule="auto"/>
        <w:ind w:left="630" w:hanging="632" w:hangingChars="300"/>
        <w:textAlignment w:val="center"/>
        <w:outlineLvl w:val="9"/>
        <w:rPr>
          <w:rFonts w:ascii="宋体" w:hAnsi="宋体" w:cs="宋体"/>
          <w:bCs/>
          <w:kern w:val="0"/>
        </w:rPr>
      </w:pPr>
      <w:r>
        <w:rPr>
          <w:rFonts w:hint="eastAsia" w:ascii="宋体" w:hAnsi="宋体" w:cs="宋体"/>
          <w:b/>
          <w:kern w:val="0"/>
        </w:rPr>
        <w:t>说明：</w:t>
      </w:r>
      <w:r>
        <w:rPr>
          <w:rFonts w:hint="eastAsia" w:ascii="宋体" w:hAnsi="宋体" w:cs="宋体"/>
          <w:bCs/>
          <w:kern w:val="0"/>
        </w:rPr>
        <w:t>化学方程式</w:t>
      </w:r>
      <w:r>
        <w:rPr>
          <w:rFonts w:hint="eastAsia" w:ascii="Times New Roman" w:hAnsi="Times New Roman" w:cs="宋体"/>
          <w:bCs/>
          <w:kern w:val="0"/>
        </w:rPr>
        <w:t>2</w:t>
      </w:r>
      <w:r>
        <w:rPr>
          <w:rFonts w:hint="eastAsia" w:ascii="宋体" w:hAnsi="宋体" w:cs="宋体"/>
          <w:bCs/>
          <w:kern w:val="0"/>
        </w:rPr>
        <w:t>分，若化学式错误不给分，配平错误、反应条件、气体符号或沉淀符号错误共扣</w:t>
      </w:r>
      <w:r>
        <w:rPr>
          <w:rFonts w:hint="eastAsia" w:ascii="Times New Roman" w:hAnsi="Times New Roman" w:cs="宋体"/>
          <w:bCs/>
          <w:kern w:val="0"/>
        </w:rPr>
        <w:t>1</w:t>
      </w:r>
      <w:r>
        <w:rPr>
          <w:rFonts w:hint="eastAsia" w:ascii="宋体" w:hAnsi="宋体" w:cs="宋体"/>
          <w:bCs/>
          <w:kern w:val="0"/>
        </w:rPr>
        <w:t>分（计算题中化学方程式完全正确得</w:t>
      </w:r>
      <w:r>
        <w:rPr>
          <w:rFonts w:hint="eastAsia" w:ascii="Times New Roman" w:hAnsi="Times New Roman" w:cs="宋体"/>
          <w:bCs/>
          <w:kern w:val="0"/>
        </w:rPr>
        <w:t>1</w:t>
      </w:r>
      <w:r>
        <w:rPr>
          <w:rFonts w:hint="eastAsia" w:ascii="宋体" w:hAnsi="宋体" w:cs="宋体"/>
          <w:bCs/>
          <w:kern w:val="0"/>
        </w:rPr>
        <w:t>分）。</w:t>
      </w:r>
    </w:p>
    <w:p>
      <w:pPr>
        <w:keepNext w:val="0"/>
        <w:keepLines w:val="0"/>
        <w:pageBreakBefore w:val="0"/>
        <w:tabs>
          <w:tab w:val="left" w:pos="5940"/>
        </w:tabs>
        <w:kinsoku/>
        <w:wordWrap/>
        <w:overflowPunct/>
        <w:topLinePunct w:val="0"/>
        <w:autoSpaceDE/>
        <w:bidi w:val="0"/>
        <w:snapToGrid/>
        <w:spacing w:line="240" w:lineRule="auto"/>
        <w:ind w:left="512" w:hanging="514" w:hangingChars="244"/>
        <w:textAlignment w:val="center"/>
        <w:outlineLvl w:val="9"/>
        <w:rPr>
          <w:rFonts w:ascii="宋体" w:hAnsi="宋体"/>
          <w:b/>
          <w:color w:val="000000"/>
          <w:kern w:val="0"/>
          <w:szCs w:val="21"/>
        </w:rPr>
      </w:pPr>
      <w:r>
        <w:rPr>
          <w:rFonts w:hint="eastAsia" w:ascii="宋体" w:hAnsi="宋体"/>
          <w:b/>
          <w:color w:val="000000"/>
          <w:kern w:val="0"/>
          <w:szCs w:val="21"/>
        </w:rPr>
        <w:t>一、</w:t>
      </w:r>
      <w:r>
        <w:rPr>
          <w:rFonts w:ascii="宋体" w:hAnsi="宋体"/>
          <w:b/>
          <w:color w:val="000000"/>
          <w:kern w:val="0"/>
          <w:szCs w:val="21"/>
        </w:rPr>
        <w:t>选择题（共</w:t>
      </w:r>
      <w:r>
        <w:rPr>
          <w:rFonts w:hint="eastAsia" w:ascii="Times New Roman" w:hAnsi="Times New Roman"/>
          <w:b/>
          <w:color w:val="000000"/>
          <w:kern w:val="0"/>
          <w:szCs w:val="21"/>
        </w:rPr>
        <w:t>20</w:t>
      </w:r>
      <w:r>
        <w:rPr>
          <w:rFonts w:ascii="宋体" w:hAnsi="宋体"/>
          <w:b/>
          <w:color w:val="000000"/>
          <w:kern w:val="0"/>
          <w:szCs w:val="21"/>
        </w:rPr>
        <w:t>分</w:t>
      </w:r>
      <w:r>
        <w:rPr>
          <w:rFonts w:hint="eastAsia" w:ascii="宋体" w:hAnsi="宋体"/>
          <w:b/>
          <w:color w:val="000000"/>
          <w:kern w:val="0"/>
          <w:szCs w:val="21"/>
        </w:rPr>
        <w:t>。第</w:t>
      </w:r>
      <w:r>
        <w:rPr>
          <w:rFonts w:hint="eastAsia" w:ascii="Times New Roman" w:hAnsi="Times New Roman"/>
          <w:b/>
          <w:color w:val="000000"/>
          <w:kern w:val="0"/>
          <w:szCs w:val="21"/>
        </w:rPr>
        <w:t>1</w:t>
      </w:r>
      <w:r>
        <w:rPr>
          <w:rFonts w:hint="eastAsia" w:ascii="宋体" w:hAnsi="宋体"/>
          <w:b/>
          <w:color w:val="000000"/>
          <w:kern w:val="0"/>
          <w:szCs w:val="21"/>
        </w:rPr>
        <w:t>～</w:t>
      </w:r>
      <w:r>
        <w:rPr>
          <w:rFonts w:hint="eastAsia" w:ascii="Times New Roman" w:hAnsi="Times New Roman"/>
          <w:b/>
          <w:color w:val="000000"/>
          <w:kern w:val="0"/>
          <w:szCs w:val="21"/>
        </w:rPr>
        <w:t>10</w:t>
      </w:r>
      <w:r>
        <w:rPr>
          <w:rFonts w:hint="eastAsia" w:ascii="宋体" w:hAnsi="宋体"/>
          <w:b/>
          <w:color w:val="000000"/>
          <w:kern w:val="0"/>
          <w:szCs w:val="21"/>
        </w:rPr>
        <w:t>小题，每小题</w:t>
      </w:r>
      <w:r>
        <w:rPr>
          <w:rFonts w:hint="eastAsia" w:ascii="Times New Roman" w:hAnsi="Times New Roman"/>
          <w:b/>
          <w:color w:val="000000"/>
          <w:kern w:val="0"/>
          <w:szCs w:val="21"/>
        </w:rPr>
        <w:t>1</w:t>
      </w:r>
      <w:r>
        <w:rPr>
          <w:rFonts w:hint="eastAsia" w:ascii="宋体" w:hAnsi="宋体"/>
          <w:b/>
          <w:color w:val="000000"/>
          <w:kern w:val="0"/>
          <w:szCs w:val="21"/>
        </w:rPr>
        <w:t>分；第</w:t>
      </w:r>
      <w:r>
        <w:rPr>
          <w:rFonts w:hint="eastAsia" w:ascii="Times New Roman" w:hAnsi="Times New Roman"/>
          <w:b/>
          <w:color w:val="000000"/>
          <w:kern w:val="0"/>
          <w:szCs w:val="21"/>
        </w:rPr>
        <w:t>11</w:t>
      </w:r>
      <w:r>
        <w:rPr>
          <w:rFonts w:hint="eastAsia" w:ascii="宋体" w:hAnsi="宋体"/>
          <w:b/>
          <w:color w:val="000000"/>
          <w:kern w:val="0"/>
          <w:szCs w:val="21"/>
        </w:rPr>
        <w:t>～</w:t>
      </w:r>
      <w:r>
        <w:rPr>
          <w:rFonts w:hint="eastAsia" w:ascii="Times New Roman" w:hAnsi="Times New Roman"/>
          <w:b/>
          <w:color w:val="000000"/>
          <w:kern w:val="0"/>
          <w:szCs w:val="21"/>
        </w:rPr>
        <w:t>15</w:t>
      </w:r>
      <w:r>
        <w:rPr>
          <w:rFonts w:hint="eastAsia" w:ascii="宋体" w:hAnsi="宋体"/>
          <w:b/>
          <w:color w:val="000000"/>
          <w:kern w:val="0"/>
          <w:szCs w:val="21"/>
        </w:rPr>
        <w:t>小题，每小题</w:t>
      </w:r>
      <w:r>
        <w:rPr>
          <w:rFonts w:hint="eastAsia" w:ascii="Times New Roman" w:hAnsi="Times New Roman"/>
          <w:b/>
          <w:color w:val="000000"/>
          <w:kern w:val="0"/>
          <w:szCs w:val="21"/>
        </w:rPr>
        <w:t>2</w:t>
      </w:r>
      <w:r>
        <w:rPr>
          <w:rFonts w:hint="eastAsia" w:ascii="宋体" w:hAnsi="宋体"/>
          <w:b/>
          <w:color w:val="000000"/>
          <w:kern w:val="0"/>
          <w:szCs w:val="21"/>
        </w:rPr>
        <w:t>分）</w:t>
      </w:r>
    </w:p>
    <w:tbl>
      <w:tblPr>
        <w:tblStyle w:val="8"/>
        <w:tblW w:w="75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454"/>
        <w:gridCol w:w="454"/>
        <w:gridCol w:w="454"/>
        <w:gridCol w:w="454"/>
        <w:gridCol w:w="454"/>
        <w:gridCol w:w="454"/>
        <w:gridCol w:w="454"/>
        <w:gridCol w:w="454"/>
        <w:gridCol w:w="454"/>
        <w:gridCol w:w="454"/>
        <w:gridCol w:w="454"/>
        <w:gridCol w:w="454"/>
        <w:gridCol w:w="454"/>
        <w:gridCol w:w="454"/>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740"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eastAsia="黑体"/>
                <w:kern w:val="0"/>
                <w:szCs w:val="21"/>
              </w:rPr>
              <w:t>题号</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1</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2</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3</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4</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5</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6</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7</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8</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9</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10</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11</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12</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13</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14</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ascii="Times New Roman" w:hAnsi="Times New Roman" w:eastAsia="黑体"/>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eastAsia="黑体"/>
                <w:kern w:val="0"/>
                <w:szCs w:val="21"/>
              </w:rPr>
              <w:t>答案</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A</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C</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B</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B</w:t>
            </w:r>
            <w:r>
              <w:rPr>
                <w:rFonts w:eastAsia="黑体"/>
                <w:kern w:val="0"/>
                <w:szCs w:val="21"/>
              </w:rPr>
              <w:t xml:space="preserve"> </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D</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B</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A</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D</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B</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D</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C</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B</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B</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A</w:t>
            </w:r>
          </w:p>
        </w:tc>
        <w:tc>
          <w:tcPr>
            <w:tcW w:w="454" w:type="dxa"/>
          </w:tcPr>
          <w:p>
            <w:pPr>
              <w:keepNext w:val="0"/>
              <w:keepLines w:val="0"/>
              <w:pageBreakBefore w:val="0"/>
              <w:kinsoku/>
              <w:wordWrap/>
              <w:overflowPunct/>
              <w:topLinePunct w:val="0"/>
              <w:autoSpaceDE/>
              <w:bidi w:val="0"/>
              <w:snapToGrid/>
              <w:spacing w:after="62" w:afterLines="20" w:line="240" w:lineRule="auto"/>
              <w:textAlignment w:val="center"/>
              <w:outlineLvl w:val="9"/>
              <w:rPr>
                <w:rFonts w:eastAsia="黑体"/>
                <w:kern w:val="0"/>
                <w:szCs w:val="21"/>
              </w:rPr>
            </w:pPr>
            <w:r>
              <w:rPr>
                <w:rFonts w:hint="eastAsia" w:ascii="Times New Roman" w:hAnsi="Times New Roman" w:eastAsia="黑体"/>
                <w:kern w:val="0"/>
                <w:szCs w:val="21"/>
              </w:rPr>
              <w:t>D</w:t>
            </w:r>
          </w:p>
        </w:tc>
      </w:tr>
    </w:tbl>
    <w:p>
      <w:pPr>
        <w:keepNext w:val="0"/>
        <w:keepLines w:val="0"/>
        <w:pageBreakBefore w:val="0"/>
        <w:kinsoku/>
        <w:wordWrap/>
        <w:overflowPunct/>
        <w:topLinePunct w:val="0"/>
        <w:autoSpaceDE/>
        <w:bidi w:val="0"/>
        <w:snapToGrid/>
        <w:spacing w:line="240" w:lineRule="auto"/>
        <w:textAlignment w:val="center"/>
        <w:outlineLvl w:val="9"/>
        <w:rPr>
          <w:rFonts w:ascii="宋体" w:hAnsi="宋体"/>
          <w:b/>
          <w:color w:val="000000"/>
          <w:kern w:val="0"/>
          <w:szCs w:val="21"/>
        </w:rPr>
      </w:pPr>
      <w:r>
        <w:rPr>
          <w:rFonts w:ascii="宋体" w:hAnsi="宋体"/>
          <w:b/>
          <w:color w:val="000000"/>
          <w:kern w:val="0"/>
          <w:szCs w:val="21"/>
        </w:rPr>
        <w:pict>
          <v:shape id="_x0000_s1025" o:spid="_x0000_s1025" o:spt="202" type="#_x0000_t202" style="position:absolute;left:0pt;margin-left:103.95pt;margin-top:9.85pt;height:38.7pt;width:27pt;z-index:251664384;mso-width-relative:page;mso-height-relative:page;" filled="f" stroked="f" coordsize="21600,21600">
            <v:path/>
            <v:fill on="f" focussize="0,0"/>
            <v:stroke on="f" joinstyle="miter"/>
            <v:imagedata o:title=""/>
            <o:lock v:ext="edit"/>
            <v:textbox>
              <w:txbxContent>
                <w:p>
                  <w:pPr>
                    <w:numPr>
                      <w:ilvl w:val="0"/>
                      <w:numId w:val="1"/>
                    </w:numPr>
                    <w:ind w:firstLine="75" w:firstLineChars="50"/>
                    <w:rPr>
                      <w:sz w:val="15"/>
                    </w:rPr>
                  </w:pPr>
                  <w:r>
                    <w:rPr>
                      <w:rFonts w:hint="eastAsia"/>
                      <w:sz w:val="15"/>
                    </w:rPr>
                    <w:t xml:space="preserve"> </w:t>
                  </w:r>
                </w:p>
              </w:txbxContent>
            </v:textbox>
          </v:shape>
        </w:pict>
      </w:r>
      <w:r>
        <w:rPr>
          <w:rFonts w:ascii="宋体" w:hAnsi="宋体"/>
          <w:b/>
          <w:color w:val="000000"/>
          <w:kern w:val="0"/>
          <w:szCs w:val="21"/>
        </w:rPr>
        <w:pict>
          <v:shape id="文本框 1517" o:spid="_x0000_s1026" o:spt="202" type="#_x0000_t202" style="position:absolute;left:0pt;margin-left:241.2pt;margin-top:4.65pt;height:39.4pt;width:27pt;z-index:251658240;mso-width-relative:page;mso-height-relative:page;" filled="f" stroked="f" coordsize="21600,21600">
            <v:path/>
            <v:fill on="f" focussize="0,0"/>
            <v:stroke on="f" joinstyle="miter"/>
            <v:imagedata o:title=""/>
            <o:lock v:ext="edit"/>
            <v:textbox>
              <w:txbxContent>
                <w:p>
                  <w:pPr>
                    <w:ind w:firstLine="75" w:firstLineChars="50"/>
                    <w:rPr>
                      <w:sz w:val="15"/>
                    </w:rPr>
                  </w:pPr>
                  <w:r>
                    <w:rPr>
                      <w:rFonts w:hint="eastAsia"/>
                      <w:sz w:val="15"/>
                    </w:rPr>
                    <w:t>-</w:t>
                  </w:r>
                  <w:r>
                    <w:rPr>
                      <w:rFonts w:hint="eastAsia" w:ascii="Times New Roman" w:hAnsi="Times New Roman"/>
                      <w:sz w:val="15"/>
                    </w:rPr>
                    <w:t>3</w:t>
                  </w:r>
                </w:p>
              </w:txbxContent>
            </v:textbox>
          </v:shape>
        </w:pict>
      </w:r>
      <w:r>
        <w:rPr>
          <w:rFonts w:hint="eastAsia" w:ascii="宋体" w:hAnsi="宋体"/>
          <w:b/>
          <w:color w:val="000000"/>
          <w:kern w:val="0"/>
          <w:szCs w:val="21"/>
        </w:rPr>
        <w:t>二、填空题（每空</w:t>
      </w:r>
      <w:r>
        <w:rPr>
          <w:rFonts w:hint="eastAsia" w:ascii="Times New Roman" w:hAnsi="Times New Roman"/>
          <w:b/>
          <w:color w:val="000000"/>
          <w:kern w:val="0"/>
          <w:szCs w:val="21"/>
        </w:rPr>
        <w:t>1</w:t>
      </w:r>
      <w:r>
        <w:rPr>
          <w:rFonts w:hint="eastAsia" w:ascii="宋体" w:hAnsi="宋体"/>
          <w:b/>
          <w:color w:val="000000"/>
          <w:kern w:val="0"/>
          <w:szCs w:val="21"/>
        </w:rPr>
        <w:t>分,共</w:t>
      </w:r>
      <w:r>
        <w:rPr>
          <w:rFonts w:hint="eastAsia" w:ascii="Times New Roman" w:hAnsi="Times New Roman"/>
          <w:b/>
          <w:color w:val="000000"/>
          <w:kern w:val="0"/>
          <w:szCs w:val="21"/>
        </w:rPr>
        <w:t>18</w:t>
      </w:r>
      <w:r>
        <w:rPr>
          <w:rFonts w:hint="eastAsia" w:ascii="宋体" w:hAnsi="宋体"/>
          <w:b/>
          <w:color w:val="000000"/>
          <w:kern w:val="0"/>
          <w:szCs w:val="21"/>
        </w:rPr>
        <w:t>分）</w:t>
      </w:r>
    </w:p>
    <w:p>
      <w:pPr>
        <w:keepNext w:val="0"/>
        <w:keepLines w:val="0"/>
        <w:pageBreakBefore w:val="0"/>
        <w:kinsoku/>
        <w:wordWrap/>
        <w:overflowPunct/>
        <w:topLinePunct w:val="0"/>
        <w:autoSpaceDE/>
        <w:bidi w:val="0"/>
        <w:snapToGrid/>
        <w:spacing w:line="240" w:lineRule="auto"/>
        <w:textAlignment w:val="center"/>
        <w:outlineLvl w:val="9"/>
        <w:rPr>
          <w:kern w:val="0"/>
          <w:vertAlign w:val="subscript"/>
        </w:rPr>
      </w:pPr>
      <w:r>
        <w:rPr>
          <w:rFonts w:hint="eastAsia" w:ascii="Times New Roman" w:hAnsi="Times New Roman" w:cs="宋体"/>
          <w:kern w:val="0"/>
        </w:rPr>
        <w:t>16</w:t>
      </w:r>
      <w:r>
        <w:rPr>
          <w:rFonts w:hint="eastAsia" w:ascii="宋体" w:hAnsi="宋体" w:cs="宋体"/>
          <w:kern w:val="0"/>
          <w:szCs w:val="21"/>
        </w:rPr>
        <w:t>．</w:t>
      </w:r>
      <w:r>
        <w:rPr>
          <w:rFonts w:hint="eastAsia" w:ascii="宋体" w:hAnsi="宋体" w:cs="宋体"/>
          <w:kern w:val="0"/>
        </w:rPr>
        <w:t>（</w:t>
      </w:r>
      <w:r>
        <w:rPr>
          <w:rFonts w:hint="eastAsia" w:ascii="Times New Roman" w:hAnsi="Times New Roman" w:cs="宋体"/>
          <w:kern w:val="0"/>
        </w:rPr>
        <w:t>1</w:t>
      </w:r>
      <w:r>
        <w:rPr>
          <w:rFonts w:hint="eastAsia" w:ascii="宋体" w:hAnsi="宋体" w:cs="宋体"/>
          <w:kern w:val="0"/>
        </w:rPr>
        <w:t>）</w:t>
      </w:r>
      <w:r>
        <w:rPr>
          <w:rFonts w:hint="eastAsia" w:ascii="Times New Roman" w:hAnsi="Times New Roman"/>
          <w:kern w:val="0"/>
        </w:rPr>
        <w:t>3Cl</w:t>
      </w:r>
      <w:r>
        <w:rPr>
          <w:rFonts w:hint="eastAsia" w:ascii="Times New Roman" w:hAnsi="Times New Roman"/>
          <w:kern w:val="0"/>
          <w:vertAlign w:val="subscript"/>
        </w:rPr>
        <w:t>2</w:t>
      </w:r>
      <w:r>
        <w:rPr>
          <w:rFonts w:hint="eastAsia"/>
          <w:kern w:val="0"/>
          <w:vertAlign w:val="subscript"/>
        </w:rPr>
        <w:tab/>
      </w:r>
      <w:r>
        <w:rPr>
          <w:rFonts w:hint="eastAsia"/>
          <w:kern w:val="0"/>
        </w:rPr>
        <w:t xml:space="preserve"> </w:t>
      </w:r>
      <w:r>
        <w:rPr>
          <w:kern w:val="0"/>
        </w:rPr>
        <w:t>（</w:t>
      </w:r>
      <w:r>
        <w:rPr>
          <w:rFonts w:ascii="Times New Roman" w:hAnsi="Times New Roman"/>
          <w:kern w:val="0"/>
        </w:rPr>
        <w:t>2</w:t>
      </w:r>
      <w:r>
        <w:rPr>
          <w:kern w:val="0"/>
        </w:rPr>
        <w:t>）</w:t>
      </w:r>
      <w:r>
        <w:rPr>
          <w:rFonts w:hint="eastAsia" w:ascii="Times New Roman" w:hAnsi="Times New Roman"/>
          <w:kern w:val="0"/>
        </w:rPr>
        <w:t>CO</w:t>
      </w:r>
      <w:r>
        <w:rPr>
          <w:rFonts w:hint="eastAsia" w:ascii="Times New Roman" w:hAnsi="Times New Roman"/>
          <w:kern w:val="0"/>
          <w:vertAlign w:val="subscript"/>
        </w:rPr>
        <w:t>3</w:t>
      </w:r>
      <w:r>
        <w:rPr>
          <w:kern w:val="0"/>
        </w:rPr>
        <w:t xml:space="preserve"> </w:t>
      </w:r>
      <w:r>
        <w:rPr>
          <w:rFonts w:hint="eastAsia"/>
          <w:kern w:val="0"/>
        </w:rPr>
        <w:t xml:space="preserve">  </w:t>
      </w:r>
      <w:r>
        <w:rPr>
          <w:kern w:val="0"/>
        </w:rPr>
        <w:t>（</w:t>
      </w:r>
      <w:r>
        <w:rPr>
          <w:rFonts w:ascii="Times New Roman" w:hAnsi="Times New Roman"/>
          <w:kern w:val="0"/>
        </w:rPr>
        <w:t>3</w:t>
      </w:r>
      <w:r>
        <w:rPr>
          <w:kern w:val="0"/>
        </w:rPr>
        <w:t xml:space="preserve">） </w:t>
      </w:r>
      <w:r>
        <w:rPr>
          <w:rFonts w:hint="eastAsia" w:ascii="Times New Roman" w:hAnsi="Times New Roman"/>
          <w:kern w:val="0"/>
        </w:rPr>
        <w:t>C</w:t>
      </w:r>
      <w:r>
        <w:rPr>
          <w:rFonts w:hint="eastAsia" w:ascii="Times New Roman" w:hAnsi="Times New Roman"/>
          <w:kern w:val="0"/>
          <w:szCs w:val="21"/>
        </w:rPr>
        <w:t>H</w:t>
      </w:r>
      <w:r>
        <w:rPr>
          <w:rFonts w:hint="eastAsia" w:ascii="Times New Roman" w:hAnsi="Times New Roman"/>
          <w:kern w:val="0"/>
          <w:szCs w:val="21"/>
          <w:vertAlign w:val="subscript"/>
        </w:rPr>
        <w:t>3</w:t>
      </w:r>
      <w:r>
        <w:rPr>
          <w:kern w:val="0"/>
          <w:vertAlign w:val="subscript"/>
        </w:rPr>
        <w:t xml:space="preserve"> </w:t>
      </w:r>
      <w:r>
        <w:rPr>
          <w:rFonts w:hint="eastAsia" w:ascii="Times New Roman" w:hAnsi="Times New Roman"/>
          <w:kern w:val="0"/>
        </w:rPr>
        <w:t>COOH</w:t>
      </w:r>
      <w:r>
        <w:rPr>
          <w:kern w:val="0"/>
        </w:rPr>
        <w:t xml:space="preserve">   （</w:t>
      </w:r>
      <w:r>
        <w:rPr>
          <w:rFonts w:ascii="Times New Roman" w:hAnsi="Times New Roman"/>
          <w:kern w:val="0"/>
        </w:rPr>
        <w:t>4</w:t>
      </w:r>
      <w:r>
        <w:rPr>
          <w:kern w:val="0"/>
        </w:rPr>
        <w:t>）</w:t>
      </w:r>
      <w:r>
        <w:rPr>
          <w:rFonts w:hint="eastAsia" w:ascii="Times New Roman" w:hAnsi="Times New Roman"/>
          <w:kern w:val="0"/>
        </w:rPr>
        <w:t>NH</w:t>
      </w:r>
      <w:r>
        <w:rPr>
          <w:rFonts w:hint="eastAsia" w:ascii="Times New Roman" w:hAnsi="Times New Roman"/>
          <w:kern w:val="0"/>
          <w:vertAlign w:val="subscript"/>
        </w:rPr>
        <w:t>3</w:t>
      </w:r>
      <w:r>
        <w:rPr>
          <w:kern w:val="0"/>
          <w:vertAlign w:val="subscript"/>
        </w:rPr>
        <w:t xml:space="preserve"> </w:t>
      </w:r>
    </w:p>
    <w:p>
      <w:pPr>
        <w:keepNext w:val="0"/>
        <w:keepLines w:val="0"/>
        <w:pageBreakBefore w:val="0"/>
        <w:kinsoku/>
        <w:wordWrap/>
        <w:overflowPunct/>
        <w:topLinePunct w:val="0"/>
        <w:autoSpaceDE/>
        <w:bidi w:val="0"/>
        <w:snapToGrid/>
        <w:spacing w:line="240" w:lineRule="auto"/>
        <w:textAlignment w:val="center"/>
        <w:outlineLvl w:val="9"/>
        <w:rPr>
          <w:rFonts w:ascii="Times New Roman" w:hAnsi="Times New Roman" w:cs="宋体"/>
          <w:kern w:val="0"/>
        </w:rPr>
      </w:pPr>
      <w:r>
        <w:rPr>
          <w:rFonts w:hint="eastAsia" w:ascii="Times New Roman" w:hAnsi="Times New Roman" w:cs="宋体"/>
          <w:kern w:val="0"/>
        </w:rPr>
        <w:t>17</w:t>
      </w:r>
      <w:r>
        <w:rPr>
          <w:rFonts w:hint="eastAsia" w:ascii="宋体" w:hAnsi="宋体" w:cs="宋体"/>
          <w:kern w:val="0"/>
          <w:szCs w:val="21"/>
        </w:rPr>
        <w:t>．</w:t>
      </w:r>
      <w:r>
        <w:rPr>
          <w:rFonts w:hint="eastAsia" w:ascii="宋体" w:hAnsi="宋体" w:cs="宋体"/>
          <w:kern w:val="0"/>
        </w:rPr>
        <w:t>（</w:t>
      </w:r>
      <w:r>
        <w:rPr>
          <w:rFonts w:hint="eastAsia" w:ascii="Times New Roman" w:hAnsi="Times New Roman" w:cs="宋体"/>
          <w:kern w:val="0"/>
        </w:rPr>
        <w:t>1</w:t>
      </w:r>
      <w:r>
        <w:rPr>
          <w:rFonts w:hint="eastAsia" w:ascii="宋体" w:hAnsi="宋体" w:cs="宋体"/>
          <w:kern w:val="0"/>
        </w:rPr>
        <w:t>）降温至可燃物着火点以下  （</w:t>
      </w:r>
      <w:r>
        <w:rPr>
          <w:rFonts w:hint="eastAsia" w:ascii="Times New Roman" w:hAnsi="Times New Roman" w:cs="宋体"/>
          <w:kern w:val="0"/>
        </w:rPr>
        <w:t>2</w:t>
      </w:r>
      <w:r>
        <w:rPr>
          <w:rFonts w:hint="eastAsia" w:ascii="宋体" w:hAnsi="宋体" w:cs="宋体"/>
          <w:kern w:val="0"/>
        </w:rPr>
        <w:t>）吸附  （</w:t>
      </w:r>
      <w:r>
        <w:rPr>
          <w:rFonts w:hint="eastAsia" w:ascii="Times New Roman" w:hAnsi="Times New Roman" w:cs="宋体"/>
          <w:kern w:val="0"/>
        </w:rPr>
        <w:t>3</w:t>
      </w:r>
      <w:r>
        <w:rPr>
          <w:rFonts w:hint="eastAsia" w:ascii="宋体" w:hAnsi="宋体" w:cs="宋体"/>
          <w:kern w:val="0"/>
        </w:rPr>
        <w:t>）小  （</w:t>
      </w:r>
      <w:r>
        <w:rPr>
          <w:rFonts w:hint="eastAsia" w:ascii="Times New Roman" w:hAnsi="Times New Roman" w:cs="宋体"/>
          <w:kern w:val="0"/>
        </w:rPr>
        <w:t>4</w:t>
      </w:r>
      <w:r>
        <w:rPr>
          <w:rFonts w:hint="eastAsia" w:ascii="宋体" w:hAnsi="宋体" w:cs="宋体"/>
          <w:kern w:val="0"/>
        </w:rPr>
        <w:t>）</w:t>
      </w:r>
      <w:r>
        <w:rPr>
          <w:rFonts w:hint="eastAsia" w:ascii="Times New Roman" w:hAnsi="Times New Roman" w:cs="宋体"/>
          <w:kern w:val="0"/>
        </w:rPr>
        <w:t xml:space="preserve">B </w:t>
      </w:r>
    </w:p>
    <w:p>
      <w:pPr>
        <w:keepNext w:val="0"/>
        <w:keepLines w:val="0"/>
        <w:pageBreakBefore w:val="0"/>
        <w:kinsoku/>
        <w:wordWrap/>
        <w:overflowPunct/>
        <w:topLinePunct w:val="0"/>
        <w:autoSpaceDE/>
        <w:bidi w:val="0"/>
        <w:snapToGrid/>
        <w:spacing w:line="240" w:lineRule="auto"/>
        <w:ind w:firstLine="315" w:firstLineChars="150"/>
        <w:textAlignment w:val="center"/>
        <w:outlineLvl w:val="9"/>
        <w:rPr>
          <w:rFonts w:ascii="Times New Roman" w:hAnsi="Times New Roman" w:cs="宋体"/>
          <w:kern w:val="0"/>
          <w:vertAlign w:val="subscript"/>
        </w:rPr>
      </w:pPr>
      <w:r>
        <w:rPr>
          <w:rFonts w:hint="eastAsia" w:ascii="Times New Roman" w:hAnsi="Times New Roman" w:cs="宋体"/>
          <w:kern w:val="0"/>
        </w:rPr>
        <w:t>（5）</w:t>
      </w:r>
      <w:r>
        <w:rPr>
          <w:rFonts w:hint="eastAsia" w:ascii="宋体" w:hAnsi="宋体" w:cs="宋体"/>
          <w:kern w:val="0"/>
        </w:rPr>
        <w:t>骑自行车上学或随手关灯或双面使用纸张等（合理即可）</w:t>
      </w:r>
    </w:p>
    <w:p>
      <w:pPr>
        <w:keepNext w:val="0"/>
        <w:keepLines w:val="0"/>
        <w:pageBreakBefore w:val="0"/>
        <w:kinsoku/>
        <w:wordWrap/>
        <w:overflowPunct/>
        <w:topLinePunct w:val="0"/>
        <w:autoSpaceDE/>
        <w:bidi w:val="0"/>
        <w:snapToGrid/>
        <w:spacing w:line="240" w:lineRule="auto"/>
        <w:ind w:left="630" w:hanging="630" w:hangingChars="300"/>
        <w:jc w:val="left"/>
        <w:textAlignment w:val="center"/>
        <w:outlineLvl w:val="9"/>
        <w:rPr>
          <w:kern w:val="0"/>
        </w:rPr>
      </w:pPr>
      <w:r>
        <w:rPr>
          <w:rFonts w:hint="eastAsia" w:ascii="Times New Roman" w:hAnsi="Times New Roman" w:cs="宋体"/>
          <w:kern w:val="0"/>
        </w:rPr>
        <w:t>18</w:t>
      </w:r>
      <w:r>
        <w:rPr>
          <w:rFonts w:hint="eastAsia" w:ascii="宋体" w:hAnsi="宋体" w:cs="宋体"/>
          <w:kern w:val="0"/>
        </w:rPr>
        <w:t>.（</w:t>
      </w:r>
      <w:r>
        <w:rPr>
          <w:rFonts w:hint="eastAsia" w:ascii="Times New Roman" w:hAnsi="Times New Roman" w:cs="宋体"/>
          <w:kern w:val="0"/>
        </w:rPr>
        <w:t>1</w:t>
      </w:r>
      <w:r>
        <w:rPr>
          <w:rFonts w:hint="eastAsia" w:ascii="宋体" w:hAnsi="宋体" w:cs="宋体"/>
          <w:kern w:val="0"/>
        </w:rPr>
        <w:t>）钙（</w:t>
      </w:r>
      <w:r>
        <w:rPr>
          <w:rFonts w:hint="eastAsia" w:ascii="Times New Roman" w:hAnsi="Times New Roman" w:cs="宋体"/>
          <w:kern w:val="0"/>
        </w:rPr>
        <w:t>Ca</w:t>
      </w:r>
      <w:r>
        <w:rPr>
          <w:rFonts w:hint="eastAsia" w:ascii="宋体" w:hAnsi="宋体" w:cs="宋体"/>
          <w:kern w:val="0"/>
        </w:rPr>
        <w:t>）</w:t>
      </w:r>
      <w:r>
        <w:rPr>
          <w:kern w:val="0"/>
        </w:rPr>
        <w:t xml:space="preserve">   </w:t>
      </w:r>
      <w:r>
        <w:rPr>
          <w:rFonts w:hint="eastAsia"/>
          <w:kern w:val="0"/>
        </w:rPr>
        <w:t>白色污染</w:t>
      </w:r>
      <w:r>
        <w:rPr>
          <w:kern w:val="0"/>
        </w:rPr>
        <w:t xml:space="preserve">  </w:t>
      </w:r>
      <w:r>
        <w:rPr>
          <w:rFonts w:hint="eastAsia"/>
          <w:kern w:val="0"/>
        </w:rPr>
        <w:t>（</w:t>
      </w:r>
      <w:r>
        <w:rPr>
          <w:rFonts w:hint="eastAsia" w:ascii="Times New Roman" w:hAnsi="Times New Roman"/>
          <w:kern w:val="0"/>
        </w:rPr>
        <w:t>2</w:t>
      </w:r>
      <w:r>
        <w:rPr>
          <w:rFonts w:hint="eastAsia"/>
          <w:kern w:val="0"/>
        </w:rPr>
        <w:t>）吸水性或透气性好</w:t>
      </w:r>
      <w:r>
        <w:rPr>
          <w:kern w:val="0"/>
        </w:rPr>
        <w:t xml:space="preserve">  </w:t>
      </w:r>
      <w:r>
        <w:rPr>
          <w:rFonts w:hint="eastAsia"/>
          <w:kern w:val="0"/>
        </w:rPr>
        <w:t xml:space="preserve">  （</w:t>
      </w:r>
      <w:r>
        <w:rPr>
          <w:rFonts w:hint="eastAsia" w:ascii="Times New Roman" w:hAnsi="Times New Roman"/>
          <w:kern w:val="0"/>
        </w:rPr>
        <w:t>3</w:t>
      </w:r>
      <w:r>
        <w:rPr>
          <w:rFonts w:hint="eastAsia"/>
          <w:kern w:val="0"/>
        </w:rPr>
        <w:t>）</w:t>
      </w:r>
      <w:r>
        <w:rPr>
          <w:rFonts w:hint="eastAsia" w:ascii="Times New Roman" w:hAnsi="Times New Roman"/>
          <w:kern w:val="0"/>
        </w:rPr>
        <w:t>AD</w:t>
      </w:r>
      <w:r>
        <w:rPr>
          <w:rFonts w:hint="eastAsia"/>
          <w:kern w:val="0"/>
        </w:rPr>
        <w:t xml:space="preserve">   </w:t>
      </w:r>
    </w:p>
    <w:p>
      <w:pPr>
        <w:keepNext w:val="0"/>
        <w:keepLines w:val="0"/>
        <w:pageBreakBefore w:val="0"/>
        <w:kinsoku/>
        <w:wordWrap/>
        <w:overflowPunct/>
        <w:topLinePunct w:val="0"/>
        <w:autoSpaceDE/>
        <w:bidi w:val="0"/>
        <w:snapToGrid/>
        <w:spacing w:line="240" w:lineRule="auto"/>
        <w:ind w:firstLine="315" w:firstLineChars="150"/>
        <w:jc w:val="left"/>
        <w:textAlignment w:val="center"/>
        <w:outlineLvl w:val="9"/>
        <w:rPr>
          <w:rFonts w:ascii="宋体" w:hAnsi="宋体" w:cs="宋体"/>
          <w:kern w:val="0"/>
          <w:szCs w:val="21"/>
        </w:rPr>
      </w:pPr>
      <w:r>
        <w:rPr>
          <w:rFonts w:hint="eastAsia"/>
          <w:kern w:val="0"/>
        </w:rPr>
        <w:t>（</w:t>
      </w:r>
      <w:r>
        <w:rPr>
          <w:rFonts w:hint="eastAsia" w:ascii="Times New Roman" w:hAnsi="Times New Roman"/>
          <w:kern w:val="0"/>
        </w:rPr>
        <w:t>4</w:t>
      </w:r>
      <w:r>
        <w:rPr>
          <w:rFonts w:hint="eastAsia"/>
          <w:kern w:val="0"/>
        </w:rPr>
        <w:t>）</w:t>
      </w:r>
      <w:r>
        <w:rPr>
          <w:rFonts w:ascii="Times New Roman" w:hAnsi="Times New Roman"/>
          <w:kern w:val="0"/>
          <w:szCs w:val="21"/>
        </w:rPr>
        <w:t>增大汽油与氧气的接触面积</w:t>
      </w:r>
    </w:p>
    <w:p>
      <w:pPr>
        <w:pStyle w:val="16"/>
        <w:keepNext w:val="0"/>
        <w:keepLines w:val="0"/>
        <w:pageBreakBefore w:val="0"/>
        <w:kinsoku/>
        <w:wordWrap/>
        <w:overflowPunct/>
        <w:topLinePunct w:val="0"/>
        <w:autoSpaceDE/>
        <w:bidi w:val="0"/>
        <w:snapToGrid/>
        <w:spacing w:after="62" w:afterLines="20" w:line="240" w:lineRule="auto"/>
        <w:textAlignment w:val="center"/>
        <w:outlineLvl w:val="9"/>
        <w:rPr>
          <w:rFonts w:ascii="Times New Roman" w:hAnsi="Times New Roman"/>
          <w:kern w:val="0"/>
        </w:rPr>
      </w:pPr>
      <w:r>
        <w:rPr>
          <w:rFonts w:hint="eastAsia" w:ascii="Times New Roman" w:hAnsi="Times New Roman" w:cs="宋体"/>
          <w:kern w:val="0"/>
        </w:rPr>
        <w:t>19</w:t>
      </w:r>
      <w:r>
        <w:rPr>
          <w:rFonts w:hint="eastAsia" w:ascii="宋体" w:hAnsi="宋体" w:cs="宋体"/>
          <w:kern w:val="0"/>
          <w:szCs w:val="21"/>
        </w:rPr>
        <w:t>．（</w:t>
      </w:r>
      <w:r>
        <w:rPr>
          <w:rFonts w:hint="eastAsia" w:ascii="Times New Roman" w:hAnsi="Times New Roman" w:cs="宋体"/>
          <w:kern w:val="0"/>
          <w:szCs w:val="21"/>
        </w:rPr>
        <w:t>1</w:t>
      </w:r>
      <w:r>
        <w:rPr>
          <w:rFonts w:hint="eastAsia" w:ascii="宋体" w:hAnsi="宋体" w:cs="宋体"/>
          <w:kern w:val="0"/>
          <w:szCs w:val="21"/>
        </w:rPr>
        <w:t>）</w:t>
      </w:r>
      <w:r>
        <w:rPr>
          <w:rFonts w:hint="eastAsia" w:ascii="Times New Roman" w:hAnsi="Times New Roman" w:cs="宋体"/>
          <w:kern w:val="0"/>
          <w:szCs w:val="21"/>
        </w:rPr>
        <w:t>1</w:t>
      </w:r>
      <w:r>
        <w:rPr>
          <w:rFonts w:hint="eastAsia" w:ascii="宋体" w:hAnsi="宋体" w:cs="宋体"/>
          <w:kern w:val="0"/>
          <w:szCs w:val="21"/>
        </w:rPr>
        <w:t>:</w:t>
      </w:r>
      <w:r>
        <w:rPr>
          <w:rFonts w:hint="eastAsia" w:ascii="Times New Roman" w:hAnsi="Times New Roman" w:cs="宋体"/>
          <w:kern w:val="0"/>
          <w:szCs w:val="21"/>
        </w:rPr>
        <w:t>3</w:t>
      </w:r>
      <w:r>
        <w:rPr>
          <w:rFonts w:hint="eastAsia" w:ascii="宋体" w:hAnsi="宋体" w:cs="宋体"/>
          <w:kern w:val="0"/>
          <w:szCs w:val="21"/>
        </w:rPr>
        <w:t xml:space="preserve"> </w:t>
      </w:r>
      <w:r>
        <w:rPr>
          <w:rFonts w:hint="eastAsia" w:ascii="Times New Roman" w:hAnsi="Times New Roman" w:eastAsia="新宋体"/>
          <w:kern w:val="0"/>
          <w:szCs w:val="21"/>
        </w:rPr>
        <w:t xml:space="preserve"> （2）蒸发结晶 （3）降低温度并加入C </w:t>
      </w:r>
      <w:r>
        <w:rPr>
          <w:rFonts w:hint="eastAsia" w:ascii="宋体" w:hAnsi="宋体" w:cs="宋体"/>
          <w:kern w:val="0"/>
          <w:szCs w:val="21"/>
        </w:rPr>
        <w:t xml:space="preserve"> （</w:t>
      </w:r>
      <w:r>
        <w:rPr>
          <w:rFonts w:hint="eastAsia" w:ascii="Times New Roman" w:hAnsi="Times New Roman" w:cs="宋体"/>
          <w:kern w:val="0"/>
          <w:szCs w:val="21"/>
        </w:rPr>
        <w:t>4</w:t>
      </w:r>
      <w:r>
        <w:rPr>
          <w:rFonts w:hint="eastAsia" w:ascii="宋体" w:hAnsi="宋体" w:cs="宋体"/>
          <w:kern w:val="0"/>
          <w:szCs w:val="21"/>
        </w:rPr>
        <w:t>）</w:t>
      </w:r>
      <w:r>
        <w:rPr>
          <w:rFonts w:ascii="Times New Roman" w:hAnsi="Times New Roman"/>
          <w:kern w:val="0"/>
          <w:szCs w:val="21"/>
        </w:rPr>
        <w:t>C</w:t>
      </w:r>
    </w:p>
    <w:p>
      <w:pPr>
        <w:pStyle w:val="5"/>
        <w:keepNext w:val="0"/>
        <w:keepLines w:val="0"/>
        <w:pageBreakBefore w:val="0"/>
        <w:shd w:val="clear" w:color="auto" w:fill="FFFFFF"/>
        <w:kinsoku/>
        <w:wordWrap/>
        <w:overflowPunct/>
        <w:topLinePunct w:val="0"/>
        <w:autoSpaceDE/>
        <w:bidi w:val="0"/>
        <w:snapToGrid/>
        <w:spacing w:before="0" w:beforeAutospacing="0" w:after="0" w:afterAutospacing="0" w:line="240" w:lineRule="auto"/>
        <w:textAlignment w:val="center"/>
        <w:outlineLvl w:val="9"/>
        <w:rPr>
          <w:b/>
          <w:sz w:val="21"/>
          <w:szCs w:val="21"/>
        </w:rPr>
      </w:pPr>
      <w:r>
        <w:rPr>
          <w:rFonts w:hint="eastAsia"/>
          <w:b/>
          <w:sz w:val="21"/>
          <w:szCs w:val="21"/>
        </w:rPr>
        <w:t>三、</w:t>
      </w:r>
      <w:r>
        <w:rPr>
          <w:b/>
          <w:sz w:val="21"/>
          <w:szCs w:val="21"/>
        </w:rPr>
        <w:t>简答题（共</w:t>
      </w:r>
      <w:r>
        <w:rPr>
          <w:rFonts w:hint="eastAsia" w:ascii="Times New Roman" w:hAnsi="Times New Roman"/>
          <w:b/>
          <w:sz w:val="21"/>
          <w:szCs w:val="21"/>
        </w:rPr>
        <w:t>16</w:t>
      </w:r>
      <w:r>
        <w:rPr>
          <w:b/>
          <w:sz w:val="21"/>
          <w:szCs w:val="21"/>
        </w:rPr>
        <w:t>分</w:t>
      </w:r>
      <w:r>
        <w:rPr>
          <w:rFonts w:hint="eastAsia"/>
          <w:b/>
          <w:sz w:val="21"/>
          <w:szCs w:val="21"/>
        </w:rPr>
        <w:t>,</w:t>
      </w:r>
      <w:r>
        <w:rPr>
          <w:rFonts w:hint="eastAsia"/>
          <w:sz w:val="21"/>
          <w:szCs w:val="21"/>
        </w:rPr>
        <w:t>每空</w:t>
      </w:r>
      <w:r>
        <w:rPr>
          <w:rFonts w:hint="eastAsia" w:ascii="Times New Roman" w:hAnsi="Times New Roman"/>
          <w:sz w:val="21"/>
          <w:szCs w:val="21"/>
        </w:rPr>
        <w:t>1</w:t>
      </w:r>
      <w:r>
        <w:rPr>
          <w:rFonts w:hint="eastAsia"/>
          <w:sz w:val="21"/>
          <w:szCs w:val="21"/>
        </w:rPr>
        <w:t xml:space="preserve"> 分，化学方程式</w:t>
      </w:r>
      <w:r>
        <w:rPr>
          <w:rFonts w:hint="eastAsia" w:ascii="Times New Roman" w:hAnsi="Times New Roman"/>
          <w:sz w:val="21"/>
          <w:szCs w:val="21"/>
        </w:rPr>
        <w:t>2</w:t>
      </w:r>
      <w:r>
        <w:rPr>
          <w:rFonts w:hint="eastAsia"/>
          <w:sz w:val="21"/>
          <w:szCs w:val="21"/>
        </w:rPr>
        <w:t>分</w:t>
      </w:r>
      <w:r>
        <w:rPr>
          <w:b/>
          <w:sz w:val="21"/>
          <w:szCs w:val="21"/>
        </w:rPr>
        <w:t>）</w:t>
      </w:r>
    </w:p>
    <w:p>
      <w:pPr>
        <w:keepNext w:val="0"/>
        <w:keepLines w:val="0"/>
        <w:pageBreakBefore w:val="0"/>
        <w:kinsoku/>
        <w:wordWrap/>
        <w:overflowPunct/>
        <w:topLinePunct w:val="0"/>
        <w:autoSpaceDE/>
        <w:bidi w:val="0"/>
        <w:snapToGrid/>
        <w:spacing w:line="240" w:lineRule="auto"/>
        <w:textAlignment w:val="center"/>
        <w:outlineLvl w:val="9"/>
        <w:rPr>
          <w:kern w:val="0"/>
        </w:rPr>
      </w:pPr>
      <w:r>
        <w:rPr>
          <w:rFonts w:ascii="Times New Roman" w:hAnsi="Times New Roman"/>
          <w:kern w:val="0"/>
        </w:rPr>
        <w:t>20</w:t>
      </w:r>
      <w:r>
        <w:rPr>
          <w:kern w:val="0"/>
          <w:szCs w:val="21"/>
        </w:rPr>
        <w:t>．</w:t>
      </w:r>
      <w:r>
        <w:rPr>
          <w:kern w:val="0"/>
        </w:rPr>
        <w:t>（共</w:t>
      </w:r>
      <w:r>
        <w:rPr>
          <w:rFonts w:ascii="Times New Roman" w:hAnsi="Times New Roman"/>
          <w:kern w:val="0"/>
        </w:rPr>
        <w:t>5</w:t>
      </w:r>
      <w:r>
        <w:rPr>
          <w:kern w:val="0"/>
        </w:rPr>
        <w:t>分）</w:t>
      </w:r>
      <w:r>
        <w:rPr>
          <w:rFonts w:hint="eastAsia" w:ascii="宋体" w:hAnsi="宋体"/>
          <w:kern w:val="0"/>
          <w:szCs w:val="21"/>
        </w:rPr>
        <w:t>（</w:t>
      </w:r>
      <w:r>
        <w:rPr>
          <w:rFonts w:hint="eastAsia" w:ascii="Times New Roman" w:hAnsi="Times New Roman"/>
          <w:kern w:val="0"/>
          <w:szCs w:val="21"/>
        </w:rPr>
        <w:t>1</w:t>
      </w:r>
      <w:r>
        <w:rPr>
          <w:rFonts w:hint="eastAsia" w:ascii="宋体" w:hAnsi="宋体"/>
          <w:kern w:val="0"/>
          <w:szCs w:val="21"/>
        </w:rPr>
        <w:t>）温室效应   （</w:t>
      </w:r>
      <w:r>
        <w:rPr>
          <w:rFonts w:hint="eastAsia" w:ascii="Times New Roman" w:hAnsi="Times New Roman"/>
          <w:kern w:val="0"/>
          <w:szCs w:val="21"/>
        </w:rPr>
        <w:t>2</w:t>
      </w:r>
      <w:r>
        <w:rPr>
          <w:rFonts w:hint="eastAsia" w:ascii="宋体" w:hAnsi="宋体"/>
          <w:kern w:val="0"/>
          <w:szCs w:val="21"/>
        </w:rPr>
        <w:t xml:space="preserve">）混合物   </w:t>
      </w:r>
      <w:r>
        <w:rPr>
          <w:kern w:val="0"/>
          <w:vertAlign w:val="subscript"/>
        </w:rPr>
        <w:object>
          <v:shape id="_x0000_i1025" o:spt="75" alt="eqWmf183GmgAAAAAAAKATwAQACQAAAABxSQEACQAAA/gCAAAEAPIAAAAAAAUAAAACAQEAAAAFAAAAAQL/&#10;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" type="#_x0000_t75" style="height:38.25pt;width:156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p>
    <w:p>
      <w:pPr>
        <w:keepNext w:val="0"/>
        <w:keepLines w:val="0"/>
        <w:pageBreakBefore w:val="0"/>
        <w:kinsoku/>
        <w:wordWrap/>
        <w:overflowPunct/>
        <w:topLinePunct w:val="0"/>
        <w:autoSpaceDE/>
        <w:bidi w:val="0"/>
        <w:snapToGrid/>
        <w:spacing w:line="240" w:lineRule="auto"/>
        <w:ind w:firstLine="1155" w:firstLineChars="550"/>
        <w:textAlignment w:val="center"/>
        <w:outlineLvl w:val="9"/>
        <w:rPr>
          <w:kern w:val="0"/>
        </w:rPr>
      </w:pPr>
      <w:r>
        <w:rPr>
          <w:rFonts w:hint="eastAsia" w:ascii="宋体" w:hAnsi="宋体"/>
          <w:kern w:val="0"/>
          <w:szCs w:val="21"/>
        </w:rPr>
        <w:t xml:space="preserve"> （</w:t>
      </w:r>
      <w:r>
        <w:rPr>
          <w:rFonts w:hint="eastAsia" w:ascii="Times New Roman" w:hAnsi="Times New Roman"/>
          <w:kern w:val="0"/>
          <w:szCs w:val="21"/>
        </w:rPr>
        <w:t>3</w:t>
      </w:r>
      <w:r>
        <w:rPr>
          <w:rFonts w:hint="eastAsia" w:ascii="宋体" w:hAnsi="宋体"/>
          <w:kern w:val="0"/>
          <w:szCs w:val="21"/>
        </w:rPr>
        <w:t>）减少环境污染，节约资源</w:t>
      </w:r>
      <w:r>
        <w:rPr>
          <w:rFonts w:hint="eastAsia" w:ascii="宋体" w:hAnsi="宋体" w:cs="宋体"/>
          <w:kern w:val="0"/>
        </w:rPr>
        <w:t>（合理即可）</w:t>
      </w:r>
    </w:p>
    <w:p>
      <w:pPr>
        <w:keepNext w:val="0"/>
        <w:keepLines w:val="0"/>
        <w:pageBreakBefore w:val="0"/>
        <w:kinsoku/>
        <w:wordWrap/>
        <w:overflowPunct/>
        <w:topLinePunct w:val="0"/>
        <w:autoSpaceDE/>
        <w:bidi w:val="0"/>
        <w:snapToGrid/>
        <w:spacing w:line="240" w:lineRule="auto"/>
        <w:ind w:left="945" w:hanging="945" w:hangingChars="450"/>
        <w:jc w:val="left"/>
        <w:textAlignment w:val="center"/>
        <w:outlineLvl w:val="9"/>
        <w:rPr>
          <w:rFonts w:eastAsia="新宋体"/>
          <w:kern w:val="0"/>
          <w:szCs w:val="21"/>
        </w:rPr>
      </w:pPr>
      <w:r>
        <w:rPr>
          <w:rFonts w:ascii="Times New Roman" w:hAnsi="Times New Roman"/>
          <w:kern w:val="0"/>
        </w:rPr>
        <w:t>21</w:t>
      </w:r>
      <w:r>
        <w:rPr>
          <w:rFonts w:ascii="Times New Roman" w:hAnsi="Times New Roman"/>
          <w:kern w:val="0"/>
          <w:szCs w:val="21"/>
        </w:rPr>
        <w:t>．</w:t>
      </w:r>
      <w:r>
        <w:rPr>
          <w:kern w:val="0"/>
        </w:rPr>
        <w:t>（共</w:t>
      </w:r>
      <w:r>
        <w:rPr>
          <w:rFonts w:ascii="Times New Roman" w:hAnsi="Times New Roman"/>
          <w:kern w:val="0"/>
        </w:rPr>
        <w:t>6</w:t>
      </w:r>
      <w:r>
        <w:rPr>
          <w:kern w:val="0"/>
        </w:rPr>
        <w:t>分）</w:t>
      </w:r>
      <w:r>
        <w:rPr>
          <w:rFonts w:hint="eastAsia" w:ascii="宋体" w:hAnsi="宋体"/>
          <w:kern w:val="0"/>
        </w:rPr>
        <w:t>（</w:t>
      </w:r>
      <w:r>
        <w:rPr>
          <w:rFonts w:hint="eastAsia" w:ascii="Times New Roman" w:hAnsi="Times New Roman"/>
          <w:kern w:val="0"/>
        </w:rPr>
        <w:t>1</w:t>
      </w:r>
      <w:r>
        <w:rPr>
          <w:rFonts w:hint="eastAsia" w:ascii="宋体" w:hAnsi="宋体"/>
          <w:kern w:val="0"/>
        </w:rPr>
        <w:t>）钛合金    很难被氧化</w:t>
      </w:r>
      <w:r>
        <w:rPr>
          <w:rFonts w:hint="eastAsia" w:eastAsia="新宋体"/>
          <w:kern w:val="0"/>
          <w:szCs w:val="21"/>
        </w:rPr>
        <w:t xml:space="preserve">  </w:t>
      </w:r>
    </w:p>
    <w:p>
      <w:pPr>
        <w:keepNext w:val="0"/>
        <w:keepLines w:val="0"/>
        <w:pageBreakBefore w:val="0"/>
        <w:kinsoku/>
        <w:wordWrap/>
        <w:overflowPunct/>
        <w:topLinePunct w:val="0"/>
        <w:autoSpaceDE/>
        <w:bidi w:val="0"/>
        <w:snapToGrid/>
        <w:spacing w:line="240" w:lineRule="auto"/>
        <w:ind w:left="819" w:leftChars="390" w:firstLine="420" w:firstLineChars="200"/>
        <w:jc w:val="left"/>
        <w:textAlignment w:val="center"/>
        <w:outlineLvl w:val="9"/>
        <w:rPr>
          <w:rFonts w:ascii="宋体" w:hAnsi="宋体" w:cs="宋体"/>
          <w:kern w:val="0"/>
        </w:rPr>
      </w:pPr>
      <w:r>
        <w:rPr>
          <w:rFonts w:hint="eastAsia" w:ascii="宋体" w:hAnsi="宋体"/>
          <w:kern w:val="0"/>
        </w:rPr>
        <w:t>（</w:t>
      </w:r>
      <w:r>
        <w:rPr>
          <w:rFonts w:hint="eastAsia" w:ascii="Times New Roman" w:hAnsi="Times New Roman"/>
          <w:kern w:val="0"/>
        </w:rPr>
        <w:t>2</w:t>
      </w:r>
      <w:r>
        <w:rPr>
          <w:rFonts w:hint="eastAsia" w:ascii="宋体" w:hAnsi="宋体"/>
          <w:kern w:val="0"/>
        </w:rPr>
        <w:t>）</w:t>
      </w:r>
      <w:r>
        <w:rPr>
          <w:rFonts w:hint="eastAsia" w:ascii="宋体" w:hAnsi="宋体" w:cs="宋体"/>
          <w:kern w:val="0"/>
          <w:szCs w:val="21"/>
        </w:rPr>
        <w:t>硬度大或强度大或耐腐蚀</w:t>
      </w:r>
      <w:r>
        <w:rPr>
          <w:rFonts w:hint="eastAsia"/>
          <w:kern w:val="0"/>
          <w:szCs w:val="21"/>
        </w:rPr>
        <w:t>（合理即可）</w:t>
      </w:r>
    </w:p>
    <w:p>
      <w:pPr>
        <w:keepNext w:val="0"/>
        <w:keepLines w:val="0"/>
        <w:pageBreakBefore w:val="0"/>
        <w:kinsoku/>
        <w:wordWrap/>
        <w:overflowPunct/>
        <w:topLinePunct w:val="0"/>
        <w:autoSpaceDE/>
        <w:bidi w:val="0"/>
        <w:snapToGrid/>
        <w:spacing w:line="240" w:lineRule="auto"/>
        <w:ind w:firstLine="1260" w:firstLineChars="600"/>
        <w:jc w:val="left"/>
        <w:textAlignment w:val="center"/>
        <w:outlineLvl w:val="9"/>
        <w:rPr>
          <w:rFonts w:ascii="宋体" w:hAnsi="宋体"/>
          <w:kern w:val="0"/>
        </w:rPr>
      </w:pPr>
      <w:r>
        <w:rPr>
          <w:rFonts w:hint="eastAsia" w:ascii="宋体" w:hAnsi="宋体" w:cs="宋体"/>
          <w:kern w:val="0"/>
        </w:rPr>
        <w:t>（</w:t>
      </w:r>
      <w:r>
        <w:rPr>
          <w:rFonts w:hint="eastAsia" w:ascii="Times New Roman" w:hAnsi="Times New Roman" w:cs="宋体"/>
          <w:kern w:val="0"/>
        </w:rPr>
        <w:t>3</w:t>
      </w:r>
      <w:r>
        <w:rPr>
          <w:rFonts w:hint="eastAsia" w:ascii="宋体" w:hAnsi="宋体" w:cs="宋体"/>
          <w:kern w:val="0"/>
        </w:rPr>
        <w:t>）</w:t>
      </w:r>
      <w:r>
        <w:rPr>
          <w:kern w:val="0"/>
          <w:szCs w:val="21"/>
        </w:rPr>
        <w:object>
          <v:shape id="_x0000_i1026" o:spt="75" type="#_x0000_t75" style="height:38.25pt;width:144.75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19">
            <o:LockedField>false</o:LockedField>
          </o:OLEObject>
        </w:object>
      </w:r>
      <w:r>
        <w:rPr>
          <w:rFonts w:hint="eastAsia"/>
          <w:kern w:val="0"/>
          <w:szCs w:val="21"/>
        </w:rPr>
        <w:t>（</w:t>
      </w:r>
      <w:r>
        <w:rPr>
          <w:rFonts w:hint="eastAsia" w:ascii="Times New Roman" w:hAnsi="Times New Roman"/>
          <w:kern w:val="0"/>
          <w:szCs w:val="21"/>
        </w:rPr>
        <w:t>4</w:t>
      </w:r>
      <w:r>
        <w:rPr>
          <w:rFonts w:hint="eastAsia"/>
          <w:kern w:val="0"/>
          <w:szCs w:val="21"/>
        </w:rPr>
        <w:t>）</w:t>
      </w:r>
      <w:r>
        <w:rPr>
          <w:rFonts w:hint="eastAsia" w:ascii="Times New Roman" w:hAnsi="Times New Roman"/>
          <w:kern w:val="0"/>
          <w:szCs w:val="21"/>
        </w:rPr>
        <w:t>Al</w:t>
      </w:r>
      <w:r>
        <w:rPr>
          <w:rFonts w:hint="eastAsia" w:ascii="Times New Roman" w:hAnsi="Times New Roman"/>
          <w:kern w:val="0"/>
          <w:szCs w:val="21"/>
          <w:vertAlign w:val="subscript"/>
        </w:rPr>
        <w:t>2</w:t>
      </w:r>
      <w:r>
        <w:rPr>
          <w:rFonts w:hint="eastAsia"/>
          <w:kern w:val="0"/>
          <w:szCs w:val="21"/>
        </w:rPr>
        <w:t>(</w:t>
      </w:r>
      <w:r>
        <w:rPr>
          <w:rFonts w:hint="eastAsia" w:ascii="Times New Roman" w:hAnsi="Times New Roman"/>
          <w:kern w:val="0"/>
        </w:rPr>
        <w:t>SO</w:t>
      </w:r>
      <w:r>
        <w:rPr>
          <w:rFonts w:hint="eastAsia" w:ascii="Times New Roman" w:hAnsi="Times New Roman"/>
          <w:kern w:val="0"/>
          <w:vertAlign w:val="subscript"/>
        </w:rPr>
        <w:t>4</w:t>
      </w:r>
      <w:r>
        <w:rPr>
          <w:rFonts w:hint="eastAsia" w:ascii="宋体" w:hAnsi="宋体" w:cs="宋体"/>
          <w:kern w:val="0"/>
        </w:rPr>
        <w:t>)</w:t>
      </w:r>
      <w:r>
        <w:rPr>
          <w:rFonts w:hint="eastAsia" w:ascii="Times New Roman" w:hAnsi="Times New Roman"/>
          <w:kern w:val="0"/>
          <w:vertAlign w:val="subscript"/>
        </w:rPr>
        <w:t>3</w:t>
      </w:r>
      <w:r>
        <w:rPr>
          <w:rFonts w:hint="eastAsia"/>
          <w:kern w:val="0"/>
        </w:rPr>
        <w:t>和</w:t>
      </w:r>
      <w:r>
        <w:rPr>
          <w:rFonts w:hint="eastAsia" w:ascii="Times New Roman" w:hAnsi="Times New Roman"/>
          <w:kern w:val="0"/>
        </w:rPr>
        <w:t>FeSO</w:t>
      </w:r>
      <w:r>
        <w:rPr>
          <w:rFonts w:hint="eastAsia" w:ascii="Times New Roman" w:hAnsi="Times New Roman"/>
          <w:kern w:val="0"/>
          <w:vertAlign w:val="subscript"/>
        </w:rPr>
        <w:t>4</w:t>
      </w:r>
    </w:p>
    <w:p>
      <w:pPr>
        <w:pStyle w:val="17"/>
        <w:keepNext w:val="0"/>
        <w:keepLines w:val="0"/>
        <w:pageBreakBefore w:val="0"/>
        <w:kinsoku/>
        <w:wordWrap/>
        <w:overflowPunct/>
        <w:topLinePunct w:val="0"/>
        <w:autoSpaceDE/>
        <w:bidi w:val="0"/>
        <w:snapToGrid/>
        <w:spacing w:line="240" w:lineRule="auto"/>
        <w:jc w:val="left"/>
        <w:textAlignment w:val="center"/>
        <w:outlineLvl w:val="9"/>
        <w:rPr>
          <w:rFonts w:ascii="Times New Roman" w:hAnsi="Times New Roman" w:eastAsia="新宋体" w:cs="Times New Roman"/>
          <w:kern w:val="0"/>
          <w:szCs w:val="21"/>
        </w:rPr>
      </w:pPr>
      <w:r>
        <w:rPr>
          <w:rFonts w:ascii="Times New Roman" w:hAnsi="Times New Roman" w:cs="Times New Roman"/>
          <w:kern w:val="0"/>
        </w:rPr>
        <w:t>22</w:t>
      </w:r>
      <w:r>
        <w:rPr>
          <w:rFonts w:ascii="Times New Roman" w:hAnsi="Times New Roman" w:cs="Times New Roman"/>
          <w:kern w:val="0"/>
          <w:szCs w:val="21"/>
        </w:rPr>
        <w:t>．</w:t>
      </w:r>
      <w:r>
        <w:rPr>
          <w:kern w:val="0"/>
        </w:rPr>
        <w:t>（共</w:t>
      </w:r>
      <w:r>
        <w:rPr>
          <w:rFonts w:ascii="Times New Roman" w:hAnsi="Times New Roman"/>
          <w:kern w:val="0"/>
        </w:rPr>
        <w:t>5</w:t>
      </w:r>
      <w:r>
        <w:rPr>
          <w:kern w:val="0"/>
        </w:rPr>
        <w:t>分）</w:t>
      </w:r>
      <w:r>
        <w:rPr>
          <w:rFonts w:hint="eastAsia" w:ascii="宋体" w:hAnsi="宋体"/>
          <w:kern w:val="0"/>
          <w:szCs w:val="21"/>
        </w:rPr>
        <w:t>（</w:t>
      </w:r>
      <w:r>
        <w:rPr>
          <w:rFonts w:hint="eastAsia" w:ascii="Times New Roman" w:hAnsi="Times New Roman"/>
          <w:kern w:val="0"/>
          <w:szCs w:val="21"/>
        </w:rPr>
        <w:t>1</w:t>
      </w:r>
      <w:r>
        <w:rPr>
          <w:rFonts w:hint="eastAsia" w:ascii="宋体" w:hAnsi="宋体"/>
          <w:kern w:val="0"/>
          <w:szCs w:val="21"/>
        </w:rPr>
        <w:t>）</w:t>
      </w:r>
      <w:r>
        <w:rPr>
          <w:rFonts w:hint="eastAsia" w:ascii="Times New Roman" w:hAnsi="Times New Roman"/>
          <w:kern w:val="0"/>
          <w:szCs w:val="21"/>
        </w:rPr>
        <w:t>C</w:t>
      </w:r>
      <w:r>
        <w:rPr>
          <w:rFonts w:hint="eastAsia" w:ascii="宋体" w:hAnsi="宋体"/>
          <w:kern w:val="0"/>
          <w:szCs w:val="21"/>
        </w:rPr>
        <w:t xml:space="preserve">   （</w:t>
      </w:r>
      <w:r>
        <w:rPr>
          <w:rFonts w:hint="eastAsia" w:ascii="Times New Roman" w:hAnsi="Times New Roman"/>
          <w:kern w:val="0"/>
          <w:szCs w:val="21"/>
        </w:rPr>
        <w:t>2</w:t>
      </w:r>
      <w:r>
        <w:rPr>
          <w:rFonts w:hint="eastAsia" w:ascii="宋体" w:hAnsi="宋体"/>
          <w:kern w:val="0"/>
          <w:szCs w:val="21"/>
        </w:rPr>
        <w:t xml:space="preserve">）灭火 </w:t>
      </w:r>
      <w:r>
        <w:rPr>
          <w:rFonts w:hint="eastAsia"/>
          <w:kern w:val="0"/>
          <w:szCs w:val="21"/>
        </w:rPr>
        <w:t xml:space="preserve">  </w:t>
      </w:r>
      <w:r>
        <w:rPr>
          <w:rFonts w:hint="eastAsia" w:ascii="宋体" w:hAnsi="宋体"/>
          <w:kern w:val="0"/>
          <w:szCs w:val="21"/>
        </w:rPr>
        <w:t>（</w:t>
      </w:r>
      <w:r>
        <w:rPr>
          <w:rFonts w:hint="eastAsia" w:ascii="Times New Roman" w:hAnsi="Times New Roman"/>
          <w:kern w:val="0"/>
          <w:szCs w:val="21"/>
        </w:rPr>
        <w:t>3</w:t>
      </w:r>
      <w:r>
        <w:rPr>
          <w:rFonts w:hint="eastAsia" w:ascii="宋体" w:hAnsi="宋体"/>
          <w:kern w:val="0"/>
          <w:szCs w:val="21"/>
        </w:rPr>
        <w:t>）复分解反应</w:t>
      </w:r>
      <w:r>
        <w:rPr>
          <w:rFonts w:hint="eastAsia" w:ascii="Times New Roman" w:hAnsi="Times New Roman" w:eastAsia="新宋体" w:cs="Times New Roman"/>
          <w:kern w:val="0"/>
          <w:szCs w:val="21"/>
        </w:rPr>
        <w:t xml:space="preserve">  </w:t>
      </w:r>
    </w:p>
    <w:p>
      <w:pPr>
        <w:pStyle w:val="17"/>
        <w:keepNext w:val="0"/>
        <w:keepLines w:val="0"/>
        <w:pageBreakBefore w:val="0"/>
        <w:kinsoku/>
        <w:wordWrap/>
        <w:overflowPunct/>
        <w:topLinePunct w:val="0"/>
        <w:autoSpaceDE/>
        <w:bidi w:val="0"/>
        <w:snapToGrid/>
        <w:spacing w:line="240" w:lineRule="auto"/>
        <w:ind w:firstLine="1260" w:firstLineChars="600"/>
        <w:jc w:val="left"/>
        <w:textAlignment w:val="center"/>
        <w:outlineLvl w:val="9"/>
        <w:rPr>
          <w:kern w:val="0"/>
        </w:rPr>
      </w:pPr>
      <w:r>
        <w:rPr>
          <w:rFonts w:hint="eastAsia"/>
          <w:kern w:val="0"/>
          <w:szCs w:val="21"/>
        </w:rPr>
        <w:t>（</w:t>
      </w:r>
      <w:r>
        <w:rPr>
          <w:rFonts w:hint="eastAsia" w:ascii="Times New Roman" w:hAnsi="Times New Roman"/>
          <w:kern w:val="0"/>
          <w:szCs w:val="21"/>
        </w:rPr>
        <w:t>4</w:t>
      </w:r>
      <w:r>
        <w:rPr>
          <w:rFonts w:hint="eastAsia"/>
          <w:kern w:val="0"/>
          <w:szCs w:val="21"/>
        </w:rPr>
        <w:t>）</w:t>
      </w:r>
      <w:r>
        <w:rPr>
          <w:kern w:val="0"/>
          <w:szCs w:val="21"/>
        </w:rPr>
        <w:object>
          <v:shape id="_x0000_i1027" o:spt="75" type="#_x0000_t75" style="height:20.25pt;width:201pt;" o:ole="t" filled="f" o:preferrelative="t" stroked="f" coordsize="21600,21600">
            <v:path/>
            <v:fill on="f" focussize="0,0"/>
            <v:stroke on="f" joinstyle="miter"/>
            <v:imagedata r:id="rId22" o:title=""/>
            <o:lock v:ext="edit" aspectratio="t"/>
            <w10:wrap type="none"/>
            <w10:anchorlock/>
          </v:shape>
          <o:OLEObject Type="Embed" ProgID="Equation.DSMT4" ShapeID="_x0000_i1027" DrawAspect="Content" ObjectID="_1468075727" r:id="rId21">
            <o:LockedField>false</o:LockedField>
          </o:OLEObject>
        </w:object>
      </w:r>
    </w:p>
    <w:p>
      <w:pPr>
        <w:keepNext w:val="0"/>
        <w:keepLines w:val="0"/>
        <w:pageBreakBefore w:val="0"/>
        <w:kinsoku/>
        <w:wordWrap/>
        <w:overflowPunct/>
        <w:topLinePunct w:val="0"/>
        <w:autoSpaceDE/>
        <w:bidi w:val="0"/>
        <w:snapToGrid/>
        <w:spacing w:line="240" w:lineRule="auto"/>
        <w:jc w:val="left"/>
        <w:textAlignment w:val="center"/>
        <w:outlineLvl w:val="9"/>
        <w:rPr>
          <w:rFonts w:ascii="宋体" w:hAnsi="宋体"/>
          <w:b/>
          <w:kern w:val="0"/>
          <w:szCs w:val="21"/>
        </w:rPr>
      </w:pPr>
      <w:r>
        <w:rPr>
          <w:rFonts w:hint="eastAsia" w:ascii="宋体" w:hAnsi="宋体"/>
          <w:b/>
          <w:kern w:val="0"/>
          <w:szCs w:val="21"/>
        </w:rPr>
        <w:t>四、实验题（共</w:t>
      </w:r>
      <w:r>
        <w:rPr>
          <w:rFonts w:hint="eastAsia" w:ascii="Times New Roman" w:hAnsi="Times New Roman"/>
          <w:b/>
          <w:kern w:val="0"/>
          <w:szCs w:val="21"/>
        </w:rPr>
        <w:t>18</w:t>
      </w:r>
      <w:r>
        <w:rPr>
          <w:rFonts w:ascii="宋体" w:hAnsi="宋体"/>
          <w:b/>
          <w:kern w:val="0"/>
          <w:szCs w:val="21"/>
        </w:rPr>
        <w:t>分</w:t>
      </w:r>
      <w:r>
        <w:rPr>
          <w:rFonts w:hint="eastAsia" w:ascii="宋体" w:hAnsi="宋体"/>
          <w:b/>
          <w:kern w:val="0"/>
          <w:szCs w:val="21"/>
        </w:rPr>
        <w:t>，</w:t>
      </w:r>
      <w:r>
        <w:rPr>
          <w:rFonts w:hint="eastAsia"/>
          <w:kern w:val="0"/>
        </w:rPr>
        <w:t>每空</w:t>
      </w:r>
      <w:r>
        <w:rPr>
          <w:rFonts w:hint="eastAsia" w:ascii="Times New Roman" w:hAnsi="Times New Roman"/>
          <w:kern w:val="0"/>
        </w:rPr>
        <w:t>1</w:t>
      </w:r>
      <w:r>
        <w:rPr>
          <w:rFonts w:hint="eastAsia"/>
          <w:kern w:val="0"/>
        </w:rPr>
        <w:t>分，化学方程式</w:t>
      </w:r>
      <w:r>
        <w:rPr>
          <w:rFonts w:hint="eastAsia" w:ascii="Times New Roman" w:hAnsi="Times New Roman"/>
          <w:kern w:val="0"/>
        </w:rPr>
        <w:t>2</w:t>
      </w:r>
      <w:r>
        <w:rPr>
          <w:rFonts w:hint="eastAsia"/>
          <w:kern w:val="0"/>
        </w:rPr>
        <w:t>分</w:t>
      </w:r>
      <w:r>
        <w:rPr>
          <w:rFonts w:ascii="宋体" w:hAnsi="宋体"/>
          <w:b/>
          <w:kern w:val="0"/>
          <w:szCs w:val="21"/>
        </w:rPr>
        <w:t>）</w:t>
      </w:r>
    </w:p>
    <w:p>
      <w:pPr>
        <w:keepNext w:val="0"/>
        <w:keepLines w:val="0"/>
        <w:pageBreakBefore w:val="0"/>
        <w:kinsoku/>
        <w:wordWrap/>
        <w:overflowPunct/>
        <w:topLinePunct w:val="0"/>
        <w:autoSpaceDE/>
        <w:bidi w:val="0"/>
        <w:snapToGrid/>
        <w:spacing w:line="240" w:lineRule="auto"/>
        <w:textAlignment w:val="center"/>
        <w:outlineLvl w:val="9"/>
        <w:rPr>
          <w:rFonts w:ascii="Times New Roman" w:hAnsi="Times New Roman"/>
          <w:kern w:val="0"/>
        </w:rPr>
      </w:pPr>
      <w:r>
        <w:rPr>
          <w:rFonts w:ascii="Times New Roman" w:hAnsi="Times New Roman"/>
          <w:kern w:val="0"/>
          <w:szCs w:val="21"/>
        </w:rPr>
        <w:t>23</w:t>
      </w:r>
      <w:r>
        <w:rPr>
          <w:kern w:val="0"/>
          <w:szCs w:val="21"/>
        </w:rPr>
        <w:t>．（共</w:t>
      </w:r>
      <w:r>
        <w:rPr>
          <w:rFonts w:ascii="Times New Roman" w:hAnsi="Times New Roman"/>
          <w:kern w:val="0"/>
          <w:szCs w:val="21"/>
        </w:rPr>
        <w:t>4</w:t>
      </w:r>
      <w:r>
        <w:rPr>
          <w:kern w:val="0"/>
          <w:szCs w:val="21"/>
        </w:rPr>
        <w:t>分）</w:t>
      </w:r>
      <w:r>
        <w:rPr>
          <w:rFonts w:ascii="Times New Roman" w:hAnsi="Times New Roman"/>
          <w:kern w:val="0"/>
          <w:szCs w:val="21"/>
        </w:rPr>
        <w:t>（1）</w:t>
      </w:r>
      <w:r>
        <w:rPr>
          <w:rFonts w:hAnsi="宋体"/>
          <w:kern w:val="0"/>
        </w:rPr>
        <w:t>③①②</w:t>
      </w:r>
      <w:r>
        <w:rPr>
          <w:rFonts w:hint="eastAsia" w:ascii="Times New Roman" w:hAnsi="Times New Roman"/>
          <w:kern w:val="0"/>
          <w:szCs w:val="21"/>
        </w:rPr>
        <w:t xml:space="preserve">   </w:t>
      </w:r>
      <w:r>
        <w:rPr>
          <w:rFonts w:ascii="Times New Roman" w:hAnsi="Times New Roman"/>
          <w:kern w:val="0"/>
          <w:szCs w:val="21"/>
        </w:rPr>
        <w:t>（2）</w:t>
      </w:r>
      <w:r>
        <w:rPr>
          <w:rFonts w:hint="eastAsia" w:ascii="Times New Roman" w:hAnsi="Times New Roman"/>
          <w:kern w:val="0"/>
          <w:szCs w:val="21"/>
        </w:rPr>
        <w:t xml:space="preserve">软塑料瓶变瘪  </w:t>
      </w:r>
      <w:r>
        <w:rPr>
          <w:rFonts w:ascii="Times New Roman" w:hAnsi="Times New Roman"/>
          <w:kern w:val="0"/>
          <w:szCs w:val="21"/>
        </w:rPr>
        <w:t>（3）</w:t>
      </w:r>
      <w:r>
        <w:rPr>
          <w:rFonts w:hint="eastAsia" w:ascii="Times New Roman" w:hAnsi="Times New Roman"/>
          <w:kern w:val="0"/>
          <w:szCs w:val="21"/>
        </w:rPr>
        <w:t>出现</w:t>
      </w:r>
      <w:r>
        <w:rPr>
          <w:rFonts w:ascii="Times New Roman" w:hAnsi="Times New Roman"/>
          <w:kern w:val="0"/>
        </w:rPr>
        <w:t>较多固体</w:t>
      </w:r>
    </w:p>
    <w:p>
      <w:pPr>
        <w:keepNext w:val="0"/>
        <w:keepLines w:val="0"/>
        <w:pageBreakBefore w:val="0"/>
        <w:kinsoku/>
        <w:wordWrap/>
        <w:overflowPunct/>
        <w:topLinePunct w:val="0"/>
        <w:autoSpaceDE/>
        <w:bidi w:val="0"/>
        <w:snapToGrid/>
        <w:spacing w:line="240" w:lineRule="auto"/>
        <w:ind w:firstLine="1260" w:firstLineChars="600"/>
        <w:textAlignment w:val="center"/>
        <w:outlineLvl w:val="9"/>
        <w:rPr>
          <w:rFonts w:ascii="Times New Roman" w:hAnsi="Times New Roman"/>
          <w:kern w:val="0"/>
          <w:szCs w:val="21"/>
        </w:rPr>
      </w:pPr>
      <w:r>
        <w:rPr>
          <w:rFonts w:ascii="Times New Roman" w:hAnsi="Times New Roman"/>
          <w:kern w:val="0"/>
          <w:szCs w:val="21"/>
        </w:rPr>
        <w:t>（4）</w:t>
      </w:r>
      <w:r>
        <w:rPr>
          <w:rFonts w:hint="eastAsia" w:ascii="Times New Roman" w:hAnsi="Times New Roman"/>
          <w:kern w:val="0"/>
          <w:szCs w:val="21"/>
        </w:rPr>
        <w:t>不同的物质在同一溶剂中的溶解性不同（只要体现出物质的溶解性和</w:t>
      </w:r>
    </w:p>
    <w:p>
      <w:pPr>
        <w:keepNext w:val="0"/>
        <w:keepLines w:val="0"/>
        <w:pageBreakBefore w:val="0"/>
        <w:kinsoku/>
        <w:wordWrap/>
        <w:overflowPunct/>
        <w:topLinePunct w:val="0"/>
        <w:autoSpaceDE/>
        <w:bidi w:val="0"/>
        <w:snapToGrid/>
        <w:spacing w:line="240" w:lineRule="auto"/>
        <w:ind w:firstLine="1680" w:firstLineChars="800"/>
        <w:textAlignment w:val="center"/>
        <w:outlineLvl w:val="9"/>
        <w:rPr>
          <w:rFonts w:ascii="Times New Roman" w:hAnsi="Times New Roman"/>
          <w:kern w:val="0"/>
          <w:szCs w:val="21"/>
        </w:rPr>
      </w:pPr>
      <w:r>
        <w:rPr>
          <w:rFonts w:hint="eastAsia" w:ascii="Times New Roman" w:hAnsi="Times New Roman"/>
          <w:kern w:val="0"/>
          <w:szCs w:val="21"/>
        </w:rPr>
        <w:t>溶质有关即可）</w:t>
      </w:r>
    </w:p>
    <w:p>
      <w:pPr>
        <w:keepNext w:val="0"/>
        <w:keepLines w:val="0"/>
        <w:pageBreakBefore w:val="0"/>
        <w:kinsoku/>
        <w:wordWrap/>
        <w:overflowPunct/>
        <w:topLinePunct w:val="0"/>
        <w:autoSpaceDE/>
        <w:bidi w:val="0"/>
        <w:snapToGrid/>
        <w:spacing w:line="240" w:lineRule="auto"/>
        <w:ind w:left="273" w:hanging="273" w:hangingChars="130"/>
        <w:textAlignment w:val="center"/>
        <w:outlineLvl w:val="9"/>
        <w:rPr>
          <w:rFonts w:ascii="Times New Roman" w:hAnsi="Times New Roman" w:eastAsia="新宋体"/>
          <w:kern w:val="0"/>
          <w:szCs w:val="21"/>
        </w:rPr>
      </w:pPr>
      <w:r>
        <w:rPr>
          <w:rFonts w:ascii="Times New Roman" w:hAnsi="Times New Roman"/>
          <w:kern w:val="0"/>
          <w:szCs w:val="21"/>
        </w:rPr>
        <w:t>24</w:t>
      </w:r>
      <w:r>
        <w:rPr>
          <w:kern w:val="0"/>
          <w:szCs w:val="21"/>
        </w:rPr>
        <w:t>．（共</w:t>
      </w:r>
      <w:r>
        <w:rPr>
          <w:rFonts w:hint="eastAsia" w:ascii="Times New Roman" w:hAnsi="Times New Roman"/>
          <w:kern w:val="0"/>
          <w:szCs w:val="21"/>
        </w:rPr>
        <w:t>7</w:t>
      </w:r>
      <w:r>
        <w:rPr>
          <w:kern w:val="0"/>
          <w:szCs w:val="21"/>
        </w:rPr>
        <w:t>分）</w:t>
      </w:r>
      <w:r>
        <w:rPr>
          <w:rFonts w:hint="eastAsia"/>
          <w:kern w:val="0"/>
          <w:szCs w:val="21"/>
        </w:rPr>
        <w:t>（</w:t>
      </w:r>
      <w:r>
        <w:rPr>
          <w:rFonts w:hint="eastAsia" w:ascii="Times New Roman" w:hAnsi="Times New Roman"/>
          <w:kern w:val="0"/>
          <w:szCs w:val="21"/>
        </w:rPr>
        <w:t>1</w:t>
      </w:r>
      <w:r>
        <w:rPr>
          <w:rFonts w:hint="eastAsia"/>
          <w:kern w:val="0"/>
          <w:szCs w:val="21"/>
        </w:rPr>
        <w:t>）</w:t>
      </w:r>
      <w:r>
        <w:rPr>
          <w:rFonts w:hint="eastAsia" w:ascii="Times New Roman" w:hAnsi="Times New Roman" w:cs="宋体"/>
          <w:kern w:val="0"/>
        </w:rPr>
        <w:t xml:space="preserve">A   </w:t>
      </w:r>
      <w:r>
        <w:rPr>
          <w:rFonts w:ascii="Times New Roman" w:hAnsi="Times New Roman" w:eastAsia="新宋体"/>
          <w:kern w:val="0"/>
          <w:szCs w:val="21"/>
        </w:rPr>
        <w:object>
          <v:shape id="_x0000_i1028" o:spt="75" type="#_x0000_t75" style="height:39.75pt;width:141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3">
            <o:LockedField>false</o:LockedField>
          </o:OLEObject>
        </w:object>
      </w:r>
    </w:p>
    <w:p>
      <w:pPr>
        <w:keepNext w:val="0"/>
        <w:keepLines w:val="0"/>
        <w:pageBreakBefore w:val="0"/>
        <w:kinsoku/>
        <w:wordWrap/>
        <w:overflowPunct/>
        <w:topLinePunct w:val="0"/>
        <w:autoSpaceDE/>
        <w:bidi w:val="0"/>
        <w:snapToGrid/>
        <w:spacing w:line="240" w:lineRule="auto"/>
        <w:ind w:firstLine="1260" w:firstLineChars="600"/>
        <w:textAlignment w:val="center"/>
        <w:outlineLvl w:val="9"/>
        <w:rPr>
          <w:rFonts w:ascii="Times New Roman" w:hAnsi="Times New Roman" w:cs="宋体"/>
          <w:kern w:val="0"/>
        </w:rPr>
      </w:pPr>
      <w:r>
        <w:rPr>
          <w:rFonts w:hint="eastAsia" w:ascii="Times New Roman" w:hAnsi="Times New Roman" w:cs="宋体"/>
          <w:kern w:val="0"/>
        </w:rPr>
        <w:t>（2）可以控制加入液体的量，从而可以控制反应速率（或可以节约药品，</w:t>
      </w:r>
    </w:p>
    <w:p>
      <w:pPr>
        <w:keepNext w:val="0"/>
        <w:keepLines w:val="0"/>
        <w:pageBreakBefore w:val="0"/>
        <w:kinsoku/>
        <w:wordWrap/>
        <w:overflowPunct/>
        <w:topLinePunct w:val="0"/>
        <w:autoSpaceDE/>
        <w:bidi w:val="0"/>
        <w:snapToGrid/>
        <w:spacing w:line="240" w:lineRule="auto"/>
        <w:ind w:firstLine="1680" w:firstLineChars="800"/>
        <w:textAlignment w:val="center"/>
        <w:outlineLvl w:val="9"/>
        <w:rPr>
          <w:rFonts w:ascii="Times New Roman" w:hAnsi="Times New Roman" w:cs="宋体"/>
          <w:kern w:val="0"/>
        </w:rPr>
      </w:pPr>
      <w:r>
        <w:rPr>
          <w:rFonts w:hint="eastAsia" w:ascii="Times New Roman" w:hAnsi="Times New Roman" w:cs="宋体"/>
          <w:kern w:val="0"/>
        </w:rPr>
        <w:t xml:space="preserve">合理即可） </w:t>
      </w:r>
    </w:p>
    <w:p>
      <w:pPr>
        <w:keepNext w:val="0"/>
        <w:keepLines w:val="0"/>
        <w:pageBreakBefore w:val="0"/>
        <w:kinsoku/>
        <w:wordWrap/>
        <w:overflowPunct/>
        <w:topLinePunct w:val="0"/>
        <w:autoSpaceDE/>
        <w:bidi w:val="0"/>
        <w:snapToGrid/>
        <w:spacing w:line="240" w:lineRule="auto"/>
        <w:ind w:firstLine="1155" w:firstLineChars="550"/>
        <w:textAlignment w:val="center"/>
        <w:outlineLvl w:val="9"/>
        <w:rPr>
          <w:rFonts w:ascii="宋体" w:hAnsi="宋体" w:cs="宋体"/>
          <w:kern w:val="0"/>
          <w:szCs w:val="21"/>
        </w:rPr>
      </w:pPr>
      <w:r>
        <w:rPr>
          <w:rFonts w:hint="eastAsia" w:ascii="Times New Roman" w:hAnsi="Times New Roman" w:cs="宋体"/>
          <w:kern w:val="0"/>
        </w:rPr>
        <w:t xml:space="preserve"> （3）</w:t>
      </w:r>
      <w:r>
        <w:rPr>
          <w:rFonts w:hint="eastAsia" w:ascii="Times New Roman" w:hAnsi="Times New Roman" w:eastAsia="新宋体"/>
          <w:kern w:val="0"/>
          <w:szCs w:val="21"/>
        </w:rPr>
        <w:t xml:space="preserve">浓硫酸  b   </w:t>
      </w:r>
      <w:r>
        <w:rPr>
          <w:rFonts w:hint="eastAsia" w:ascii="宋体" w:hAnsi="宋体" w:cs="宋体"/>
          <w:kern w:val="0"/>
          <w:szCs w:val="21"/>
        </w:rPr>
        <w:t>（</w:t>
      </w:r>
      <w:r>
        <w:rPr>
          <w:rFonts w:hint="eastAsia" w:ascii="Times New Roman" w:hAnsi="Times New Roman" w:cs="宋体"/>
          <w:kern w:val="0"/>
          <w:szCs w:val="21"/>
        </w:rPr>
        <w:t>4</w:t>
      </w:r>
      <w:r>
        <w:rPr>
          <w:rFonts w:hint="eastAsia" w:ascii="宋体" w:hAnsi="宋体" w:cs="宋体"/>
          <w:kern w:val="0"/>
          <w:szCs w:val="21"/>
        </w:rPr>
        <w:t>）氨气密度小于空气且易溶于水</w:t>
      </w:r>
    </w:p>
    <w:p>
      <w:pPr>
        <w:keepNext w:val="0"/>
        <w:keepLines w:val="0"/>
        <w:pageBreakBefore w:val="0"/>
        <w:kinsoku/>
        <w:wordWrap/>
        <w:overflowPunct/>
        <w:topLinePunct w:val="0"/>
        <w:autoSpaceDE/>
        <w:bidi w:val="0"/>
        <w:snapToGrid/>
        <w:spacing w:line="240" w:lineRule="auto"/>
        <w:jc w:val="left"/>
        <w:textAlignment w:val="center"/>
        <w:outlineLvl w:val="9"/>
        <w:rPr>
          <w:kern w:val="0"/>
        </w:rPr>
      </w:pPr>
      <w:r>
        <w:rPr>
          <w:rFonts w:ascii="Times New Roman" w:hAnsi="Times New Roman"/>
          <w:kern w:val="0"/>
          <w:szCs w:val="21"/>
        </w:rPr>
        <w:t>25</w:t>
      </w:r>
      <w:r>
        <w:rPr>
          <w:kern w:val="0"/>
          <w:szCs w:val="21"/>
        </w:rPr>
        <w:t>．（共</w:t>
      </w:r>
      <w:r>
        <w:rPr>
          <w:rFonts w:hint="eastAsia" w:ascii="Times New Roman" w:hAnsi="Times New Roman"/>
          <w:kern w:val="0"/>
          <w:szCs w:val="21"/>
        </w:rPr>
        <w:t>7</w:t>
      </w:r>
      <w:r>
        <w:rPr>
          <w:kern w:val="0"/>
          <w:szCs w:val="21"/>
        </w:rPr>
        <w:t>分）</w:t>
      </w:r>
      <w:r>
        <w:rPr>
          <w:rFonts w:hint="eastAsia"/>
          <w:kern w:val="0"/>
          <w:szCs w:val="21"/>
        </w:rPr>
        <w:t>（</w:t>
      </w:r>
      <w:r>
        <w:rPr>
          <w:rFonts w:hint="eastAsia" w:ascii="Times New Roman" w:hAnsi="Times New Roman"/>
          <w:kern w:val="0"/>
          <w:szCs w:val="21"/>
        </w:rPr>
        <w:t>1</w:t>
      </w:r>
      <w:r>
        <w:rPr>
          <w:rFonts w:hint="eastAsia"/>
          <w:kern w:val="0"/>
          <w:szCs w:val="21"/>
        </w:rPr>
        <w:t>）</w:t>
      </w:r>
      <w:r>
        <w:rPr>
          <w:rFonts w:hint="eastAsia" w:ascii="Times New Roman" w:hAnsi="Times New Roman"/>
          <w:kern w:val="0"/>
        </w:rPr>
        <w:t>BE</w:t>
      </w:r>
      <w:r>
        <w:rPr>
          <w:rFonts w:hint="eastAsia"/>
          <w:kern w:val="0"/>
        </w:rPr>
        <w:t xml:space="preserve">    （</w:t>
      </w:r>
      <w:r>
        <w:rPr>
          <w:rFonts w:hint="eastAsia" w:ascii="Times New Roman" w:hAnsi="Times New Roman"/>
          <w:kern w:val="0"/>
        </w:rPr>
        <w:t>2</w:t>
      </w:r>
      <w:r>
        <w:rPr>
          <w:rFonts w:hint="eastAsia"/>
          <w:kern w:val="0"/>
        </w:rPr>
        <w:t>）</w:t>
      </w:r>
      <w:r>
        <w:rPr>
          <w:kern w:val="0"/>
        </w:rPr>
        <w:object>
          <v:shape id="_x0000_i1029" o:spt="75" type="#_x0000_t75" style="height:18pt;width:141.75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r>
        <w:rPr>
          <w:kern w:val="0"/>
        </w:rPr>
        <w:t xml:space="preserve">    </w:t>
      </w:r>
      <w:r>
        <w:rPr>
          <w:rFonts w:hint="eastAsia"/>
          <w:kern w:val="0"/>
        </w:rPr>
        <w:t>（</w:t>
      </w:r>
      <w:r>
        <w:rPr>
          <w:rFonts w:hint="eastAsia" w:ascii="Times New Roman" w:hAnsi="Times New Roman"/>
          <w:kern w:val="0"/>
        </w:rPr>
        <w:t>3</w:t>
      </w:r>
      <w:r>
        <w:rPr>
          <w:rFonts w:hint="eastAsia"/>
          <w:kern w:val="0"/>
        </w:rPr>
        <w:t>）</w:t>
      </w:r>
      <w:r>
        <w:rPr>
          <w:rFonts w:ascii="宋体" w:hAnsi="宋体" w:cs="宋体"/>
          <w:kern w:val="0"/>
        </w:rPr>
        <w:t>溶液由红色变为无色</w:t>
      </w:r>
      <w:r>
        <w:rPr>
          <w:kern w:val="0"/>
        </w:rPr>
        <w:t xml:space="preserve">  </w:t>
      </w:r>
    </w:p>
    <w:p>
      <w:pPr>
        <w:keepNext w:val="0"/>
        <w:keepLines w:val="0"/>
        <w:pageBreakBefore w:val="0"/>
        <w:kinsoku/>
        <w:wordWrap/>
        <w:overflowPunct/>
        <w:topLinePunct w:val="0"/>
        <w:autoSpaceDE/>
        <w:bidi w:val="0"/>
        <w:snapToGrid/>
        <w:spacing w:line="240" w:lineRule="auto"/>
        <w:ind w:firstLine="1260" w:firstLineChars="600"/>
        <w:jc w:val="left"/>
        <w:textAlignment w:val="center"/>
        <w:outlineLvl w:val="9"/>
        <w:rPr>
          <w:rFonts w:ascii="Times New Roman" w:hAnsi="Times New Roman"/>
          <w:kern w:val="0"/>
          <w:szCs w:val="21"/>
        </w:rPr>
      </w:pPr>
      <w:r>
        <w:rPr>
          <w:rFonts w:hint="eastAsia" w:ascii="宋体" w:hAnsi="宋体" w:cs="宋体"/>
          <w:kern w:val="0"/>
        </w:rPr>
        <w:t>（</w:t>
      </w:r>
      <w:r>
        <w:rPr>
          <w:rFonts w:hint="eastAsia" w:ascii="Times New Roman" w:hAnsi="Times New Roman" w:cs="宋体"/>
          <w:kern w:val="0"/>
        </w:rPr>
        <w:t>4</w:t>
      </w:r>
      <w:r>
        <w:rPr>
          <w:rFonts w:hint="eastAsia" w:ascii="宋体" w:hAnsi="宋体" w:cs="宋体"/>
          <w:kern w:val="0"/>
        </w:rPr>
        <w:t>）</w:t>
      </w:r>
      <w:r>
        <w:rPr>
          <w:rFonts w:ascii="宋体" w:hAnsi="宋体" w:cs="宋体"/>
          <w:kern w:val="0"/>
        </w:rPr>
        <w:t>①</w:t>
      </w:r>
      <w:r>
        <w:rPr>
          <w:rFonts w:ascii="Times New Roman" w:hAnsi="Times New Roman" w:eastAsia="Times New Roman"/>
          <w:kern w:val="0"/>
        </w:rPr>
        <w:t>NaCl</w:t>
      </w:r>
      <w:r>
        <w:rPr>
          <w:rFonts w:ascii="宋体" w:hAnsi="宋体" w:cs="宋体"/>
          <w:kern w:val="0"/>
        </w:rPr>
        <w:t>和</w:t>
      </w:r>
      <w:r>
        <w:rPr>
          <w:rFonts w:ascii="Times New Roman" w:hAnsi="Times New Roman" w:eastAsia="Times New Roman"/>
          <w:kern w:val="0"/>
        </w:rPr>
        <w:t>CaCl</w:t>
      </w:r>
      <w:r>
        <w:rPr>
          <w:rFonts w:ascii="Times New Roman" w:hAnsi="Times New Roman" w:eastAsia="Times New Roman"/>
          <w:kern w:val="0"/>
          <w:vertAlign w:val="subscript"/>
        </w:rPr>
        <w:t>2</w:t>
      </w:r>
      <w:r>
        <w:rPr>
          <w:rFonts w:eastAsia="Times New Roman"/>
          <w:kern w:val="0"/>
        </w:rPr>
        <w:t xml:space="preserve">  </w:t>
      </w:r>
      <w:r>
        <w:rPr>
          <w:rFonts w:hint="eastAsia"/>
          <w:kern w:val="0"/>
        </w:rPr>
        <w:t xml:space="preserve"> </w:t>
      </w:r>
      <w:r>
        <w:rPr>
          <w:rFonts w:ascii="宋体" w:hAnsi="宋体" w:cs="宋体"/>
          <w:kern w:val="0"/>
        </w:rPr>
        <w:t>②</w:t>
      </w:r>
      <w:r>
        <w:rPr>
          <w:rFonts w:ascii="Times New Roman" w:hAnsi="Times New Roman" w:eastAsia="Times New Roman"/>
          <w:kern w:val="0"/>
        </w:rPr>
        <w:t>NaCl</w:t>
      </w:r>
      <w:r>
        <w:rPr>
          <w:rFonts w:eastAsia="Times New Roman"/>
          <w:kern w:val="0"/>
          <w:vertAlign w:val="subscript"/>
        </w:rPr>
        <w:t xml:space="preserve"> </w:t>
      </w:r>
      <w:r>
        <w:rPr>
          <w:color w:val="0000FF"/>
          <w:kern w:val="0"/>
        </w:rPr>
        <w:t xml:space="preserve"> </w:t>
      </w:r>
      <w:r>
        <w:rPr>
          <w:rFonts w:hint="eastAsia"/>
          <w:color w:val="0000FF"/>
          <w:kern w:val="0"/>
        </w:rPr>
        <w:t xml:space="preserve">  </w:t>
      </w:r>
      <w:r>
        <w:rPr>
          <w:rFonts w:hint="eastAsia" w:ascii="Times New Roman" w:hAnsi="Times New Roman"/>
          <w:kern w:val="0"/>
        </w:rPr>
        <w:t>AC</w:t>
      </w:r>
      <w:r>
        <w:rPr>
          <w:kern w:val="0"/>
        </w:rPr>
        <w:t xml:space="preserve"> </w:t>
      </w:r>
    </w:p>
    <w:p>
      <w:pPr>
        <w:keepNext w:val="0"/>
        <w:keepLines w:val="0"/>
        <w:pageBreakBefore w:val="0"/>
        <w:pBdr>
          <w:top w:val="none" w:color="auto" w:sz="0" w:space="0"/>
        </w:pBdr>
        <w:kinsoku/>
        <w:wordWrap/>
        <w:overflowPunct/>
        <w:topLinePunct w:val="0"/>
        <w:autoSpaceDE/>
        <w:autoSpaceDN w:val="0"/>
        <w:bidi w:val="0"/>
        <w:adjustRightInd w:val="0"/>
        <w:snapToGrid/>
        <w:spacing w:line="240" w:lineRule="auto"/>
        <w:jc w:val="left"/>
        <w:textAlignment w:val="center"/>
        <w:outlineLvl w:val="9"/>
        <w:rPr>
          <w:rFonts w:ascii="宋体" w:hAnsi="宋体"/>
          <w:b/>
          <w:kern w:val="0"/>
          <w:szCs w:val="21"/>
        </w:rPr>
      </w:pPr>
      <w:r>
        <w:rPr>
          <w:rFonts w:hint="eastAsia" w:ascii="宋体" w:hAnsi="宋体"/>
          <w:b/>
          <w:kern w:val="0"/>
          <w:szCs w:val="21"/>
        </w:rPr>
        <w:t>五、计算题（共</w:t>
      </w:r>
      <w:r>
        <w:rPr>
          <w:rFonts w:hint="eastAsia" w:ascii="Times New Roman" w:hAnsi="Times New Roman"/>
          <w:b/>
          <w:kern w:val="0"/>
          <w:szCs w:val="21"/>
        </w:rPr>
        <w:t>8</w:t>
      </w:r>
      <w:r>
        <w:rPr>
          <w:rFonts w:ascii="宋体" w:hAnsi="宋体"/>
          <w:b/>
          <w:kern w:val="0"/>
          <w:szCs w:val="21"/>
        </w:rPr>
        <w:t>分）</w:t>
      </w:r>
    </w:p>
    <w:p>
      <w:pPr>
        <w:pStyle w:val="2"/>
        <w:keepNext w:val="0"/>
        <w:keepLines w:val="0"/>
        <w:pageBreakBefore w:val="0"/>
        <w:kinsoku/>
        <w:wordWrap/>
        <w:overflowPunct/>
        <w:topLinePunct w:val="0"/>
        <w:autoSpaceDE/>
        <w:bidi w:val="0"/>
        <w:snapToGrid/>
        <w:spacing w:line="240" w:lineRule="auto"/>
        <w:textAlignment w:val="center"/>
        <w:outlineLvl w:val="9"/>
        <w:rPr>
          <w:kern w:val="0"/>
          <w:lang w:val="de-DE"/>
        </w:rPr>
      </w:pPr>
      <w:r>
        <w:rPr>
          <w:rFonts w:ascii="Times New Roman" w:hAnsi="Times New Roman"/>
          <w:kern w:val="0"/>
          <w:lang w:val="de-DE"/>
        </w:rPr>
        <w:t>2</w:t>
      </w:r>
      <w:r>
        <w:rPr>
          <w:rFonts w:hint="eastAsia" w:ascii="Times New Roman" w:hAnsi="Times New Roman"/>
          <w:kern w:val="0"/>
          <w:lang w:val="de-DE"/>
        </w:rPr>
        <w:t>6</w:t>
      </w:r>
      <w:r>
        <w:rPr>
          <w:rFonts w:hint="eastAsia"/>
          <w:kern w:val="0"/>
          <w:lang w:val="de-DE"/>
        </w:rPr>
        <w:t>．</w:t>
      </w:r>
      <w:r>
        <w:rPr>
          <w:rFonts w:hAnsi="Franklin Gothic Medium"/>
          <w:kern w:val="0"/>
          <w:lang w:val="de-DE"/>
        </w:rPr>
        <w:t>（</w:t>
      </w:r>
      <w:r>
        <w:rPr>
          <w:rFonts w:ascii="Times New Roman" w:hAnsi="Times New Roman"/>
          <w:kern w:val="0"/>
          <w:lang w:val="de-DE"/>
        </w:rPr>
        <w:t>2</w:t>
      </w:r>
      <w:r>
        <w:rPr>
          <w:rFonts w:hAnsi="Franklin Gothic Medium"/>
          <w:kern w:val="0"/>
        </w:rPr>
        <w:t>分</w:t>
      </w:r>
      <w:r>
        <w:rPr>
          <w:rFonts w:hAnsi="Franklin Gothic Medium"/>
          <w:kern w:val="0"/>
          <w:lang w:val="de-DE"/>
        </w:rPr>
        <w:t>）</w:t>
      </w:r>
      <w:r>
        <w:rPr>
          <w:rFonts w:hint="eastAsia" w:ascii="Times New Roman" w:hAnsi="Times New Roman" w:cs="Times New Roman"/>
          <w:kern w:val="0"/>
        </w:rPr>
        <w:t>（1）77   （2）27</w:t>
      </w:r>
      <w:r>
        <w:rPr>
          <w:rFonts w:hAnsi="宋体" w:cs="Times New Roman"/>
          <w:kern w:val="0"/>
        </w:rPr>
        <w:t>∶</w:t>
      </w:r>
      <w:r>
        <w:rPr>
          <w:rFonts w:hint="eastAsia" w:ascii="Times New Roman" w:hAnsi="Times New Roman" w:cs="Times New Roman"/>
          <w:kern w:val="0"/>
        </w:rPr>
        <w:t>7</w:t>
      </w:r>
    </w:p>
    <w:p>
      <w:pPr>
        <w:keepNext w:val="0"/>
        <w:keepLines w:val="0"/>
        <w:pageBreakBefore w:val="0"/>
        <w:kinsoku/>
        <w:wordWrap/>
        <w:overflowPunct/>
        <w:topLinePunct w:val="0"/>
        <w:autoSpaceDE/>
        <w:bidi w:val="0"/>
        <w:snapToGrid/>
        <w:spacing w:line="240" w:lineRule="auto"/>
        <w:textAlignment w:val="center"/>
        <w:outlineLvl w:val="9"/>
        <w:rPr>
          <w:rFonts w:ascii="宋体" w:hAnsi="宋体" w:cs="宋体"/>
          <w:kern w:val="0"/>
          <w:szCs w:val="21"/>
          <w:lang w:val="de-DE"/>
        </w:rPr>
      </w:pPr>
      <w:r>
        <w:rPr>
          <w:rFonts w:hint="eastAsia" w:ascii="Times New Roman" w:hAnsi="Times New Roman" w:cs="宋体"/>
          <w:kern w:val="0"/>
          <w:szCs w:val="21"/>
          <w:lang w:val="de-DE"/>
        </w:rPr>
        <w:t>27</w:t>
      </w:r>
      <w:r>
        <w:rPr>
          <w:rFonts w:hint="eastAsia" w:ascii="宋体" w:hAnsi="宋体" w:cs="宋体"/>
          <w:kern w:val="0"/>
          <w:szCs w:val="21"/>
          <w:lang w:val="de-DE"/>
        </w:rPr>
        <w:t>．（</w:t>
      </w:r>
      <w:r>
        <w:rPr>
          <w:rFonts w:hint="eastAsia" w:ascii="Times New Roman" w:hAnsi="Times New Roman" w:cs="宋体"/>
          <w:kern w:val="0"/>
          <w:szCs w:val="21"/>
          <w:lang w:val="de-DE"/>
        </w:rPr>
        <w:t>6</w:t>
      </w:r>
      <w:r>
        <w:rPr>
          <w:rFonts w:hint="eastAsia" w:ascii="宋体" w:hAnsi="宋体" w:cs="宋体"/>
          <w:kern w:val="0"/>
          <w:szCs w:val="21"/>
        </w:rPr>
        <w:t>分</w:t>
      </w:r>
      <w:r>
        <w:rPr>
          <w:rFonts w:hint="eastAsia" w:ascii="宋体" w:hAnsi="宋体" w:cs="宋体"/>
          <w:kern w:val="0"/>
          <w:szCs w:val="21"/>
          <w:lang w:val="de-DE"/>
        </w:rPr>
        <w:t>）</w:t>
      </w:r>
    </w:p>
    <w:p>
      <w:pPr>
        <w:pStyle w:val="5"/>
        <w:keepNext w:val="0"/>
        <w:keepLines w:val="0"/>
        <w:pageBreakBefore w:val="0"/>
        <w:kinsoku/>
        <w:wordWrap/>
        <w:overflowPunct/>
        <w:topLinePunct w:val="0"/>
        <w:autoSpaceDE/>
        <w:bidi w:val="0"/>
        <w:snapToGrid/>
        <w:spacing w:before="0" w:beforeAutospacing="0" w:after="0" w:afterAutospacing="0" w:line="240" w:lineRule="auto"/>
        <w:ind w:firstLine="210" w:firstLineChars="100"/>
        <w:textAlignment w:val="center"/>
        <w:outlineLvl w:val="9"/>
        <w:rPr>
          <w:rFonts w:ascii="Times New Roman" w:hAnsi="Times New Roman" w:eastAsia="Times New Roman"/>
          <w:lang w:val="de-DE"/>
        </w:rPr>
      </w:pPr>
      <w:r>
        <w:rPr>
          <w:rFonts w:hint="eastAsia" w:cs="宋体"/>
          <w:sz w:val="21"/>
          <w:szCs w:val="21"/>
          <w:lang w:val="de-DE"/>
        </w:rPr>
        <w:t>（</w:t>
      </w:r>
      <w:r>
        <w:rPr>
          <w:rFonts w:hint="eastAsia" w:ascii="Times New Roman" w:hAnsi="Times New Roman" w:cs="宋体"/>
          <w:sz w:val="21"/>
          <w:szCs w:val="21"/>
          <w:lang w:val="de-DE"/>
        </w:rPr>
        <w:t>1</w:t>
      </w:r>
      <w:r>
        <w:rPr>
          <w:rFonts w:hint="eastAsia" w:cs="宋体"/>
          <w:sz w:val="21"/>
          <w:szCs w:val="21"/>
          <w:lang w:val="de-DE"/>
        </w:rPr>
        <w:t>）</w:t>
      </w:r>
      <w:r>
        <w:rPr>
          <w:rFonts w:hint="eastAsia" w:ascii="Times New Roman" w:hAnsi="Times New Roman" w:cs="宋体"/>
          <w:sz w:val="21"/>
          <w:szCs w:val="21"/>
          <w:lang w:val="de-DE"/>
        </w:rPr>
        <w:t>19</w:t>
      </w:r>
      <w:r>
        <w:rPr>
          <w:rFonts w:hint="eastAsia" w:cs="宋体"/>
          <w:sz w:val="21"/>
          <w:szCs w:val="21"/>
          <w:lang w:val="de-DE"/>
        </w:rPr>
        <w:t>.</w:t>
      </w:r>
      <w:r>
        <w:rPr>
          <w:rFonts w:hint="eastAsia" w:ascii="Times New Roman" w:hAnsi="Times New Roman" w:cs="宋体"/>
          <w:sz w:val="21"/>
          <w:szCs w:val="21"/>
          <w:lang w:val="de-DE"/>
        </w:rPr>
        <w:t>6</w:t>
      </w:r>
      <w:r>
        <w:rPr>
          <w:rFonts w:hint="eastAsia" w:cs="宋体"/>
          <w:sz w:val="21"/>
          <w:szCs w:val="21"/>
          <w:vertAlign w:val="subscript"/>
          <w:lang w:val="de-DE"/>
        </w:rPr>
        <w:t xml:space="preserve"> </w:t>
      </w:r>
      <w:r>
        <w:rPr>
          <w:rFonts w:hint="eastAsia" w:ascii="Times New Roman" w:hAnsi="Times New Roman"/>
          <w:sz w:val="21"/>
          <w:szCs w:val="21"/>
          <w:vertAlign w:val="subscript"/>
          <w:lang w:val="de-DE"/>
        </w:rPr>
        <w:t xml:space="preserve">                                                                                    </w:t>
      </w:r>
      <w:r>
        <w:rPr>
          <w:rFonts w:ascii="Times New Roman" w:hAnsi="Times New Roman"/>
          <w:sz w:val="21"/>
          <w:szCs w:val="21"/>
          <w:vertAlign w:val="subscript"/>
          <w:lang w:val="de-DE"/>
        </w:rPr>
        <w:t xml:space="preserve"> </w:t>
      </w:r>
      <w:r>
        <w:rPr>
          <w:rFonts w:ascii="Times New Roman" w:hAnsi="Times New Roman"/>
          <w:sz w:val="21"/>
          <w:szCs w:val="21"/>
          <w:lang w:val="de-DE"/>
        </w:rPr>
        <w:t>………</w:t>
      </w:r>
      <w:r>
        <w:rPr>
          <w:rFonts w:hint="eastAsia" w:ascii="Times New Roman" w:hAnsi="Times New Roman"/>
          <w:sz w:val="21"/>
          <w:szCs w:val="21"/>
          <w:lang w:val="de-DE"/>
        </w:rPr>
        <w:t>（</w:t>
      </w:r>
      <w:r>
        <w:rPr>
          <w:rFonts w:ascii="Times New Roman" w:hAnsi="Times New Roman"/>
          <w:sz w:val="21"/>
          <w:szCs w:val="21"/>
          <w:lang w:val="de-DE"/>
        </w:rPr>
        <w:t>1</w:t>
      </w:r>
      <w:r>
        <w:rPr>
          <w:rFonts w:ascii="Times New Roman" w:hAnsi="Times New Roman"/>
          <w:sz w:val="21"/>
          <w:szCs w:val="21"/>
        </w:rPr>
        <w:t>分</w:t>
      </w:r>
      <w:r>
        <w:rPr>
          <w:rFonts w:hint="eastAsia" w:ascii="Times New Roman" w:hAnsi="Times New Roman"/>
          <w:sz w:val="21"/>
          <w:szCs w:val="21"/>
          <w:vertAlign w:val="subscript"/>
          <w:lang w:val="de-DE"/>
        </w:rPr>
        <w:t xml:space="preserve"> </w:t>
      </w:r>
      <w:r>
        <w:rPr>
          <w:rFonts w:hint="eastAsia" w:ascii="Times New Roman" w:hAnsi="Times New Roman"/>
          <w:sz w:val="21"/>
          <w:szCs w:val="21"/>
          <w:lang w:val="de-DE"/>
        </w:rPr>
        <w:t>）</w:t>
      </w:r>
      <w:r>
        <w:rPr>
          <w:rFonts w:hint="eastAsia" w:ascii="Times New Roman" w:hAnsi="Times New Roman"/>
          <w:sz w:val="21"/>
          <w:szCs w:val="21"/>
          <w:vertAlign w:val="subscript"/>
          <w:lang w:val="de-DE"/>
        </w:rPr>
        <w:t xml:space="preserve">  </w:t>
      </w:r>
    </w:p>
    <w:p>
      <w:pPr>
        <w:keepNext w:val="0"/>
        <w:keepLines w:val="0"/>
        <w:pageBreakBefore w:val="0"/>
        <w:kinsoku/>
        <w:wordWrap/>
        <w:overflowPunct/>
        <w:topLinePunct w:val="0"/>
        <w:autoSpaceDE/>
        <w:bidi w:val="0"/>
        <w:snapToGrid/>
        <w:spacing w:line="240" w:lineRule="auto"/>
        <w:ind w:firstLine="210" w:firstLineChars="100"/>
        <w:jc w:val="left"/>
        <w:textAlignment w:val="center"/>
        <w:outlineLvl w:val="9"/>
        <w:rPr>
          <w:rFonts w:ascii="Times New Roman" w:hAnsi="Times New Roman" w:eastAsia="Times New Roman"/>
          <w:i/>
          <w:kern w:val="0"/>
        </w:rPr>
      </w:pPr>
      <w:r>
        <w:rPr>
          <w:rFonts w:hint="eastAsia" w:ascii="宋体" w:hAnsi="宋体" w:cs="宋体"/>
          <w:kern w:val="0"/>
        </w:rPr>
        <w:t>（</w:t>
      </w:r>
      <w:r>
        <w:rPr>
          <w:rFonts w:hint="eastAsia" w:ascii="Times New Roman" w:hAnsi="Times New Roman" w:cs="宋体"/>
          <w:kern w:val="0"/>
        </w:rPr>
        <w:t>2</w:t>
      </w:r>
      <w:r>
        <w:rPr>
          <w:rFonts w:hint="eastAsia" w:ascii="宋体" w:hAnsi="宋体" w:cs="宋体"/>
          <w:kern w:val="0"/>
        </w:rPr>
        <w:t>）</w:t>
      </w:r>
      <w:r>
        <w:rPr>
          <w:rFonts w:hint="eastAsia" w:ascii="宋体" w:hAnsi="宋体" w:cs="宋体"/>
          <w:kern w:val="0"/>
          <w:szCs w:val="21"/>
        </w:rPr>
        <w:t>【解】</w:t>
      </w:r>
      <w:r>
        <w:rPr>
          <w:rFonts w:hint="eastAsia" w:ascii="宋体" w:hAnsi="宋体" w:cs="宋体"/>
          <w:kern w:val="0"/>
        </w:rPr>
        <w:t>设该废水中氢氧化钠的质量为</w:t>
      </w:r>
      <w:r>
        <w:rPr>
          <w:rFonts w:ascii="Times New Roman" w:hAnsi="Times New Roman" w:eastAsia="Times New Roman"/>
          <w:i/>
          <w:kern w:val="0"/>
        </w:rPr>
        <w:t>x</w:t>
      </w:r>
    </w:p>
    <w:p>
      <w:pPr>
        <w:keepNext w:val="0"/>
        <w:keepLines w:val="0"/>
        <w:pageBreakBefore w:val="0"/>
        <w:kinsoku/>
        <w:wordWrap/>
        <w:overflowPunct/>
        <w:topLinePunct w:val="0"/>
        <w:autoSpaceDE/>
        <w:bidi w:val="0"/>
        <w:snapToGrid/>
        <w:spacing w:line="240" w:lineRule="auto"/>
        <w:ind w:firstLine="1680" w:firstLineChars="800"/>
        <w:jc w:val="left"/>
        <w:textAlignment w:val="center"/>
        <w:outlineLvl w:val="9"/>
        <w:rPr>
          <w:rFonts w:ascii="Times New Roman" w:hAnsi="Times New Roman"/>
          <w:kern w:val="0"/>
          <w:szCs w:val="21"/>
        </w:rPr>
      </w:pPr>
      <w:r>
        <w:rPr>
          <w:rFonts w:ascii="Times New Roman" w:hAnsi="Times New Roman"/>
          <w:kern w:val="0"/>
          <w:szCs w:val="21"/>
        </w:rPr>
        <w:pict>
          <v:group id="组合 1541" o:spid="_x0000_s1032" o:spt="203" style="position:absolute;left:0pt;margin-left:271.5pt;margin-top:2.8pt;height:15.6pt;width:159pt;z-index:251663360;mso-width-relative:page;mso-height-relative:page;" coordorigin="6300,12516" coordsize="3180,312">
            <o:lock v:ext="edit"/>
            <v:line id="直线 1542" o:spid="_x0000_s1033" o:spt="20" style="position:absolute;left:6300;top:12672;height:0;width:2340;" coordsize="21600,21600">
              <v:path arrowok="t"/>
              <v:fill focussize="0,0"/>
              <v:stroke dashstyle="dash"/>
              <v:imagedata o:title=""/>
              <o:lock v:ext="edit"/>
            </v:line>
            <v:shape id="文本框 1543" o:spid="_x0000_s1034" o:spt="202" type="#_x0000_t202" style="position:absolute;left:8760;top:12516;height:312;width:720;" stroked="t" coordsize="21600,21600">
              <v:path/>
              <v:fill focussize="0,0"/>
              <v:stroke color="#FFFFFF" joinstyle="miter"/>
              <v:imagedata o:title=""/>
              <o:lock v:ext="edit"/>
              <v:textbox inset="5.6,5.6,5.6,5.6">
                <w:txbxContent>
                  <w:p>
                    <w:r>
                      <w:rPr>
                        <w:rFonts w:hint="eastAsia"/>
                      </w:rPr>
                      <w:t>（</w:t>
                    </w:r>
                    <w:r>
                      <w:rPr>
                        <w:rFonts w:hint="eastAsia" w:ascii="Times New Roman" w:hAnsi="Times New Roman"/>
                      </w:rPr>
                      <w:t>1</w:t>
                    </w:r>
                    <w:r>
                      <w:rPr>
                        <w:rFonts w:hint="eastAsia"/>
                      </w:rPr>
                      <w:t>分）</w:t>
                    </w:r>
                  </w:p>
                </w:txbxContent>
              </v:textbox>
            </v:shape>
          </v:group>
        </w:pict>
      </w:r>
      <w:r>
        <w:rPr>
          <w:rFonts w:ascii="Times New Roman" w:hAnsi="Times New Roman"/>
          <w:kern w:val="0"/>
          <w:szCs w:val="21"/>
        </w:rPr>
        <w:t>H</w:t>
      </w:r>
      <w:r>
        <w:rPr>
          <w:rFonts w:ascii="Times New Roman" w:hAnsi="Times New Roman"/>
          <w:kern w:val="0"/>
          <w:szCs w:val="21"/>
          <w:vertAlign w:val="subscript"/>
        </w:rPr>
        <w:t>2</w:t>
      </w:r>
      <w:r>
        <w:rPr>
          <w:rFonts w:ascii="Times New Roman" w:hAnsi="Times New Roman"/>
          <w:kern w:val="0"/>
          <w:szCs w:val="21"/>
        </w:rPr>
        <w:t>SO</w:t>
      </w:r>
      <w:r>
        <w:rPr>
          <w:rFonts w:ascii="Times New Roman" w:hAnsi="Times New Roman"/>
          <w:kern w:val="0"/>
          <w:szCs w:val="21"/>
          <w:vertAlign w:val="subscript"/>
        </w:rPr>
        <w:t>4</w:t>
      </w:r>
      <w:r>
        <w:rPr>
          <w:rFonts w:ascii="Times New Roman" w:hAnsi="Times New Roman"/>
          <w:kern w:val="0"/>
          <w:szCs w:val="21"/>
        </w:rPr>
        <w:t xml:space="preserve"> + 2NaOH = Na</w:t>
      </w:r>
      <w:r>
        <w:rPr>
          <w:rFonts w:ascii="Times New Roman" w:hAnsi="Times New Roman"/>
          <w:kern w:val="0"/>
          <w:szCs w:val="21"/>
          <w:vertAlign w:val="subscript"/>
        </w:rPr>
        <w:t>2</w:t>
      </w:r>
      <w:r>
        <w:rPr>
          <w:rFonts w:ascii="Times New Roman" w:hAnsi="Times New Roman"/>
          <w:kern w:val="0"/>
          <w:szCs w:val="21"/>
        </w:rPr>
        <w:t>SO</w:t>
      </w:r>
      <w:r>
        <w:rPr>
          <w:rFonts w:ascii="Times New Roman" w:hAnsi="Times New Roman"/>
          <w:kern w:val="0"/>
          <w:szCs w:val="21"/>
          <w:vertAlign w:val="subscript"/>
        </w:rPr>
        <w:t>4</w:t>
      </w:r>
      <w:r>
        <w:rPr>
          <w:rFonts w:ascii="Times New Roman" w:hAnsi="Times New Roman"/>
          <w:kern w:val="0"/>
          <w:szCs w:val="21"/>
        </w:rPr>
        <w:t xml:space="preserve"> + 2 H</w:t>
      </w:r>
      <w:r>
        <w:rPr>
          <w:rFonts w:ascii="Times New Roman" w:hAnsi="Times New Roman"/>
          <w:kern w:val="0"/>
          <w:szCs w:val="21"/>
          <w:vertAlign w:val="subscript"/>
        </w:rPr>
        <w:t>2</w:t>
      </w:r>
      <w:r>
        <w:rPr>
          <w:rFonts w:ascii="Times New Roman" w:hAnsi="Times New Roman"/>
          <w:kern w:val="0"/>
          <w:szCs w:val="21"/>
        </w:rPr>
        <w:t>O</w:t>
      </w:r>
    </w:p>
    <w:p>
      <w:pPr>
        <w:keepNext w:val="0"/>
        <w:keepLines w:val="0"/>
        <w:pageBreakBefore w:val="0"/>
        <w:kinsoku/>
        <w:wordWrap/>
        <w:overflowPunct/>
        <w:topLinePunct w:val="0"/>
        <w:autoSpaceDE/>
        <w:bidi w:val="0"/>
        <w:snapToGrid/>
        <w:spacing w:line="240" w:lineRule="auto"/>
        <w:ind w:firstLine="420" w:firstLineChars="200"/>
        <w:jc w:val="left"/>
        <w:textAlignment w:val="center"/>
        <w:outlineLvl w:val="9"/>
        <w:rPr>
          <w:rFonts w:ascii="Times New Roman" w:hAnsi="Times New Roman"/>
          <w:kern w:val="0"/>
          <w:szCs w:val="21"/>
        </w:rPr>
      </w:pPr>
      <w:r>
        <w:rPr>
          <w:rFonts w:ascii="Times New Roman" w:hAnsi="Times New Roman"/>
          <w:kern w:val="0"/>
          <w:szCs w:val="21"/>
        </w:rPr>
        <w:pict>
          <v:group id="组合 1532" o:spid="_x0000_s1035" o:spt="203" style="position:absolute;left:0pt;margin-left:225pt;margin-top:15.4pt;height:15.6pt;width:204pt;z-index:251660288;mso-width-relative:page;mso-height-relative:page;" coordorigin="5400,13608" coordsize="4080,312">
            <o:lock v:ext="edit"/>
            <v:line id="直线 1533" o:spid="_x0000_s1036" o:spt="20" style="position:absolute;left:5400;top:13764;height:0;width:3240;" coordsize="21600,21600">
              <v:path arrowok="t"/>
              <v:fill focussize="0,0"/>
              <v:stroke dashstyle="dash"/>
              <v:imagedata o:title=""/>
              <o:lock v:ext="edit"/>
            </v:line>
            <v:shape id="文本框 1534" o:spid="_x0000_s1037" o:spt="202" type="#_x0000_t202" style="position:absolute;left:8760;top:13608;height:312;width:720;" stroked="t" coordsize="21600,21600">
              <v:path/>
              <v:fill focussize="0,0"/>
              <v:stroke color="#FFFFFF" joinstyle="miter"/>
              <v:imagedata o:title=""/>
              <o:lock v:ext="edit"/>
              <v:textbox inset="5.6,5.6,5.6,5.6">
                <w:txbxContent>
                  <w:p>
                    <w:r>
                      <w:rPr>
                        <w:rFonts w:hint="eastAsia"/>
                      </w:rPr>
                      <w:t>（</w:t>
                    </w:r>
                    <w:r>
                      <w:rPr>
                        <w:rFonts w:hint="eastAsia" w:ascii="Times New Roman" w:hAnsi="Times New Roman"/>
                      </w:rPr>
                      <w:t>1</w:t>
                    </w:r>
                    <w:r>
                      <w:rPr>
                        <w:rFonts w:hint="eastAsia"/>
                      </w:rPr>
                      <w:t>分）</w:t>
                    </w:r>
                  </w:p>
                </w:txbxContent>
              </v:textbox>
            </v:shape>
          </v:group>
        </w:pict>
      </w:r>
      <w:r>
        <w:rPr>
          <w:rFonts w:ascii="Times New Roman" w:hAnsi="Times New Roman"/>
          <w:kern w:val="0"/>
          <w:szCs w:val="21"/>
        </w:rPr>
        <w:t xml:space="preserve">             98      </w:t>
      </w:r>
      <w:r>
        <w:rPr>
          <w:rFonts w:hint="eastAsia" w:ascii="Times New Roman" w:hAnsi="Times New Roman"/>
          <w:kern w:val="0"/>
          <w:szCs w:val="21"/>
        </w:rPr>
        <w:t xml:space="preserve"> </w:t>
      </w:r>
      <w:r>
        <w:rPr>
          <w:rFonts w:ascii="Times New Roman" w:hAnsi="Times New Roman"/>
          <w:kern w:val="0"/>
          <w:szCs w:val="21"/>
        </w:rPr>
        <w:t>80</w:t>
      </w:r>
    </w:p>
    <w:p>
      <w:pPr>
        <w:keepNext w:val="0"/>
        <w:keepLines w:val="0"/>
        <w:pageBreakBefore w:val="0"/>
        <w:kinsoku/>
        <w:wordWrap/>
        <w:overflowPunct/>
        <w:topLinePunct w:val="0"/>
        <w:autoSpaceDE/>
        <w:bidi w:val="0"/>
        <w:snapToGrid/>
        <w:spacing w:line="240" w:lineRule="auto"/>
        <w:ind w:firstLine="420" w:firstLineChars="200"/>
        <w:jc w:val="left"/>
        <w:textAlignment w:val="center"/>
        <w:outlineLvl w:val="9"/>
        <w:rPr>
          <w:rFonts w:ascii="Times New Roman" w:hAnsi="Times New Roman"/>
          <w:kern w:val="0"/>
          <w:szCs w:val="21"/>
        </w:rPr>
      </w:pPr>
      <w:r>
        <w:rPr>
          <w:rFonts w:ascii="Times New Roman" w:hAnsi="Times New Roman"/>
          <w:kern w:val="0"/>
          <w:szCs w:val="21"/>
        </w:rPr>
        <w:t xml:space="preserve">          9.8g×15%    x </w:t>
      </w:r>
    </w:p>
    <w:p>
      <w:pPr>
        <w:keepNext w:val="0"/>
        <w:keepLines w:val="0"/>
        <w:pageBreakBefore w:val="0"/>
        <w:kinsoku/>
        <w:wordWrap/>
        <w:overflowPunct/>
        <w:topLinePunct w:val="0"/>
        <w:autoSpaceDE/>
        <w:bidi w:val="0"/>
        <w:snapToGrid/>
        <w:spacing w:line="240" w:lineRule="auto"/>
        <w:ind w:firstLine="1680" w:firstLineChars="800"/>
        <w:jc w:val="left"/>
        <w:textAlignment w:val="center"/>
        <w:outlineLvl w:val="9"/>
        <w:rPr>
          <w:rFonts w:ascii="Times New Roman" w:hAnsi="Times New Roman"/>
          <w:kern w:val="0"/>
          <w:szCs w:val="21"/>
        </w:rPr>
      </w:pPr>
      <w:r>
        <w:rPr>
          <w:rFonts w:ascii="Times New Roman" w:hAnsi="Times New Roman"/>
          <w:kern w:val="0"/>
          <w:szCs w:val="21"/>
        </w:rPr>
        <w:pict>
          <v:group id="组合 1538" o:spid="_x0000_s1038" o:spt="203" style="position:absolute;left:0pt;margin-left:223.5pt;margin-top:5.4pt;height:15.6pt;width:204pt;z-index:251662336;mso-width-relative:page;mso-height-relative:page;" coordorigin="5400,13608" coordsize="4080,312">
            <o:lock v:ext="edit"/>
            <v:line id="直线 1539" o:spid="_x0000_s1039" o:spt="20" style="position:absolute;left:5400;top:13764;height:0;width:3240;" coordsize="21600,21600">
              <v:path arrowok="t"/>
              <v:fill focussize="0,0"/>
              <v:stroke dashstyle="dash"/>
              <v:imagedata o:title=""/>
              <o:lock v:ext="edit"/>
            </v:line>
            <v:shape id="文本框 1540" o:spid="_x0000_s1040" o:spt="202" type="#_x0000_t202" style="position:absolute;left:8760;top:13608;height:312;width:720;" stroked="t" coordsize="21600,21600">
              <v:path/>
              <v:fill focussize="0,0"/>
              <v:stroke color="#FFFFFF" joinstyle="miter"/>
              <v:imagedata o:title=""/>
              <o:lock v:ext="edit"/>
              <v:textbox inset="5.6,5.6,5.6,5.6">
                <w:txbxContent>
                  <w:p>
                    <w:r>
                      <w:rPr>
                        <w:rFonts w:hint="eastAsia"/>
                      </w:rPr>
                      <w:t>（</w:t>
                    </w:r>
                    <w:r>
                      <w:rPr>
                        <w:rFonts w:hint="eastAsia" w:ascii="Times New Roman" w:hAnsi="Times New Roman"/>
                      </w:rPr>
                      <w:t>1</w:t>
                    </w:r>
                    <w:r>
                      <w:rPr>
                        <w:rFonts w:hint="eastAsia"/>
                      </w:rPr>
                      <w:t>分）</w:t>
                    </w:r>
                  </w:p>
                </w:txbxContent>
              </v:textbox>
            </v:shape>
          </v:group>
        </w:pict>
      </w:r>
      <w:r>
        <w:rPr>
          <w:rFonts w:ascii="Times New Roman" w:hAnsi="Times New Roman"/>
          <w:kern w:val="0"/>
          <w:szCs w:val="21"/>
        </w:rPr>
        <w:t xml:space="preserve"> </w:t>
      </w:r>
      <w:r>
        <w:rPr>
          <w:rFonts w:ascii="Times New Roman" w:hAnsi="Times New Roman"/>
          <w:kern w:val="0"/>
          <w:szCs w:val="21"/>
        </w:rPr>
        <w:object>
          <v:shape id="_x0000_i1030" o:spt="75" alt=" " type="#_x0000_t75" style="height:27.75pt;width:73.5pt;" o:ole="t" filled="f" o:preferrelative="t" stroked="f" coordsize="21600,21600">
            <v:path/>
            <v:fill on="f" focussize="0,0"/>
            <v:stroke on="f" joinstyle="miter"/>
            <v:imagedata r:id="rId28" o:title=" "/>
            <o:lock v:ext="edit" aspectratio="t"/>
            <w10:wrap type="none"/>
            <w10:anchorlock/>
          </v:shape>
          <o:OLEObject Type="Embed" ProgID="Equation.3" ShapeID="_x0000_i1030" DrawAspect="Content" ObjectID="_1468075730" r:id="rId27">
            <o:LockedField>false</o:LockedField>
          </o:OLEObject>
        </w:object>
      </w:r>
    </w:p>
    <w:p>
      <w:pPr>
        <w:keepNext w:val="0"/>
        <w:keepLines w:val="0"/>
        <w:pageBreakBefore w:val="0"/>
        <w:kinsoku/>
        <w:wordWrap/>
        <w:overflowPunct/>
        <w:topLinePunct w:val="0"/>
        <w:autoSpaceDE/>
        <w:bidi w:val="0"/>
        <w:snapToGrid/>
        <w:spacing w:line="240" w:lineRule="auto"/>
        <w:ind w:firstLine="420" w:firstLineChars="200"/>
        <w:jc w:val="left"/>
        <w:textAlignment w:val="center"/>
        <w:outlineLvl w:val="9"/>
        <w:rPr>
          <w:rFonts w:ascii="Times New Roman" w:hAnsi="Times New Roman"/>
          <w:kern w:val="0"/>
          <w:szCs w:val="21"/>
        </w:rPr>
      </w:pPr>
      <w:r>
        <w:rPr>
          <w:rFonts w:ascii="Times New Roman" w:hAnsi="Times New Roman"/>
          <w:i/>
          <w:kern w:val="0"/>
          <w:szCs w:val="21"/>
        </w:rPr>
        <w:pict>
          <v:group id="组合 1516" o:spid="_x0000_s1042" o:spt="203" style="position:absolute;left:0pt;margin-left:198pt;margin-top:5.4pt;height:15.6pt;width:231.75pt;z-index:251659264;mso-width-relative:page;mso-height-relative:page;" coordorigin="4860,14076" coordsize="4635,312">
            <o:lock v:ext="edit"/>
            <v:line id="直线 1517" o:spid="_x0000_s1043" o:spt="20" style="position:absolute;left:4860;top:14232;height:0;width:3780;" coordsize="21600,21600">
              <v:path arrowok="t"/>
              <v:fill focussize="0,0"/>
              <v:stroke dashstyle="dash"/>
              <v:imagedata o:title=""/>
              <o:lock v:ext="edit"/>
            </v:line>
            <v:shape id="文本框 1518" o:spid="_x0000_s1044" o:spt="202" type="#_x0000_t202" style="position:absolute;left:8775;top:14076;height:312;width:720;" stroked="t" coordsize="21600,21600">
              <v:path/>
              <v:fill focussize="0,0"/>
              <v:stroke color="#FFFFFF" joinstyle="miter"/>
              <v:imagedata o:title=""/>
              <o:lock v:ext="edit"/>
              <v:textbox inset="5.6,5.6,5.6,5.6">
                <w:txbxContent>
                  <w:p>
                    <w:r>
                      <w:rPr>
                        <w:rFonts w:hint="eastAsia"/>
                      </w:rPr>
                      <w:t>（</w:t>
                    </w:r>
                    <w:r>
                      <w:rPr>
                        <w:rFonts w:hint="eastAsia" w:ascii="Times New Roman" w:hAnsi="Times New Roman"/>
                      </w:rPr>
                      <w:t>1</w:t>
                    </w:r>
                    <w:r>
                      <w:rPr>
                        <w:rFonts w:hint="eastAsia"/>
                      </w:rPr>
                      <w:t>分）</w:t>
                    </w:r>
                  </w:p>
                </w:txbxContent>
              </v:textbox>
            </v:shape>
          </v:group>
        </w:pict>
      </w:r>
      <w:r>
        <w:rPr>
          <w:rFonts w:ascii="Times New Roman" w:hAnsi="Times New Roman"/>
          <w:kern w:val="0"/>
          <w:szCs w:val="21"/>
        </w:rPr>
        <w:t xml:space="preserve">                    x=1.2g  </w:t>
      </w:r>
    </w:p>
    <w:p>
      <w:pPr>
        <w:keepNext w:val="0"/>
        <w:keepLines w:val="0"/>
        <w:pageBreakBefore w:val="0"/>
        <w:kinsoku/>
        <w:wordWrap/>
        <w:overflowPunct/>
        <w:topLinePunct w:val="0"/>
        <w:autoSpaceDE/>
        <w:bidi w:val="0"/>
        <w:snapToGrid/>
        <w:spacing w:line="240" w:lineRule="auto"/>
        <w:ind w:firstLine="420" w:firstLineChars="200"/>
        <w:jc w:val="left"/>
        <w:textAlignment w:val="center"/>
        <w:outlineLvl w:val="9"/>
        <w:rPr>
          <w:rFonts w:ascii="宋体" w:hAnsi="宋体" w:cs="宋体"/>
          <w:color w:val="000000"/>
          <w:kern w:val="0"/>
        </w:rPr>
      </w:pPr>
      <w:r>
        <w:rPr>
          <w:kern w:val="0"/>
        </w:rPr>
        <w:pict>
          <v:group id="组合 1535" o:spid="_x0000_s1045" o:spt="203" style="position:absolute;left:0pt;margin-left:270pt;margin-top:13.2pt;height:15.6pt;width:159pt;z-index:251661312;mso-width-relative:page;mso-height-relative:page;" coordorigin="6300,12516" coordsize="3180,312">
            <o:lock v:ext="edit"/>
            <v:line id="直线 1536" o:spid="_x0000_s1046" o:spt="20" style="position:absolute;left:6300;top:12672;height:0;width:2340;" coordsize="21600,21600">
              <v:path arrowok="t"/>
              <v:fill focussize="0,0"/>
              <v:stroke dashstyle="dash"/>
              <v:imagedata o:title=""/>
              <o:lock v:ext="edit"/>
            </v:line>
            <v:shape id="文本框 1537" o:spid="_x0000_s1047" o:spt="202" type="#_x0000_t202" style="position:absolute;left:8760;top:12516;height:312;width:720;" stroked="t" coordsize="21600,21600">
              <v:path/>
              <v:fill focussize="0,0"/>
              <v:stroke color="#FFFFFF" joinstyle="miter"/>
              <v:imagedata o:title=""/>
              <o:lock v:ext="edit"/>
              <v:textbox inset="5.6,5.6,5.6,5.6">
                <w:txbxContent>
                  <w:p>
                    <w:r>
                      <w:rPr>
                        <w:rFonts w:hint="eastAsia"/>
                      </w:rPr>
                      <w:t>（</w:t>
                    </w:r>
                    <w:r>
                      <w:rPr>
                        <w:rFonts w:hint="eastAsia" w:ascii="Times New Roman" w:hAnsi="Times New Roman"/>
                      </w:rPr>
                      <w:t>1</w:t>
                    </w:r>
                    <w:r>
                      <w:rPr>
                        <w:rFonts w:hint="eastAsia"/>
                      </w:rPr>
                      <w:t>分）</w:t>
                    </w:r>
                  </w:p>
                </w:txbxContent>
              </v:textbox>
            </v:shape>
          </v:group>
        </w:pict>
      </w:r>
      <w:r>
        <w:rPr>
          <w:rFonts w:hint="eastAsia"/>
          <w:kern w:val="0"/>
        </w:rPr>
        <w:t>该废水</w:t>
      </w:r>
      <w:r>
        <w:rPr>
          <w:rFonts w:hint="eastAsia" w:ascii="宋体" w:hAnsi="宋体"/>
          <w:kern w:val="0"/>
          <w:szCs w:val="21"/>
        </w:rPr>
        <w:t>中</w:t>
      </w:r>
      <w:r>
        <w:rPr>
          <w:rFonts w:ascii="Times New Roman" w:hAnsi="Times New Roman"/>
          <w:kern w:val="0"/>
          <w:szCs w:val="21"/>
        </w:rPr>
        <w:t>NaOH</w:t>
      </w:r>
      <w:r>
        <w:rPr>
          <w:rFonts w:hint="eastAsia" w:ascii="宋体" w:hAnsi="宋体"/>
          <w:kern w:val="0"/>
          <w:szCs w:val="21"/>
        </w:rPr>
        <w:t xml:space="preserve">的质量分数为 </w:t>
      </w:r>
      <w:r>
        <w:rPr>
          <w:kern w:val="0"/>
          <w:szCs w:val="21"/>
        </w:rPr>
        <w:object>
          <v:shape id="_x0000_i1031" o:spt="75" alt=" " type="#_x0000_t75" style="height:29.25pt;width:90.75pt;" o:ole="t" filled="f" o:preferrelative="t" stroked="f" coordsize="21600,21600">
            <v:path/>
            <v:fill on="f" focussize="0,0"/>
            <v:stroke on="f" joinstyle="miter"/>
            <v:imagedata r:id="rId30" o:title=" "/>
            <o:lock v:ext="edit" aspectratio="t"/>
            <w10:wrap type="none"/>
            <w10:anchorlock/>
          </v:shape>
          <o:OLEObject Type="Embed" ProgID="Equation.3" ShapeID="_x0000_i1031" DrawAspect="Content" ObjectID="_1468075731" r:id="rId29">
            <o:LockedField>false</o:LockedField>
          </o:OLEObject>
        </w:object>
      </w:r>
      <w:r>
        <w:rPr>
          <w:rFonts w:ascii="宋体" w:hAnsi="宋体" w:cs="宋体"/>
          <w:color w:val="000000"/>
          <w:kern w:val="0"/>
        </w:rPr>
        <w:t xml:space="preserve"> </w:t>
      </w:r>
    </w:p>
    <w:p>
      <w:pPr>
        <w:keepNext w:val="0"/>
        <w:keepLines w:val="0"/>
        <w:pageBreakBefore w:val="0"/>
        <w:kinsoku/>
        <w:wordWrap/>
        <w:overflowPunct/>
        <w:topLinePunct w:val="0"/>
        <w:autoSpaceDE/>
        <w:bidi w:val="0"/>
        <w:snapToGrid/>
        <w:spacing w:line="240" w:lineRule="auto"/>
        <w:jc w:val="left"/>
        <w:textAlignment w:val="center"/>
        <w:outlineLvl w:val="9"/>
        <w:rPr>
          <w:rFonts w:ascii="宋体" w:hAnsi="宋体" w:cs="宋体"/>
          <w:color w:val="000000"/>
          <w:kern w:val="0"/>
        </w:rPr>
      </w:pPr>
      <w:r>
        <w:rPr>
          <w:rFonts w:ascii="宋体" w:hAnsi="宋体" w:cs="宋体"/>
          <w:color w:val="000000"/>
          <w:kern w:val="0"/>
        </w:rPr>
        <w:t>答：该废水中氢氧化钠的质量分数为</w:t>
      </w:r>
      <w:r>
        <w:rPr>
          <w:rFonts w:ascii="Times New Roman" w:hAnsi="Times New Roman" w:eastAsia="Times New Roman"/>
          <w:color w:val="000000"/>
          <w:kern w:val="0"/>
        </w:rPr>
        <w:t>1.</w:t>
      </w:r>
      <w:r>
        <w:rPr>
          <w:rFonts w:hint="eastAsia" w:ascii="Times New Roman" w:hAnsi="Times New Roman"/>
          <w:color w:val="000000"/>
          <w:kern w:val="0"/>
        </w:rPr>
        <w:t>2</w:t>
      </w:r>
      <w:r>
        <w:rPr>
          <w:rFonts w:ascii="Times New Roman" w:hAnsi="Times New Roman" w:eastAsia="Times New Roman"/>
          <w:color w:val="000000"/>
          <w:kern w:val="0"/>
        </w:rPr>
        <w:t>%</w:t>
      </w:r>
      <w:r>
        <w:rPr>
          <w:rFonts w:ascii="宋体" w:hAnsi="宋体" w:cs="宋体"/>
          <w:color w:val="000000"/>
          <w:kern w:val="0"/>
        </w:rPr>
        <w:t>。</w:t>
      </w:r>
    </w:p>
    <w:p>
      <w:pPr>
        <w:keepNext w:val="0"/>
        <w:keepLines w:val="0"/>
        <w:pageBreakBefore w:val="0"/>
        <w:kinsoku/>
        <w:wordWrap/>
        <w:overflowPunct/>
        <w:topLinePunct w:val="0"/>
        <w:autoSpaceDE/>
        <w:bidi w:val="0"/>
        <w:snapToGrid/>
        <w:spacing w:line="240" w:lineRule="auto"/>
        <w:jc w:val="left"/>
        <w:textAlignment w:val="center"/>
        <w:outlineLvl w:val="9"/>
        <w:rPr>
          <w:rFonts w:ascii="Times New Roman" w:hAnsi="Times New Roman" w:eastAsia="新宋体"/>
          <w:kern w:val="0"/>
          <w:szCs w:val="21"/>
        </w:rPr>
      </w:pPr>
    </w:p>
    <w:p>
      <w:pPr>
        <w:keepNext w:val="0"/>
        <w:keepLines w:val="0"/>
        <w:pageBreakBefore w:val="0"/>
        <w:kinsoku/>
        <w:wordWrap/>
        <w:overflowPunct/>
        <w:topLinePunct w:val="0"/>
        <w:autoSpaceDE/>
        <w:bidi w:val="0"/>
        <w:snapToGrid/>
        <w:spacing w:line="240" w:lineRule="auto"/>
        <w:jc w:val="left"/>
        <w:textAlignment w:val="center"/>
        <w:outlineLvl w:val="9"/>
        <w:rPr>
          <w:rFonts w:ascii="Times New Roman" w:hAnsi="Times New Roman" w:eastAsia="新宋体"/>
          <w:kern w:val="0"/>
          <w:szCs w:val="21"/>
        </w:rPr>
      </w:pPr>
    </w:p>
    <w:p>
      <w:pPr>
        <w:keepNext w:val="0"/>
        <w:keepLines w:val="0"/>
        <w:pageBreakBefore w:val="0"/>
        <w:kinsoku/>
        <w:wordWrap/>
        <w:overflowPunct/>
        <w:topLinePunct w:val="0"/>
        <w:autoSpaceDE/>
        <w:bidi w:val="0"/>
        <w:snapToGrid/>
        <w:spacing w:line="240" w:lineRule="auto"/>
        <w:outlineLvl w:val="9"/>
      </w:pPr>
    </w:p>
    <w:p>
      <w:pPr>
        <w:keepNext w:val="0"/>
        <w:keepLines w:val="0"/>
        <w:pageBreakBefore w:val="0"/>
        <w:kinsoku/>
        <w:wordWrap/>
        <w:overflowPunct/>
        <w:topLinePunct w:val="0"/>
        <w:autoSpaceDE/>
        <w:bidi w:val="0"/>
        <w:snapToGrid/>
        <w:spacing w:line="240" w:lineRule="auto"/>
        <w:outlineLvl w:val="9"/>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Time New Romans">
    <w:altName w:val="Times New Roman"/>
    <w:panose1 w:val="00000000000000000000"/>
    <w:charset w:val="00"/>
    <w:family w:val="roman"/>
    <w:pitch w:val="default"/>
    <w:sig w:usb0="00000000" w:usb1="00000000" w:usb2="00000000" w:usb3="00000000" w:csb0="00040001" w:csb1="00000000"/>
  </w:font>
  <w:font w:name="新宋体">
    <w:panose1 w:val="02010609030101010101"/>
    <w:charset w:val="86"/>
    <w:family w:val="modern"/>
    <w:pitch w:val="default"/>
    <w:sig w:usb0="00000003" w:usb1="288F0000" w:usb2="00000006" w:usb3="00000000" w:csb0="00040001" w:csb1="00000000"/>
  </w:font>
  <w:font w:name="Franklin Gothic Medium">
    <w:panose1 w:val="020B0603020102020204"/>
    <w:charset w:val="00"/>
    <w:family w:val="swiss"/>
    <w:pitch w:val="default"/>
    <w:sig w:usb0="00000287" w:usb1="000000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800E79"/>
    <w:multiLevelType w:val="singleLevel"/>
    <w:tmpl w:val="CD800E79"/>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578C6"/>
    <w:rsid w:val="000E4D02"/>
    <w:rsid w:val="000E4FF1"/>
    <w:rsid w:val="001177F3"/>
    <w:rsid w:val="0015099B"/>
    <w:rsid w:val="00171458"/>
    <w:rsid w:val="00173C1D"/>
    <w:rsid w:val="001764C3"/>
    <w:rsid w:val="0018010E"/>
    <w:rsid w:val="00191C29"/>
    <w:rsid w:val="001A0640"/>
    <w:rsid w:val="001B49E7"/>
    <w:rsid w:val="001C63DA"/>
    <w:rsid w:val="001D0C6F"/>
    <w:rsid w:val="00201A7E"/>
    <w:rsid w:val="00204526"/>
    <w:rsid w:val="00210A0E"/>
    <w:rsid w:val="00221FC9"/>
    <w:rsid w:val="00225BA1"/>
    <w:rsid w:val="00244CEF"/>
    <w:rsid w:val="002457C2"/>
    <w:rsid w:val="0026034E"/>
    <w:rsid w:val="002908F0"/>
    <w:rsid w:val="002A0E5D"/>
    <w:rsid w:val="002A1A21"/>
    <w:rsid w:val="002D1E11"/>
    <w:rsid w:val="002F06B2"/>
    <w:rsid w:val="00306310"/>
    <w:rsid w:val="003102DB"/>
    <w:rsid w:val="00340082"/>
    <w:rsid w:val="003625C4"/>
    <w:rsid w:val="00381350"/>
    <w:rsid w:val="003A054B"/>
    <w:rsid w:val="003B1712"/>
    <w:rsid w:val="003B29EF"/>
    <w:rsid w:val="003C4A95"/>
    <w:rsid w:val="003D0C09"/>
    <w:rsid w:val="004062F6"/>
    <w:rsid w:val="00430A44"/>
    <w:rsid w:val="00435F83"/>
    <w:rsid w:val="00444A46"/>
    <w:rsid w:val="0046214C"/>
    <w:rsid w:val="0049183B"/>
    <w:rsid w:val="004B44B5"/>
    <w:rsid w:val="004D44FD"/>
    <w:rsid w:val="0056666C"/>
    <w:rsid w:val="0059145F"/>
    <w:rsid w:val="00596076"/>
    <w:rsid w:val="005B39DB"/>
    <w:rsid w:val="005C2124"/>
    <w:rsid w:val="005E2D18"/>
    <w:rsid w:val="005F1362"/>
    <w:rsid w:val="00605626"/>
    <w:rsid w:val="006071D5"/>
    <w:rsid w:val="0062039B"/>
    <w:rsid w:val="00623C16"/>
    <w:rsid w:val="00637D3A"/>
    <w:rsid w:val="00640BF5"/>
    <w:rsid w:val="00644D41"/>
    <w:rsid w:val="006A4891"/>
    <w:rsid w:val="006B5655"/>
    <w:rsid w:val="006D5DE9"/>
    <w:rsid w:val="006E3335"/>
    <w:rsid w:val="006E78DD"/>
    <w:rsid w:val="006F45E0"/>
    <w:rsid w:val="00700AA1"/>
    <w:rsid w:val="00701D6B"/>
    <w:rsid w:val="007061B2"/>
    <w:rsid w:val="00715C6F"/>
    <w:rsid w:val="00734347"/>
    <w:rsid w:val="00740A09"/>
    <w:rsid w:val="00762E26"/>
    <w:rsid w:val="008028B5"/>
    <w:rsid w:val="00807EE8"/>
    <w:rsid w:val="00832EC9"/>
    <w:rsid w:val="00834A9B"/>
    <w:rsid w:val="008634CD"/>
    <w:rsid w:val="008731FA"/>
    <w:rsid w:val="00880A38"/>
    <w:rsid w:val="00892082"/>
    <w:rsid w:val="00893DD6"/>
    <w:rsid w:val="008D2E94"/>
    <w:rsid w:val="008D56D3"/>
    <w:rsid w:val="00914528"/>
    <w:rsid w:val="00922F91"/>
    <w:rsid w:val="00924344"/>
    <w:rsid w:val="00955833"/>
    <w:rsid w:val="00974E0F"/>
    <w:rsid w:val="00982128"/>
    <w:rsid w:val="009A27BF"/>
    <w:rsid w:val="009B5666"/>
    <w:rsid w:val="009C4252"/>
    <w:rsid w:val="009E4945"/>
    <w:rsid w:val="009F408A"/>
    <w:rsid w:val="00A07DF2"/>
    <w:rsid w:val="00A20539"/>
    <w:rsid w:val="00A405DB"/>
    <w:rsid w:val="00A46D54"/>
    <w:rsid w:val="00A50D65"/>
    <w:rsid w:val="00A536B0"/>
    <w:rsid w:val="00A6098C"/>
    <w:rsid w:val="00A67F70"/>
    <w:rsid w:val="00A91D48"/>
    <w:rsid w:val="00AB3EE3"/>
    <w:rsid w:val="00AD4827"/>
    <w:rsid w:val="00AD6B6A"/>
    <w:rsid w:val="00B65493"/>
    <w:rsid w:val="00B73811"/>
    <w:rsid w:val="00B80D67"/>
    <w:rsid w:val="00B8100F"/>
    <w:rsid w:val="00B965C0"/>
    <w:rsid w:val="00B96924"/>
    <w:rsid w:val="00BB12E7"/>
    <w:rsid w:val="00BB3CC9"/>
    <w:rsid w:val="00BB4446"/>
    <w:rsid w:val="00BB50C6"/>
    <w:rsid w:val="00BF16A0"/>
    <w:rsid w:val="00C02815"/>
    <w:rsid w:val="00C321EB"/>
    <w:rsid w:val="00C543D4"/>
    <w:rsid w:val="00C87E38"/>
    <w:rsid w:val="00CA4A07"/>
    <w:rsid w:val="00CF450E"/>
    <w:rsid w:val="00CF4B17"/>
    <w:rsid w:val="00D033D4"/>
    <w:rsid w:val="00D133DB"/>
    <w:rsid w:val="00D51257"/>
    <w:rsid w:val="00D634C2"/>
    <w:rsid w:val="00D65FE5"/>
    <w:rsid w:val="00D756B6"/>
    <w:rsid w:val="00D77F6E"/>
    <w:rsid w:val="00DA0796"/>
    <w:rsid w:val="00DA5448"/>
    <w:rsid w:val="00DB6888"/>
    <w:rsid w:val="00DC061C"/>
    <w:rsid w:val="00DF071B"/>
    <w:rsid w:val="00DF30AD"/>
    <w:rsid w:val="00E10688"/>
    <w:rsid w:val="00E22C2C"/>
    <w:rsid w:val="00E63075"/>
    <w:rsid w:val="00E97096"/>
    <w:rsid w:val="00E9713C"/>
    <w:rsid w:val="00EA0188"/>
    <w:rsid w:val="00EB17B4"/>
    <w:rsid w:val="00ED1550"/>
    <w:rsid w:val="00ED4F9A"/>
    <w:rsid w:val="00EE1A37"/>
    <w:rsid w:val="00F142C5"/>
    <w:rsid w:val="00F21C80"/>
    <w:rsid w:val="00F248A7"/>
    <w:rsid w:val="00F676FD"/>
    <w:rsid w:val="00F72514"/>
    <w:rsid w:val="00FA0944"/>
    <w:rsid w:val="00FA6947"/>
    <w:rsid w:val="00FB34D2"/>
    <w:rsid w:val="00FB4B17"/>
    <w:rsid w:val="00FC5860"/>
    <w:rsid w:val="00FD377B"/>
    <w:rsid w:val="00FD66DB"/>
    <w:rsid w:val="00FF2D79"/>
    <w:rsid w:val="00FF517A"/>
    <w:rsid w:val="38274566"/>
    <w:rsid w:val="4B674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3"/>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link w:val="14"/>
    <w:uiPriority w:val="0"/>
    <w:pPr>
      <w:widowControl/>
      <w:spacing w:before="100" w:beforeAutospacing="1" w:after="100" w:afterAutospacing="1"/>
      <w:jc w:val="left"/>
    </w:pPr>
    <w:rPr>
      <w:rFonts w:ascii="宋体" w:hAnsi="宋体"/>
      <w:kern w:val="0"/>
      <w:sz w:val="24"/>
    </w:rPr>
  </w:style>
  <w:style w:type="character" w:styleId="7">
    <w:name w:val="Hyperlink"/>
    <w:basedOn w:val="6"/>
    <w:unhideWhenUsed/>
    <w:uiPriority w:val="99"/>
    <w:rPr>
      <w:color w:val="0000FF"/>
      <w:u w:val="single"/>
    </w:rPr>
  </w:style>
  <w:style w:type="table" w:styleId="9">
    <w:name w:val="Table Grid"/>
    <w:basedOn w:val="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4"/>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纯文本 Char"/>
    <w:basedOn w:val="6"/>
    <w:link w:val="2"/>
    <w:uiPriority w:val="0"/>
    <w:rPr>
      <w:rFonts w:ascii="宋体" w:hAnsi="Courier New" w:cs="Courier New"/>
      <w:kern w:val="2"/>
      <w:sz w:val="21"/>
      <w:szCs w:val="21"/>
    </w:rPr>
  </w:style>
  <w:style w:type="character" w:customStyle="1" w:styleId="14">
    <w:name w:val="普通(网站) Char"/>
    <w:basedOn w:val="6"/>
    <w:link w:val="5"/>
    <w:qFormat/>
    <w:uiPriority w:val="0"/>
    <w:rPr>
      <w:rFonts w:ascii="宋体" w:hAnsi="宋体"/>
      <w:sz w:val="24"/>
      <w:szCs w:val="24"/>
    </w:rPr>
  </w:style>
  <w:style w:type="character" w:customStyle="1" w:styleId="15">
    <w:name w:val="DefaultParagraph Char"/>
    <w:basedOn w:val="6"/>
    <w:link w:val="16"/>
    <w:locked/>
    <w:uiPriority w:val="0"/>
    <w:rPr>
      <w:kern w:val="2"/>
      <w:sz w:val="21"/>
      <w:szCs w:val="22"/>
    </w:rPr>
  </w:style>
  <w:style w:type="paragraph" w:customStyle="1" w:styleId="16">
    <w:name w:val="DefaultParagraph"/>
    <w:link w:val="15"/>
    <w:uiPriority w:val="0"/>
    <w:rPr>
      <w:rFonts w:ascii="Calibri" w:hAnsi="Calibri" w:eastAsia="宋体" w:cs="Times New Roman"/>
      <w:kern w:val="2"/>
      <w:sz w:val="21"/>
      <w:szCs w:val="22"/>
      <w:lang w:val="en-US" w:eastAsia="zh-CN" w:bidi="ar-SA"/>
    </w:rPr>
  </w:style>
  <w:style w:type="paragraph" w:customStyle="1" w:styleId="17">
    <w:name w:val="Normal_1_0"/>
    <w:qFormat/>
    <w:uiPriority w:val="0"/>
    <w:pPr>
      <w:widowControl w:val="0"/>
      <w:jc w:val="both"/>
    </w:pPr>
    <w:rPr>
      <w:rFonts w:ascii="Time New Romans" w:hAnsi="Time New Romans"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8.wmf"/><Relationship Id="rId27" Type="http://schemas.openxmlformats.org/officeDocument/2006/relationships/oleObject" Target="embeddings/oleObject6.bin"/><Relationship Id="rId26" Type="http://schemas.openxmlformats.org/officeDocument/2006/relationships/image" Target="media/image17.wmf"/><Relationship Id="rId25" Type="http://schemas.openxmlformats.org/officeDocument/2006/relationships/oleObject" Target="embeddings/oleObject5.bin"/><Relationship Id="rId24" Type="http://schemas.openxmlformats.org/officeDocument/2006/relationships/image" Target="media/image16.wmf"/><Relationship Id="rId23" Type="http://schemas.openxmlformats.org/officeDocument/2006/relationships/oleObject" Target="embeddings/oleObject4.bin"/><Relationship Id="rId22" Type="http://schemas.openxmlformats.org/officeDocument/2006/relationships/image" Target="media/image15.wmf"/><Relationship Id="rId21" Type="http://schemas.openxmlformats.org/officeDocument/2006/relationships/oleObject" Target="embeddings/oleObject3.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3.wmf"/><Relationship Id="rId17" Type="http://schemas.openxmlformats.org/officeDocument/2006/relationships/oleObject" Target="embeddings/oleObject1.bin"/><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33"/>
    <customShpInfo spid="_x0000_s1034"/>
    <customShpInfo spid="_x0000_s1032"/>
    <customShpInfo spid="_x0000_s1036"/>
    <customShpInfo spid="_x0000_s1037"/>
    <customShpInfo spid="_x0000_s1035"/>
    <customShpInfo spid="_x0000_s1039"/>
    <customShpInfo spid="_x0000_s1040"/>
    <customShpInfo spid="_x0000_s1038"/>
    <customShpInfo spid="_x0000_s1043"/>
    <customShpInfo spid="_x0000_s1044"/>
    <customShpInfo spid="_x0000_s1042"/>
    <customShpInfo spid="_x0000_s1046"/>
    <customShpInfo spid="_x0000_s1047"/>
    <customShpInfo spid="_x0000_s104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AE4983-39BE-46B4-B5F3-6122547B22F9}">
  <ds:schemaRefs/>
</ds:datastoreItem>
</file>

<file path=docProps/app.xml><?xml version="1.0" encoding="utf-8"?>
<Properties xmlns="http://schemas.openxmlformats.org/officeDocument/2006/extended-properties" xmlns:vt="http://schemas.openxmlformats.org/officeDocument/2006/docPropsVTypes">
  <Template>Normal</Template>
  <Pages>3</Pages>
  <Words>959</Words>
  <Characters>5468</Characters>
  <Lines>45</Lines>
  <Paragraphs>12</Paragraphs>
  <TotalTime>1</TotalTime>
  <ScaleCrop>false</ScaleCrop>
  <LinksUpToDate>false</LinksUpToDate>
  <CharactersWithSpaces>6415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2021-07-31T13:05:00Z</dcterms:created>
  <dc:creator>琦</dc:creator>
  <cp:lastModifiedBy>Administrator</cp:lastModifiedBy>
  <dcterms:modified xsi:type="dcterms:W3CDTF">2022-01-20T13:47:09Z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