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hAnsi="黑体" w:eastAsia="黑体"/>
          <w:sz w:val="32"/>
          <w:szCs w:val="32"/>
          <w:lang w:eastAsia="zh-CN"/>
        </w:rPr>
      </w:pPr>
      <w:bookmarkStart w:id="0" w:name="_GoBack"/>
      <w:bookmarkEnd w:id="0"/>
      <w:r>
        <w:rPr>
          <w:rFonts w:hint="eastAsia" w:ascii="黑体" w:hAnsi="黑体" w:eastAsia="黑体"/>
          <w:sz w:val="32"/>
          <w:szCs w:val="32"/>
          <w:lang w:eastAsia="zh-CN"/>
        </w:rPr>
        <w:t>青浦区中考历史质量抽查试卷</w:t>
      </w:r>
    </w:p>
    <w:p>
      <w:pPr>
        <w:jc w:val="center"/>
        <w:rPr>
          <w:lang w:eastAsia="zh-CN"/>
        </w:rPr>
      </w:pPr>
      <w:r>
        <w:rPr>
          <w:rFonts w:hint="eastAsia"/>
          <w:lang w:eastAsia="zh-CN"/>
        </w:rPr>
        <w:t>（满分：30分考试时间：40分钟）</w:t>
      </w:r>
    </w:p>
    <w:p>
      <w:pPr>
        <w:jc w:val="center"/>
        <w:rPr>
          <w:b/>
          <w:lang w:eastAsia="zh-CN"/>
        </w:rPr>
      </w:pPr>
      <w:r>
        <w:rPr>
          <w:rFonts w:hint="eastAsia"/>
          <w:b/>
          <w:lang w:eastAsia="zh-CN"/>
        </w:rPr>
        <w:t>一、大一统（9分）</w:t>
      </w:r>
    </w:p>
    <w:p>
      <w:pPr>
        <w:rPr>
          <w:lang w:eastAsia="zh-CN"/>
        </w:rPr>
      </w:pPr>
      <w:r>
        <w:rPr>
          <w:rFonts w:hint="eastAsia"/>
          <w:lang w:eastAsia="zh-CN"/>
        </w:rPr>
        <w:t xml:space="preserve">阅读下列材料，回答问题。 </w:t>
      </w:r>
    </w:p>
    <w:p>
      <w:pPr>
        <w:rPr>
          <w:lang w:eastAsia="zh-CN"/>
        </w:rPr>
      </w:pPr>
      <w:r>
        <w:rPr>
          <w:rFonts w:hint="eastAsia"/>
          <w:lang w:eastAsia="zh-CN"/>
        </w:rPr>
        <w:t>材料：</w:t>
      </w:r>
    </w:p>
    <w:p>
      <w:pPr>
        <w:rPr>
          <w:lang w:eastAsia="zh-CN"/>
        </w:rPr>
      </w:pPr>
      <w:r>
        <w:rPr>
          <w:lang w:eastAsia="zh-CN"/>
        </w:rPr>
        <w:pict>
          <v:shape id="_x0000_i1025" o:spt="75" type="#_x0000_t75" style="height:213pt;width:361.5pt;" filled="f" o:preferrelative="t" stroked="f" coordsize="21600,21600">
            <v:path/>
            <v:fill on="f" focussize="0,0"/>
            <v:stroke on="f" joinstyle="miter"/>
            <v:imagedata r:id="rId5" o:title="云上PDF截图20210520135630"/>
            <o:lock v:ext="edit" aspectratio="t"/>
            <w10:wrap type="none"/>
            <w10:anchorlock/>
          </v:shape>
        </w:pict>
      </w:r>
    </w:p>
    <w:p>
      <w:pPr>
        <w:rPr>
          <w:lang w:eastAsia="zh-CN"/>
        </w:rPr>
      </w:pPr>
      <w:r>
        <w:rPr>
          <w:rFonts w:hint="eastAsia"/>
          <w:lang w:eastAsia="zh-CN"/>
        </w:rPr>
        <w:t xml:space="preserve">1．上列史料，从不同角度反映了中国古代大一统中央集权制度建立、巩固、发展的历史。按要求填写下表内容。(7分） </w:t>
      </w:r>
    </w:p>
    <w:p>
      <w:pPr>
        <w:rPr>
          <w:lang w:eastAsia="zh-CN"/>
        </w:rPr>
      </w:pPr>
      <w:r>
        <w:rPr>
          <w:lang w:eastAsia="zh-CN"/>
        </w:rPr>
        <w:pict>
          <v:shape id="_x0000_i1026" o:spt="75" type="#_x0000_t75" style="height:120pt;width:415.5pt;" filled="f" o:preferrelative="t" stroked="f" coordsize="21600,21600">
            <v:path/>
            <v:fill on="f" focussize="0,0"/>
            <v:stroke on="f" joinstyle="miter"/>
            <v:imagedata r:id="rId6" o:title="云上PDF截图20210520135643"/>
            <o:lock v:ext="edit" aspectratio="t"/>
            <w10:wrap type="none"/>
            <w10:anchorlock/>
          </v:shape>
        </w:pict>
      </w:r>
    </w:p>
    <w:p>
      <w:pPr>
        <w:rPr>
          <w:lang w:eastAsia="zh-CN"/>
        </w:rPr>
      </w:pPr>
      <w:r>
        <w:rPr>
          <w:rFonts w:hint="eastAsia"/>
          <w:lang w:eastAsia="zh-CN"/>
        </w:rPr>
        <w:t>①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</w:t>
      </w:r>
      <w:r>
        <w:rPr>
          <w:rFonts w:hint="eastAsia"/>
          <w:lang w:eastAsia="zh-CN"/>
        </w:rPr>
        <w:t>（1分）②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         </w:t>
      </w:r>
      <w:r>
        <w:rPr>
          <w:rFonts w:hint="eastAsia"/>
          <w:lang w:eastAsia="zh-CN"/>
        </w:rPr>
        <w:t>（2分）</w:t>
      </w:r>
    </w:p>
    <w:p>
      <w:pPr>
        <w:rPr>
          <w:lang w:eastAsia="zh-CN"/>
        </w:rPr>
      </w:pPr>
      <w:r>
        <w:rPr>
          <w:rFonts w:hint="eastAsia"/>
          <w:lang w:eastAsia="zh-CN"/>
        </w:rPr>
        <w:t>③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</w:t>
      </w:r>
      <w:r>
        <w:rPr>
          <w:rFonts w:hint="eastAsia"/>
          <w:lang w:eastAsia="zh-CN"/>
        </w:rPr>
        <w:t>（2分）④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</w:t>
      </w:r>
      <w:r>
        <w:rPr>
          <w:rFonts w:hint="eastAsia"/>
          <w:lang w:eastAsia="zh-CN"/>
        </w:rPr>
        <w:t>（2分）</w:t>
      </w:r>
    </w:p>
    <w:p>
      <w:pPr>
        <w:rPr>
          <w:lang w:eastAsia="zh-CN"/>
        </w:rPr>
      </w:pPr>
      <w:r>
        <w:rPr>
          <w:rFonts w:hint="eastAsia"/>
          <w:lang w:eastAsia="zh-CN"/>
        </w:rPr>
        <w:t xml:space="preserve">2．联系所学，例举秦始皇从文化的角度建立、巩固大一统中央集权的措施。(2分） </w:t>
      </w:r>
    </w:p>
    <w:p>
      <w:pPr>
        <w:rPr>
          <w:u w:val="single"/>
          <w:lang w:eastAsia="zh-CN"/>
        </w:rPr>
      </w:pP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                                                   </w:t>
      </w:r>
    </w:p>
    <w:p>
      <w:pPr>
        <w:jc w:val="center"/>
        <w:rPr>
          <w:b/>
          <w:lang w:eastAsia="zh-CN"/>
        </w:rPr>
      </w:pPr>
    </w:p>
    <w:p>
      <w:pPr>
        <w:jc w:val="center"/>
        <w:rPr>
          <w:b/>
          <w:lang w:eastAsia="zh-CN"/>
        </w:rPr>
      </w:pPr>
      <w:r>
        <w:rPr>
          <w:rFonts w:hint="eastAsia"/>
          <w:b/>
          <w:lang w:eastAsia="zh-CN"/>
        </w:rPr>
        <w:t>二、玉米的全球传播(9分）</w:t>
      </w:r>
    </w:p>
    <w:p>
      <w:pPr>
        <w:rPr>
          <w:lang w:eastAsia="zh-CN"/>
        </w:rPr>
      </w:pPr>
      <w:r>
        <w:rPr>
          <w:rFonts w:hint="eastAsia"/>
          <w:lang w:eastAsia="zh-CN"/>
        </w:rPr>
        <w:t xml:space="preserve">阅读下列材料回答问题。 </w:t>
      </w:r>
    </w:p>
    <w:p>
      <w:pPr>
        <w:rPr>
          <w:lang w:eastAsia="zh-CN"/>
        </w:rPr>
      </w:pPr>
      <w:r>
        <w:rPr>
          <w:rFonts w:hint="eastAsia"/>
          <w:lang w:eastAsia="zh-CN"/>
        </w:rPr>
        <w:t xml:space="preserve">材料一： </w:t>
      </w:r>
    </w:p>
    <w:p>
      <w:pPr>
        <w:rPr>
          <w:lang w:eastAsia="zh-CN"/>
        </w:rPr>
      </w:pPr>
      <w:r>
        <w:rPr>
          <w:lang w:eastAsia="zh-CN"/>
        </w:rPr>
        <w:pict>
          <v:shape id="_x0000_i1027" o:spt="75" type="#_x0000_t75" style="height:176.25pt;width:415.5pt;" filled="f" o:preferrelative="t" stroked="f" coordsize="21600,21600">
            <v:path/>
            <v:fill on="f" focussize="0,0"/>
            <v:stroke on="f" joinstyle="miter"/>
            <v:imagedata r:id="rId7" o:title="云上PDF截图20210520135654"/>
            <o:lock v:ext="edit" aspectratio="t"/>
            <w10:wrap type="none"/>
            <w10:anchorlock/>
          </v:shape>
        </w:pict>
      </w:r>
    </w:p>
    <w:p>
      <w:pPr>
        <w:rPr>
          <w:lang w:eastAsia="zh-CN"/>
        </w:rPr>
      </w:pPr>
      <w:r>
        <w:rPr>
          <w:rFonts w:hint="eastAsia"/>
          <w:lang w:eastAsia="zh-CN"/>
        </w:rPr>
        <w:t xml:space="preserve">3．从材料一地图看，玉米从起源地美洲大致分两条路线向全球传播： </w:t>
      </w:r>
    </w:p>
    <w:p>
      <w:pPr>
        <w:rPr>
          <w:lang w:eastAsia="zh-CN"/>
        </w:rPr>
      </w:pPr>
      <w:r>
        <w:rPr>
          <w:rFonts w:hint="eastAsia"/>
          <w:lang w:eastAsia="zh-CN"/>
        </w:rPr>
        <w:t xml:space="preserve">示例：向东横渡大西洋，经非洲穿越印度洋抵达亚洲。 </w:t>
      </w:r>
    </w:p>
    <w:p>
      <w:pPr>
        <w:rPr>
          <w:lang w:eastAsia="zh-CN"/>
        </w:rPr>
      </w:pPr>
      <w:r>
        <w:rPr>
          <w:rFonts w:hint="eastAsia"/>
          <w:lang w:eastAsia="zh-CN"/>
        </w:rPr>
        <w:t>向西：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                                </w:t>
      </w:r>
      <w:r>
        <w:rPr>
          <w:rFonts w:hint="eastAsia"/>
          <w:lang w:eastAsia="zh-CN"/>
        </w:rPr>
        <w:t xml:space="preserve">（2分） </w:t>
      </w:r>
    </w:p>
    <w:p>
      <w:pPr>
        <w:rPr>
          <w:lang w:eastAsia="zh-CN"/>
        </w:rPr>
      </w:pPr>
    </w:p>
    <w:p>
      <w:pPr>
        <w:rPr>
          <w:lang w:eastAsia="zh-CN"/>
        </w:rPr>
      </w:pPr>
      <w:r>
        <w:rPr>
          <w:rFonts w:hint="eastAsia"/>
          <w:lang w:eastAsia="zh-CN"/>
        </w:rPr>
        <w:t>4．依据所学判断，以上地图反映的历史现象出现的时间应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</w:t>
      </w:r>
      <w:r>
        <w:rPr>
          <w:rFonts w:hint="eastAsia"/>
          <w:lang w:eastAsia="zh-CN"/>
        </w:rPr>
        <w:t>。（填字母，</w:t>
      </w:r>
      <w:r>
        <w:rPr>
          <w:lang w:eastAsia="zh-CN"/>
        </w:rPr>
        <w:t>1</w:t>
      </w:r>
      <w:r>
        <w:rPr>
          <w:rFonts w:hint="eastAsia"/>
          <w:lang w:eastAsia="zh-CN"/>
        </w:rPr>
        <w:t xml:space="preserve">分） </w:t>
      </w:r>
    </w:p>
    <w:p>
      <w:pPr>
        <w:rPr>
          <w:lang w:eastAsia="zh-CN"/>
        </w:rPr>
      </w:pPr>
      <w:r>
        <w:rPr>
          <w:rFonts w:hint="eastAsia"/>
          <w:lang w:eastAsia="zh-CN"/>
        </w:rPr>
        <w:t>A．不晚于1</w:t>
      </w:r>
      <w:r>
        <w:rPr>
          <w:lang w:eastAsia="zh-CN"/>
        </w:rPr>
        <w:t>5</w:t>
      </w:r>
      <w:r>
        <w:rPr>
          <w:rFonts w:hint="eastAsia"/>
          <w:lang w:eastAsia="zh-CN"/>
        </w:rPr>
        <w:t xml:space="preserve">世纪中期 B．不早于16世纪早期 C.不早于17世纪早期 </w:t>
      </w:r>
    </w:p>
    <w:p>
      <w:pPr>
        <w:rPr>
          <w:lang w:eastAsia="zh-CN"/>
        </w:rPr>
      </w:pPr>
    </w:p>
    <w:tbl>
      <w:tblPr>
        <w:tblStyle w:val="7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4261" w:type="dxa"/>
          </w:tcPr>
          <w:p>
            <w:pPr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材料二：</w:t>
            </w:r>
          </w:p>
          <w:p>
            <w:pPr>
              <w:jc w:val="center"/>
              <w:rPr>
                <w:lang w:eastAsia="zh-CN"/>
              </w:rPr>
            </w:pPr>
            <w:r>
              <w:rPr>
                <w:lang w:eastAsia="zh-CN"/>
              </w:rPr>
              <w:pict>
                <v:shape id="_x0000_i1028" o:spt="75" type="#_x0000_t75" style="height:102pt;width:73.5pt;" filled="f" o:preferrelative="t" stroked="f" coordsize="21600,21600">
                  <v:path/>
                  <v:fill on="f" focussize="0,0"/>
                  <v:stroke on="f" joinstyle="miter"/>
                  <v:imagedata r:id="rId8" o:title="云上PDF截图20210520135725"/>
                  <o:lock v:ext="edit" aspectratio="t"/>
                  <w10:wrap type="none"/>
                  <w10:anchorlock/>
                </v:shape>
              </w:pict>
            </w:r>
          </w:p>
          <w:p>
            <w:pPr>
              <w:rPr>
                <w:rFonts w:ascii="楷体" w:hAnsi="楷体" w:eastAsia="楷体"/>
                <w:lang w:eastAsia="zh-CN"/>
              </w:rPr>
            </w:pPr>
            <w:r>
              <w:rPr>
                <w:rFonts w:hint="eastAsia" w:ascii="楷体" w:hAnsi="楷体" w:eastAsia="楷体"/>
                <w:lang w:eastAsia="zh-CN"/>
              </w:rPr>
              <w:t xml:space="preserve">16世纪中期欧洲出版物中所绘玉米植株图 </w:t>
            </w:r>
          </w:p>
        </w:tc>
        <w:tc>
          <w:tcPr>
            <w:tcW w:w="4261" w:type="dxa"/>
          </w:tcPr>
          <w:p>
            <w:pPr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材料三：</w:t>
            </w:r>
          </w:p>
          <w:p>
            <w:pPr>
              <w:rPr>
                <w:rFonts w:ascii="楷体" w:hAnsi="楷体" w:eastAsia="楷体"/>
                <w:lang w:eastAsia="zh-CN"/>
              </w:rPr>
            </w:pPr>
            <w:r>
              <w:rPr>
                <w:rFonts w:hint="eastAsia" w:ascii="楷体" w:hAnsi="楷体" w:eastAsia="楷体"/>
                <w:lang w:eastAsia="zh-CN"/>
              </w:rPr>
              <w:t xml:space="preserve">玉蜀黍种出西土，种者亦罕。 </w:t>
            </w:r>
          </w:p>
          <w:p>
            <w:pPr>
              <w:rPr>
                <w:rFonts w:ascii="楷体" w:hAnsi="楷体" w:eastAsia="楷体"/>
                <w:lang w:eastAsia="zh-CN"/>
              </w:rPr>
            </w:pPr>
            <w:r>
              <w:rPr>
                <w:rFonts w:hint="eastAsia" w:ascii="楷体" w:hAnsi="楷体" w:eastAsia="楷体"/>
                <w:lang w:eastAsia="zh-CN"/>
              </w:rPr>
              <w:t xml:space="preserve">―【明】《本草纲目》 </w:t>
            </w:r>
          </w:p>
          <w:p>
            <w:pPr>
              <w:rPr>
                <w:rFonts w:ascii="楷体" w:hAnsi="楷体" w:eastAsia="楷体"/>
                <w:lang w:eastAsia="zh-CN"/>
              </w:rPr>
            </w:pPr>
            <w:r>
              <w:rPr>
                <w:rFonts w:hint="eastAsia" w:ascii="楷体" w:hAnsi="楷体" w:eastAsia="楷体"/>
                <w:lang w:eastAsia="zh-CN"/>
              </w:rPr>
              <w:t>玉蜀黍，俗名玉米</w:t>
            </w:r>
            <w:r>
              <w:rPr>
                <w:rFonts w:ascii="楷体" w:hAnsi="楷体" w:eastAsia="楷体"/>
                <w:lang w:eastAsia="zh-CN"/>
              </w:rPr>
              <w:t>……</w:t>
            </w:r>
            <w:r>
              <w:rPr>
                <w:rFonts w:hint="eastAsia" w:ascii="楷体" w:hAnsi="楷体" w:eastAsia="楷体"/>
                <w:lang w:eastAsia="zh-CN"/>
              </w:rPr>
              <w:t xml:space="preserve">此种近时楚中遍艺之。 </w:t>
            </w:r>
          </w:p>
          <w:p>
            <w:pPr>
              <w:rPr>
                <w:rFonts w:ascii="楷体" w:hAnsi="楷体" w:eastAsia="楷体"/>
                <w:lang w:eastAsia="zh-CN"/>
              </w:rPr>
            </w:pPr>
            <w:r>
              <w:rPr>
                <w:rFonts w:ascii="楷体" w:hAnsi="楷体" w:eastAsia="楷体"/>
                <w:lang w:eastAsia="zh-CN"/>
              </w:rPr>
              <w:t xml:space="preserve"> </w:t>
            </w:r>
            <w:r>
              <w:rPr>
                <w:rFonts w:hint="eastAsia" w:ascii="楷体" w:hAnsi="楷体" w:eastAsia="楷体"/>
                <w:lang w:eastAsia="zh-CN"/>
              </w:rPr>
              <w:t>——【清】《沅州府志》</w:t>
            </w:r>
          </w:p>
        </w:tc>
      </w:tr>
    </w:tbl>
    <w:p>
      <w:pPr>
        <w:rPr>
          <w:lang w:eastAsia="zh-CN"/>
        </w:rPr>
      </w:pPr>
      <w:r>
        <w:rPr>
          <w:rFonts w:hint="eastAsia"/>
          <w:lang w:eastAsia="zh-CN"/>
        </w:rPr>
        <w:t xml:space="preserve">5．材料二是研究16世纪中期玉米在欧洲传播的（ </w:t>
      </w:r>
      <w:r>
        <w:rPr>
          <w:lang w:eastAsia="zh-CN"/>
        </w:rPr>
        <w:t xml:space="preserve"> </w:t>
      </w:r>
      <w:r>
        <w:rPr>
          <w:rFonts w:hint="eastAsia"/>
          <w:lang w:eastAsia="zh-CN"/>
        </w:rPr>
        <w:t>）（2分）</w:t>
      </w:r>
    </w:p>
    <w:p>
      <w:pPr>
        <w:rPr>
          <w:lang w:eastAsia="zh-CN"/>
        </w:rPr>
      </w:pPr>
      <w:r>
        <w:rPr>
          <w:rFonts w:hint="eastAsia"/>
          <w:lang w:eastAsia="zh-CN"/>
        </w:rPr>
        <w:t xml:space="preserve"> A．原始史料B．非原始史料 </w:t>
      </w:r>
    </w:p>
    <w:p>
      <w:pPr>
        <w:rPr>
          <w:lang w:eastAsia="zh-CN"/>
        </w:rPr>
      </w:pPr>
      <w:r>
        <w:rPr>
          <w:rFonts w:hint="eastAsia"/>
          <w:lang w:eastAsia="zh-CN"/>
        </w:rPr>
        <w:t xml:space="preserve">6根据材料三的信息，判断下列说法是否正确？正确的打√，错误的打× 。(2分） </w:t>
      </w:r>
    </w:p>
    <w:p>
      <w:pPr>
        <w:rPr>
          <w:lang w:eastAsia="zh-CN"/>
        </w:rPr>
      </w:pPr>
      <w:r>
        <w:rPr>
          <w:rFonts w:hint="eastAsia"/>
          <w:lang w:eastAsia="zh-CN"/>
        </w:rPr>
        <w:t>①明朝时期，玉米是唯一的粮食来源（）</w:t>
      </w:r>
    </w:p>
    <w:p>
      <w:pPr>
        <w:rPr>
          <w:lang w:eastAsia="zh-CN"/>
        </w:rPr>
      </w:pPr>
      <w:r>
        <w:rPr>
          <w:rFonts w:hint="eastAsia"/>
          <w:lang w:eastAsia="zh-CN"/>
        </w:rPr>
        <w:t xml:space="preserve"> ②清朝时期，玉米种植遍布全国（） </w:t>
      </w:r>
    </w:p>
    <w:p>
      <w:pPr>
        <w:rPr>
          <w:lang w:eastAsia="zh-CN"/>
        </w:rPr>
      </w:pPr>
      <w:r>
        <w:rPr>
          <w:rFonts w:hint="eastAsia"/>
          <w:lang w:eastAsia="zh-CN"/>
        </w:rPr>
        <w:t>7．有人将玉米的全球传播称为15、 16世纪世界变化的缩影。你是否同意这一说法？简要说明理由。(2分）</w:t>
      </w:r>
    </w:p>
    <w:p>
      <w:pPr>
        <w:rPr>
          <w:lang w:eastAsia="zh-CN"/>
        </w:rPr>
      </w:pPr>
    </w:p>
    <w:p>
      <w:pPr>
        <w:jc w:val="center"/>
        <w:rPr>
          <w:b/>
          <w:lang w:eastAsia="zh-CN"/>
        </w:rPr>
      </w:pPr>
      <w:r>
        <w:rPr>
          <w:rFonts w:hint="eastAsia"/>
          <w:b/>
          <w:lang w:eastAsia="zh-CN"/>
        </w:rPr>
        <w:t>三、百年征程（12分）</w:t>
      </w:r>
    </w:p>
    <w:p>
      <w:pPr>
        <w:rPr>
          <w:lang w:eastAsia="zh-CN"/>
        </w:rPr>
      </w:pPr>
      <w:r>
        <w:rPr>
          <w:rFonts w:hint="eastAsia"/>
          <w:lang w:eastAsia="zh-CN"/>
        </w:rPr>
        <w:t xml:space="preserve">阅读下列材料，回答问题。 </w:t>
      </w:r>
    </w:p>
    <w:p>
      <w:pPr>
        <w:rPr>
          <w:lang w:eastAsia="zh-CN"/>
        </w:rPr>
      </w:pPr>
      <w:r>
        <w:rPr>
          <w:rFonts w:hint="eastAsia"/>
          <w:lang w:eastAsia="zh-CN"/>
        </w:rPr>
        <w:t xml:space="preserve">材料： </w:t>
      </w:r>
    </w:p>
    <w:p>
      <w:pPr>
        <w:jc w:val="center"/>
        <w:rPr>
          <w:lang w:eastAsia="zh-CN"/>
        </w:rPr>
      </w:pPr>
      <w:r>
        <w:rPr>
          <w:lang w:eastAsia="zh-CN"/>
        </w:rPr>
        <w:pict>
          <v:shape id="_x0000_i1029" o:spt="75" type="#_x0000_t75" style="height:269.25pt;width:356.25pt;" filled="f" o:preferrelative="t" stroked="f" coordsize="21600,21600">
            <v:path/>
            <v:fill on="f" focussize="0,0"/>
            <v:stroke on="f" joinstyle="miter"/>
            <v:imagedata r:id="rId9" o:title="云上PDF截图20210520135738"/>
            <o:lock v:ext="edit" aspectratio="t"/>
            <w10:wrap type="none"/>
            <w10:anchorlock/>
          </v:shape>
        </w:pict>
      </w:r>
    </w:p>
    <w:p>
      <w:pPr>
        <w:rPr>
          <w:lang w:eastAsia="zh-CN"/>
        </w:rPr>
      </w:pPr>
      <w:r>
        <w:rPr>
          <w:rFonts w:hint="eastAsia"/>
          <w:lang w:eastAsia="zh-CN"/>
        </w:rPr>
        <w:t>8．三幅照片所示事件在中国共产党百年奋斗史上具有里程碑意义。从它们所处历史时期看，①处于新民主主义革命时期的是图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</w:t>
      </w:r>
      <w:r>
        <w:rPr>
          <w:rFonts w:hint="eastAsia"/>
          <w:lang w:eastAsia="zh-CN"/>
        </w:rPr>
        <w:t>；②处于由新民主主义向社会主义过渡的是图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</w:t>
      </w:r>
      <w:r>
        <w:rPr>
          <w:rFonts w:hint="eastAsia"/>
          <w:lang w:eastAsia="zh-CN"/>
        </w:rPr>
        <w:t>; ③开启了改革开放和社会主义现代化伟大征程的是图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</w:t>
      </w:r>
      <w:r>
        <w:rPr>
          <w:rFonts w:hint="eastAsia"/>
          <w:lang w:eastAsia="zh-CN"/>
        </w:rPr>
        <w:t xml:space="preserve">。(3分，填写字母） </w:t>
      </w:r>
    </w:p>
    <w:p>
      <w:pPr>
        <w:rPr>
          <w:lang w:eastAsia="zh-CN"/>
        </w:rPr>
      </w:pPr>
      <w:r>
        <w:rPr>
          <w:rFonts w:hint="eastAsia"/>
          <w:lang w:eastAsia="zh-CN"/>
        </w:rPr>
        <w:t xml:space="preserve">9．将上述照片所示事件的字母与其对应的历史意义（数字序号）匹配。(3分） </w:t>
      </w:r>
    </w:p>
    <w:p>
      <w:pPr>
        <w:rPr>
          <w:lang w:eastAsia="zh-CN"/>
        </w:rPr>
      </w:pPr>
      <w:r>
        <w:rPr>
          <w:lang w:eastAsia="zh-CN"/>
        </w:rPr>
        <w:t xml:space="preserve">A            </w:t>
      </w:r>
      <w:r>
        <w:rPr>
          <w:rFonts w:hint="eastAsia"/>
          <w:lang w:eastAsia="zh-CN"/>
        </w:rPr>
        <w:t>①新中国成立以来党的历史上具有深远意义的伟大转折</w:t>
      </w:r>
    </w:p>
    <w:p>
      <w:pPr>
        <w:rPr>
          <w:lang w:eastAsia="zh-CN"/>
        </w:rPr>
      </w:pPr>
      <w:r>
        <w:rPr>
          <w:lang w:eastAsia="zh-CN"/>
        </w:rPr>
        <w:t xml:space="preserve">B            </w:t>
      </w:r>
      <w:r>
        <w:rPr>
          <w:rFonts w:hint="eastAsia"/>
          <w:lang w:eastAsia="zh-CN"/>
        </w:rPr>
        <w:t>②中国人民站起来了</w:t>
      </w:r>
    </w:p>
    <w:p>
      <w:pPr>
        <w:rPr>
          <w:lang w:eastAsia="zh-CN"/>
        </w:rPr>
      </w:pPr>
      <w:r>
        <w:rPr>
          <w:rFonts w:hint="eastAsia"/>
          <w:lang w:eastAsia="zh-CN"/>
        </w:rPr>
        <w:t>C</w:t>
      </w:r>
      <w:r>
        <w:rPr>
          <w:lang w:eastAsia="zh-CN"/>
        </w:rPr>
        <w:t xml:space="preserve">            </w:t>
      </w:r>
      <w:r>
        <w:rPr>
          <w:rFonts w:hint="eastAsia"/>
          <w:lang w:eastAsia="zh-CN"/>
        </w:rPr>
        <w:t>③中国历史上开天辟地的大事</w:t>
      </w:r>
    </w:p>
    <w:p>
      <w:pPr>
        <w:rPr>
          <w:lang w:eastAsia="zh-CN"/>
        </w:rPr>
      </w:pPr>
      <w:r>
        <w:rPr>
          <w:rFonts w:hint="eastAsia"/>
          <w:lang w:eastAsia="zh-CN"/>
        </w:rPr>
        <w:t xml:space="preserve">10．综合上述事件，说说你对中国共产党在中国近现代史上历史作用的认识。(6分） </w:t>
      </w:r>
    </w:p>
    <w:p>
      <w:pPr>
        <w:rPr>
          <w:u w:val="single"/>
          <w:lang w:eastAsia="zh-CN"/>
        </w:rPr>
      </w:pP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                                                                   </w:t>
      </w:r>
    </w:p>
    <w:p>
      <w:pPr>
        <w:rPr>
          <w:u w:val="single"/>
          <w:lang w:eastAsia="zh-CN"/>
        </w:rPr>
      </w:pPr>
      <w:r>
        <w:rPr>
          <w:u w:val="single"/>
          <w:lang w:eastAsia="zh-CN"/>
        </w:rPr>
        <w:t xml:space="preserve">                                                                            </w:t>
      </w:r>
    </w:p>
    <w:p>
      <w:pPr>
        <w:rPr>
          <w:u w:val="single"/>
          <w:lang w:eastAsia="zh-CN"/>
        </w:rPr>
      </w:pPr>
      <w:r>
        <w:rPr>
          <w:u w:val="single"/>
          <w:lang w:eastAsia="zh-CN"/>
        </w:rPr>
        <w:t xml:space="preserve">                                                                            </w:t>
      </w:r>
    </w:p>
    <w:p>
      <w:pPr>
        <w:rPr>
          <w:lang w:eastAsia="zh-CN"/>
        </w:rPr>
      </w:pPr>
      <w:r>
        <w:rPr>
          <w:rFonts w:hint="eastAsia"/>
          <w:lang w:eastAsia="zh-CN"/>
        </w:rPr>
        <w:t>（要求：①观点明确；②史论结合；③逻辑自洽；④字数</w:t>
      </w:r>
      <w:r>
        <w:rPr>
          <w:lang w:eastAsia="zh-CN"/>
        </w:rPr>
        <w:t>1</w:t>
      </w:r>
      <w:r>
        <w:rPr>
          <w:rFonts w:hint="eastAsia"/>
          <w:lang w:eastAsia="zh-CN"/>
        </w:rPr>
        <w:t xml:space="preserve"> 00左右） </w:t>
      </w:r>
    </w:p>
    <w:p>
      <w:pPr>
        <w:rPr>
          <w:lang w:eastAsia="zh-CN"/>
        </w:rPr>
      </w:pP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54000"/>
          <wp:effectExtent l="0" t="0" r="12700" b="12700"/>
          <wp:wrapNone/>
          <wp:docPr id="100007" name="图片 1000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7" name="图片 100007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1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7F64"/>
    <w:rsid w:val="0006381E"/>
    <w:rsid w:val="00091A5E"/>
    <w:rsid w:val="00094081"/>
    <w:rsid w:val="000A6776"/>
    <w:rsid w:val="000B3846"/>
    <w:rsid w:val="000B76F7"/>
    <w:rsid w:val="000C301A"/>
    <w:rsid w:val="000D2D6F"/>
    <w:rsid w:val="000D5728"/>
    <w:rsid w:val="000F28AB"/>
    <w:rsid w:val="000F4E60"/>
    <w:rsid w:val="00121127"/>
    <w:rsid w:val="00133E30"/>
    <w:rsid w:val="00134A1B"/>
    <w:rsid w:val="00141D48"/>
    <w:rsid w:val="00152DC2"/>
    <w:rsid w:val="0015739D"/>
    <w:rsid w:val="00157E7E"/>
    <w:rsid w:val="00162A32"/>
    <w:rsid w:val="00184314"/>
    <w:rsid w:val="00193A60"/>
    <w:rsid w:val="001A36A6"/>
    <w:rsid w:val="001D1D24"/>
    <w:rsid w:val="001D2BBC"/>
    <w:rsid w:val="001F6E30"/>
    <w:rsid w:val="002025CA"/>
    <w:rsid w:val="002424F9"/>
    <w:rsid w:val="00256EBB"/>
    <w:rsid w:val="002572C5"/>
    <w:rsid w:val="002741B3"/>
    <w:rsid w:val="00282EF4"/>
    <w:rsid w:val="00283D1E"/>
    <w:rsid w:val="00284379"/>
    <w:rsid w:val="00286035"/>
    <w:rsid w:val="00296CAE"/>
    <w:rsid w:val="002C1645"/>
    <w:rsid w:val="002C6B23"/>
    <w:rsid w:val="002D2FA6"/>
    <w:rsid w:val="002D4AF5"/>
    <w:rsid w:val="002F09FE"/>
    <w:rsid w:val="002F63A3"/>
    <w:rsid w:val="00304FD2"/>
    <w:rsid w:val="003373E2"/>
    <w:rsid w:val="003534DF"/>
    <w:rsid w:val="00356DD8"/>
    <w:rsid w:val="0037206A"/>
    <w:rsid w:val="00377BCA"/>
    <w:rsid w:val="00385E64"/>
    <w:rsid w:val="003A77DE"/>
    <w:rsid w:val="003F54BA"/>
    <w:rsid w:val="003F7647"/>
    <w:rsid w:val="00414D78"/>
    <w:rsid w:val="00445A31"/>
    <w:rsid w:val="004B57DC"/>
    <w:rsid w:val="004B59A7"/>
    <w:rsid w:val="004C723F"/>
    <w:rsid w:val="004D011D"/>
    <w:rsid w:val="004E4783"/>
    <w:rsid w:val="004F3017"/>
    <w:rsid w:val="0050133F"/>
    <w:rsid w:val="00513A67"/>
    <w:rsid w:val="00555C2F"/>
    <w:rsid w:val="005647F5"/>
    <w:rsid w:val="0056764A"/>
    <w:rsid w:val="00570847"/>
    <w:rsid w:val="00572A53"/>
    <w:rsid w:val="00585316"/>
    <w:rsid w:val="005A6C70"/>
    <w:rsid w:val="005B37A5"/>
    <w:rsid w:val="005D0BA3"/>
    <w:rsid w:val="005D1BAA"/>
    <w:rsid w:val="005F1822"/>
    <w:rsid w:val="0062103C"/>
    <w:rsid w:val="00626239"/>
    <w:rsid w:val="00632DA5"/>
    <w:rsid w:val="006347F4"/>
    <w:rsid w:val="00664AA1"/>
    <w:rsid w:val="00666117"/>
    <w:rsid w:val="00681953"/>
    <w:rsid w:val="00685276"/>
    <w:rsid w:val="006C7011"/>
    <w:rsid w:val="006D6B32"/>
    <w:rsid w:val="006E1080"/>
    <w:rsid w:val="00707361"/>
    <w:rsid w:val="00711BA1"/>
    <w:rsid w:val="007261C0"/>
    <w:rsid w:val="007349E5"/>
    <w:rsid w:val="00783596"/>
    <w:rsid w:val="007B3127"/>
    <w:rsid w:val="007D6EA9"/>
    <w:rsid w:val="007F4478"/>
    <w:rsid w:val="0084112B"/>
    <w:rsid w:val="008626BE"/>
    <w:rsid w:val="00867FCA"/>
    <w:rsid w:val="0087408B"/>
    <w:rsid w:val="008818AE"/>
    <w:rsid w:val="008846D8"/>
    <w:rsid w:val="008871F3"/>
    <w:rsid w:val="008A062C"/>
    <w:rsid w:val="008A33A9"/>
    <w:rsid w:val="008E3E36"/>
    <w:rsid w:val="009100C5"/>
    <w:rsid w:val="0092122D"/>
    <w:rsid w:val="00946B28"/>
    <w:rsid w:val="00947F64"/>
    <w:rsid w:val="0095001C"/>
    <w:rsid w:val="009767E8"/>
    <w:rsid w:val="009812DC"/>
    <w:rsid w:val="00983AC8"/>
    <w:rsid w:val="009B25F4"/>
    <w:rsid w:val="009B461A"/>
    <w:rsid w:val="009B57A0"/>
    <w:rsid w:val="009C5BE9"/>
    <w:rsid w:val="009E500B"/>
    <w:rsid w:val="00A4546F"/>
    <w:rsid w:val="00A855FE"/>
    <w:rsid w:val="00A8799F"/>
    <w:rsid w:val="00AC0B78"/>
    <w:rsid w:val="00AC1111"/>
    <w:rsid w:val="00AE2AC0"/>
    <w:rsid w:val="00AE3D81"/>
    <w:rsid w:val="00AE5EFA"/>
    <w:rsid w:val="00B03436"/>
    <w:rsid w:val="00B124EF"/>
    <w:rsid w:val="00B24977"/>
    <w:rsid w:val="00B82A4B"/>
    <w:rsid w:val="00B82D41"/>
    <w:rsid w:val="00B93080"/>
    <w:rsid w:val="00BA1268"/>
    <w:rsid w:val="00BB3E0A"/>
    <w:rsid w:val="00BC79D0"/>
    <w:rsid w:val="00BF11E3"/>
    <w:rsid w:val="00C06407"/>
    <w:rsid w:val="00C07428"/>
    <w:rsid w:val="00C3231D"/>
    <w:rsid w:val="00C71FF9"/>
    <w:rsid w:val="00C74471"/>
    <w:rsid w:val="00C747D5"/>
    <w:rsid w:val="00CB0E36"/>
    <w:rsid w:val="00CB206C"/>
    <w:rsid w:val="00CC2AF6"/>
    <w:rsid w:val="00CD262A"/>
    <w:rsid w:val="00CD4F56"/>
    <w:rsid w:val="00CE069E"/>
    <w:rsid w:val="00CF6895"/>
    <w:rsid w:val="00D63F58"/>
    <w:rsid w:val="00D77DD6"/>
    <w:rsid w:val="00D83402"/>
    <w:rsid w:val="00D91803"/>
    <w:rsid w:val="00DD3CCF"/>
    <w:rsid w:val="00DD60EA"/>
    <w:rsid w:val="00DE5615"/>
    <w:rsid w:val="00DE56B5"/>
    <w:rsid w:val="00E16C32"/>
    <w:rsid w:val="00E80449"/>
    <w:rsid w:val="00E81627"/>
    <w:rsid w:val="00EA3519"/>
    <w:rsid w:val="00EB4E0E"/>
    <w:rsid w:val="00EB636A"/>
    <w:rsid w:val="00ED4081"/>
    <w:rsid w:val="00EF2751"/>
    <w:rsid w:val="00EF53E8"/>
    <w:rsid w:val="00F05DCF"/>
    <w:rsid w:val="00F10FC4"/>
    <w:rsid w:val="00F20257"/>
    <w:rsid w:val="00F20A2F"/>
    <w:rsid w:val="00F25669"/>
    <w:rsid w:val="00F4655C"/>
    <w:rsid w:val="00F53087"/>
    <w:rsid w:val="00F625EC"/>
    <w:rsid w:val="00F92179"/>
    <w:rsid w:val="00FB1F68"/>
    <w:rsid w:val="00FB7019"/>
    <w:rsid w:val="00FC2D8A"/>
    <w:rsid w:val="00FE0A63"/>
    <w:rsid w:val="00FF0866"/>
    <w:rsid w:val="625A12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</w:pPr>
    <w:rPr>
      <w:rFonts w:asciiTheme="minorHAnsi" w:hAnsiTheme="minorHAnsi" w:eastAsiaTheme="minorEastAsia" w:cstheme="minorBidi"/>
      <w:kern w:val="0"/>
      <w:sz w:val="22"/>
      <w:szCs w:val="22"/>
      <w:lang w:val="en-US" w:eastAsia="en-US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3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4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table" w:styleId="7">
    <w:name w:val="Table Grid"/>
    <w:basedOn w:val="6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">
    <w:name w:val="批注框文本 Char"/>
    <w:basedOn w:val="5"/>
    <w:link w:val="2"/>
    <w:semiHidden/>
    <w:uiPriority w:val="99"/>
    <w:rPr>
      <w:kern w:val="0"/>
      <w:sz w:val="18"/>
      <w:szCs w:val="18"/>
      <w:lang w:eastAsia="en-US"/>
    </w:rPr>
  </w:style>
  <w:style w:type="character" w:customStyle="1" w:styleId="9">
    <w:name w:val="页眉 Char"/>
    <w:basedOn w:val="5"/>
    <w:link w:val="4"/>
    <w:uiPriority w:val="99"/>
    <w:rPr>
      <w:kern w:val="0"/>
      <w:sz w:val="18"/>
      <w:szCs w:val="18"/>
      <w:lang w:eastAsia="en-US"/>
    </w:rPr>
  </w:style>
  <w:style w:type="character" w:customStyle="1" w:styleId="10">
    <w:name w:val="页脚 Char"/>
    <w:basedOn w:val="5"/>
    <w:link w:val="3"/>
    <w:uiPriority w:val="99"/>
    <w:rPr>
      <w:kern w:val="0"/>
      <w:sz w:val="18"/>
      <w:szCs w:val="18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二一教育</Company>
  <Pages>4</Pages>
  <Words>837</Words>
  <Characters>858</Characters>
  <Lines>9</Lines>
  <Paragraphs>2</Paragraphs>
  <TotalTime>0</TotalTime>
  <ScaleCrop>false</ScaleCrop>
  <LinksUpToDate>false</LinksUpToDate>
  <CharactersWithSpaces>1305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2021-05-20T06:08:00Z</dcterms:created>
  <dc:creator>21cnjy.com</dc:creator>
  <cp:keywords>21</cp:keywords>
  <cp:lastModifiedBy>Administrator</cp:lastModifiedBy>
  <dcterms:modified xsi:type="dcterms:W3CDTF">2021-06-28T06:44:42Z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