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sz w:val="24"/>
          <w:szCs w:val="24"/>
        </w:rPr>
      </w:pPr>
      <w:r>
        <w:rPr>
          <w:sz w:val="24"/>
          <w:szCs w:val="24"/>
        </w:rPr>
        <w:drawing>
          <wp:anchor distT="0" distB="0" distL="114300" distR="114300" simplePos="0" relativeHeight="251658240" behindDoc="0" locked="0" layoutInCell="1" allowOverlap="1">
            <wp:simplePos x="0" y="0"/>
            <wp:positionH relativeFrom="page">
              <wp:posOffset>10464800</wp:posOffset>
            </wp:positionH>
            <wp:positionV relativeFrom="topMargin">
              <wp:posOffset>10972800</wp:posOffset>
            </wp:positionV>
            <wp:extent cx="342900" cy="342900"/>
            <wp:effectExtent l="0" t="0" r="0" b="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5"/>
                    <a:stretch>
                      <a:fillRect/>
                    </a:stretch>
                  </pic:blipFill>
                  <pic:spPr>
                    <a:xfrm>
                      <a:off x="0" y="0"/>
                      <a:ext cx="342900" cy="342900"/>
                    </a:xfrm>
                    <a:prstGeom prst="rect">
                      <a:avLst/>
                    </a:prstGeom>
                  </pic:spPr>
                </pic:pic>
              </a:graphicData>
            </a:graphic>
          </wp:anchor>
        </w:drawing>
      </w:r>
      <w:r>
        <w:rPr>
          <w:sz w:val="24"/>
          <w:szCs w:val="24"/>
        </w:rPr>
        <w:t>2022年</w:t>
      </w:r>
      <w:r>
        <w:rPr>
          <w:rFonts w:hint="eastAsia"/>
          <w:sz w:val="24"/>
          <w:szCs w:val="24"/>
        </w:rPr>
        <w:t>科粤版九年级化学第九章</w:t>
      </w:r>
      <w:r>
        <w:rPr>
          <w:sz w:val="24"/>
          <w:szCs w:val="24"/>
        </w:rPr>
        <w:t xml:space="preserve">   现代生活与化学测试B卷</w:t>
      </w:r>
    </w:p>
    <w:p>
      <w:pPr>
        <w:spacing w:line="400" w:lineRule="exact"/>
        <w:rPr>
          <w:sz w:val="24"/>
          <w:szCs w:val="24"/>
        </w:rPr>
      </w:pPr>
    </w:p>
    <w:p>
      <w:pPr>
        <w:spacing w:line="400" w:lineRule="exact"/>
        <w:rPr>
          <w:sz w:val="24"/>
          <w:szCs w:val="24"/>
        </w:rPr>
      </w:pPr>
      <w:r>
        <w:rPr>
          <w:rFonts w:hint="eastAsia"/>
          <w:sz w:val="24"/>
          <w:szCs w:val="24"/>
        </w:rPr>
        <w:t>一、选择题</w:t>
      </w:r>
    </w:p>
    <w:p>
      <w:pPr>
        <w:spacing w:line="400" w:lineRule="exact"/>
        <w:rPr>
          <w:sz w:val="24"/>
          <w:szCs w:val="24"/>
        </w:rPr>
      </w:pPr>
      <w:r>
        <w:rPr>
          <w:sz w:val="24"/>
          <w:szCs w:val="24"/>
        </w:rPr>
        <w:t>1.下列做法中，不符合“ 尊重自然</w:t>
      </w:r>
      <w:r>
        <w:rPr>
          <w:rFonts w:hint="eastAsia"/>
          <w:sz w:val="24"/>
          <w:szCs w:val="24"/>
        </w:rPr>
        <w:t>，</w:t>
      </w:r>
      <w:r>
        <w:rPr>
          <w:sz w:val="24"/>
          <w:szCs w:val="24"/>
        </w:rPr>
        <w:t>自觉践行绿色生活”倡议的是</w:t>
      </w:r>
    </w:p>
    <w:p>
      <w:pPr>
        <w:spacing w:line="400" w:lineRule="exact"/>
        <w:ind w:firstLine="240" w:firstLineChars="100"/>
        <w:rPr>
          <w:sz w:val="24"/>
          <w:szCs w:val="24"/>
        </w:rPr>
      </w:pPr>
      <w:r>
        <w:rPr>
          <w:sz w:val="24"/>
          <w:szCs w:val="24"/>
        </w:rPr>
        <w:t>A.人走关灯、少开空调</w:t>
      </w:r>
      <w:r>
        <w:rPr>
          <w:rFonts w:hint="eastAsia"/>
          <w:sz w:val="24"/>
          <w:szCs w:val="24"/>
        </w:rPr>
        <w:t xml:space="preserve"> </w:t>
      </w:r>
      <w:r>
        <w:rPr>
          <w:sz w:val="24"/>
          <w:szCs w:val="24"/>
        </w:rPr>
        <w:t xml:space="preserve">    B.使用</w:t>
      </w:r>
      <w:r>
        <w:rPr>
          <w:rFonts w:hint="eastAsia"/>
          <w:sz w:val="24"/>
          <w:szCs w:val="24"/>
        </w:rPr>
        <w:t>一</w:t>
      </w:r>
      <w:r>
        <w:rPr>
          <w:sz w:val="24"/>
          <w:szCs w:val="24"/>
        </w:rPr>
        <w:t>次性餐具</w:t>
      </w:r>
    </w:p>
    <w:p>
      <w:pPr>
        <w:spacing w:line="400" w:lineRule="exact"/>
        <w:ind w:firstLine="240" w:firstLineChars="100"/>
        <w:rPr>
          <w:sz w:val="24"/>
          <w:szCs w:val="24"/>
        </w:rPr>
      </w:pPr>
      <w:r>
        <w:rPr>
          <w:sz w:val="24"/>
          <w:szCs w:val="24"/>
        </w:rPr>
        <w:t>C.自带水杯出行</w:t>
      </w:r>
      <w:r>
        <w:rPr>
          <w:rFonts w:hint="eastAsia"/>
          <w:sz w:val="24"/>
          <w:szCs w:val="24"/>
        </w:rPr>
        <w:t xml:space="preserve"> </w:t>
      </w:r>
      <w:r>
        <w:rPr>
          <w:sz w:val="24"/>
          <w:szCs w:val="24"/>
        </w:rPr>
        <w:t xml:space="preserve">          D.对金属材料回收利用</w:t>
      </w:r>
    </w:p>
    <w:p>
      <w:pPr>
        <w:spacing w:line="400" w:lineRule="exact"/>
        <w:rPr>
          <w:sz w:val="24"/>
          <w:szCs w:val="24"/>
        </w:rPr>
      </w:pPr>
      <w:r>
        <w:rPr>
          <w:sz w:val="24"/>
          <w:szCs w:val="24"/>
        </w:rPr>
        <w:t>2.化学与生活、健康等紧密相关。下列说法错误的是</w:t>
      </w:r>
    </w:p>
    <w:p>
      <w:pPr>
        <w:spacing w:line="400" w:lineRule="exact"/>
        <w:ind w:firstLine="240" w:firstLineChars="100"/>
        <w:rPr>
          <w:sz w:val="24"/>
          <w:szCs w:val="24"/>
        </w:rPr>
      </w:pPr>
      <w:r>
        <w:rPr>
          <w:sz w:val="24"/>
          <w:szCs w:val="24"/>
        </w:rPr>
        <w:t>A.加热煮沸可以软化硬水</w:t>
      </w:r>
      <w:r>
        <w:rPr>
          <w:rFonts w:hint="eastAsia"/>
          <w:sz w:val="24"/>
          <w:szCs w:val="24"/>
        </w:rPr>
        <w:t xml:space="preserve"> </w:t>
      </w:r>
      <w:r>
        <w:rPr>
          <w:sz w:val="24"/>
          <w:szCs w:val="24"/>
        </w:rPr>
        <w:t xml:space="preserve">    B.煤气泄漏立即开灯检查</w:t>
      </w:r>
    </w:p>
    <w:p>
      <w:pPr>
        <w:spacing w:line="400" w:lineRule="exact"/>
        <w:ind w:firstLine="240" w:firstLineChars="100"/>
        <w:rPr>
          <w:sz w:val="24"/>
          <w:szCs w:val="24"/>
        </w:rPr>
      </w:pPr>
      <w:r>
        <w:rPr>
          <w:sz w:val="24"/>
          <w:szCs w:val="24"/>
        </w:rPr>
        <w:t>C.人体缺钙导致骨质疏松</w:t>
      </w:r>
      <w:r>
        <w:rPr>
          <w:rFonts w:hint="eastAsia"/>
          <w:sz w:val="24"/>
          <w:szCs w:val="24"/>
        </w:rPr>
        <w:t xml:space="preserve"> </w:t>
      </w:r>
      <w:r>
        <w:rPr>
          <w:sz w:val="24"/>
          <w:szCs w:val="24"/>
        </w:rPr>
        <w:t xml:space="preserve">    D.单车出行利于低碳环保</w:t>
      </w:r>
    </w:p>
    <w:p>
      <w:pPr>
        <w:spacing w:line="400" w:lineRule="exact"/>
        <w:rPr>
          <w:sz w:val="24"/>
          <w:szCs w:val="24"/>
        </w:rPr>
      </w:pPr>
      <w:r>
        <w:rPr>
          <w:sz w:val="24"/>
          <w:szCs w:val="24"/>
        </w:rPr>
        <w:t>3.人与自然和谐共生，践行绿色低碳生活新风尚。下列做法与之不相符的是</w:t>
      </w:r>
    </w:p>
    <w:p>
      <w:pPr>
        <w:spacing w:line="400" w:lineRule="exact"/>
        <w:ind w:firstLine="240" w:firstLineChars="100"/>
        <w:rPr>
          <w:sz w:val="24"/>
          <w:szCs w:val="24"/>
        </w:rPr>
      </w:pPr>
      <w:r>
        <w:rPr>
          <w:sz w:val="24"/>
          <w:szCs w:val="24"/>
        </w:rPr>
        <w:t>A.大力植树造林，塔加绿化面积</w:t>
      </w:r>
      <w:r>
        <w:rPr>
          <w:rFonts w:hint="eastAsia"/>
          <w:sz w:val="24"/>
          <w:szCs w:val="24"/>
        </w:rPr>
        <w:t xml:space="preserve"> </w:t>
      </w:r>
      <w:r>
        <w:rPr>
          <w:sz w:val="24"/>
          <w:szCs w:val="24"/>
        </w:rPr>
        <w:t xml:space="preserve">    B.在空旷的地方焚烧废弃口罩</w:t>
      </w:r>
    </w:p>
    <w:p>
      <w:pPr>
        <w:spacing w:line="400" w:lineRule="exact"/>
        <w:ind w:firstLine="240" w:firstLineChars="100"/>
        <w:rPr>
          <w:sz w:val="24"/>
          <w:szCs w:val="24"/>
        </w:rPr>
      </w:pPr>
      <w:r>
        <w:rPr>
          <w:sz w:val="24"/>
          <w:szCs w:val="24"/>
        </w:rPr>
        <w:t>C.放学后及时关闭教室用电设备</w:t>
      </w:r>
      <w:r>
        <w:rPr>
          <w:rFonts w:hint="eastAsia"/>
          <w:sz w:val="24"/>
          <w:szCs w:val="24"/>
        </w:rPr>
        <w:t xml:space="preserve"> </w:t>
      </w:r>
      <w:r>
        <w:rPr>
          <w:sz w:val="24"/>
          <w:szCs w:val="24"/>
        </w:rPr>
        <w:t xml:space="preserve">    D.用太阳能发电替代燃煤发电</w:t>
      </w:r>
    </w:p>
    <w:p>
      <w:pPr>
        <w:spacing w:line="400" w:lineRule="exact"/>
        <w:rPr>
          <w:sz w:val="24"/>
          <w:szCs w:val="24"/>
        </w:rPr>
      </w:pPr>
      <w:r>
        <w:rPr>
          <w:sz w:val="24"/>
          <w:szCs w:val="24"/>
        </w:rPr>
        <w:t>4. 2022年北京、张家口将联合举办冬奥会，为办成绿色奥运，下列措施不可行的是</w:t>
      </w:r>
    </w:p>
    <w:p>
      <w:pPr>
        <w:spacing w:line="400" w:lineRule="exact"/>
        <w:ind w:firstLine="240" w:firstLineChars="100"/>
        <w:rPr>
          <w:sz w:val="24"/>
          <w:szCs w:val="24"/>
        </w:rPr>
      </w:pPr>
      <w:r>
        <w:rPr>
          <w:sz w:val="24"/>
          <w:szCs w:val="24"/>
        </w:rPr>
        <w:t>A.加高燃煤锅炉烟囱，将废气排到高空</w:t>
      </w:r>
    </w:p>
    <w:p>
      <w:pPr>
        <w:spacing w:line="400" w:lineRule="exact"/>
        <w:ind w:firstLine="240" w:firstLineChars="100"/>
        <w:rPr>
          <w:sz w:val="24"/>
          <w:szCs w:val="24"/>
        </w:rPr>
      </w:pPr>
      <w:r>
        <w:rPr>
          <w:sz w:val="24"/>
          <w:szCs w:val="24"/>
        </w:rPr>
        <w:t>B.发展公共交通，提倡绿色出行</w:t>
      </w:r>
    </w:p>
    <w:p>
      <w:pPr>
        <w:spacing w:line="400" w:lineRule="exact"/>
        <w:ind w:firstLine="240" w:firstLineChars="100"/>
        <w:rPr>
          <w:sz w:val="24"/>
          <w:szCs w:val="24"/>
        </w:rPr>
      </w:pPr>
      <w:r>
        <w:rPr>
          <w:sz w:val="24"/>
          <w:szCs w:val="24"/>
        </w:rPr>
        <w:t>C.增加使用太阳能、核能等新能源</w:t>
      </w:r>
    </w:p>
    <w:p>
      <w:pPr>
        <w:spacing w:line="400" w:lineRule="exact"/>
        <w:ind w:firstLine="240" w:firstLineChars="100"/>
        <w:rPr>
          <w:sz w:val="24"/>
          <w:szCs w:val="24"/>
        </w:rPr>
      </w:pPr>
      <w:r>
        <w:rPr>
          <w:sz w:val="24"/>
          <w:szCs w:val="24"/>
        </w:rPr>
        <w:t>D.改进燃煤技术，减少排放二氧化硫和粉尘</w:t>
      </w:r>
    </w:p>
    <w:p>
      <w:pPr>
        <w:spacing w:line="400" w:lineRule="exact"/>
        <w:rPr>
          <w:sz w:val="24"/>
          <w:szCs w:val="24"/>
        </w:rPr>
      </w:pPr>
      <w:r>
        <w:rPr>
          <w:sz w:val="24"/>
          <w:szCs w:val="24"/>
        </w:rPr>
        <w:t>5.下列做法不符合“山青水绿天蓝地净”理念的是</w:t>
      </w:r>
    </w:p>
    <w:p>
      <w:pPr>
        <w:spacing w:line="400" w:lineRule="exact"/>
        <w:ind w:firstLine="240" w:firstLineChars="100"/>
        <w:rPr>
          <w:sz w:val="24"/>
          <w:szCs w:val="24"/>
        </w:rPr>
      </w:pPr>
      <w:r>
        <w:rPr>
          <w:sz w:val="24"/>
          <w:szCs w:val="24"/>
        </w:rPr>
        <w:t>A.合理施用农药、化肥</w:t>
      </w:r>
      <w:r>
        <w:rPr>
          <w:rFonts w:hint="eastAsia"/>
          <w:sz w:val="24"/>
          <w:szCs w:val="24"/>
        </w:rPr>
        <w:t xml:space="preserve"> </w:t>
      </w:r>
      <w:r>
        <w:rPr>
          <w:sz w:val="24"/>
          <w:szCs w:val="24"/>
        </w:rPr>
        <w:t xml:space="preserve">     B.工业废水直接灌溉农田</w:t>
      </w:r>
    </w:p>
    <w:p>
      <w:pPr>
        <w:spacing w:line="400" w:lineRule="exact"/>
        <w:ind w:firstLine="240" w:firstLineChars="100"/>
        <w:rPr>
          <w:sz w:val="24"/>
          <w:szCs w:val="24"/>
        </w:rPr>
      </w:pPr>
      <w:r>
        <w:rPr>
          <w:sz w:val="24"/>
          <w:szCs w:val="24"/>
        </w:rPr>
        <w:t>C.限制燃放烟花爆竹</w:t>
      </w:r>
      <w:r>
        <w:rPr>
          <w:rFonts w:hint="eastAsia"/>
          <w:sz w:val="24"/>
          <w:szCs w:val="24"/>
        </w:rPr>
        <w:t xml:space="preserve"> </w:t>
      </w:r>
      <w:r>
        <w:rPr>
          <w:sz w:val="24"/>
          <w:szCs w:val="24"/>
        </w:rPr>
        <w:t xml:space="preserve">       D.充分利用天然气风能、太阳能</w:t>
      </w:r>
    </w:p>
    <w:p>
      <w:pPr>
        <w:spacing w:line="400" w:lineRule="exact"/>
        <w:jc w:val="left"/>
        <w:rPr>
          <w:sz w:val="24"/>
          <w:szCs w:val="24"/>
        </w:rPr>
      </w:pPr>
      <w:r>
        <w:rPr>
          <w:sz w:val="24"/>
          <w:szCs w:val="24"/>
        </w:rPr>
        <w:t>6.党的十九届六中全会明确提出，坚持人与自然和谐共生，协同推进人民富裕、国家强盛、中国美丽。下列做法不符台这一主题的是</w:t>
      </w:r>
    </w:p>
    <w:p>
      <w:pPr>
        <w:spacing w:line="400" w:lineRule="exact"/>
        <w:ind w:firstLine="240" w:firstLineChars="100"/>
        <w:jc w:val="left"/>
        <w:rPr>
          <w:sz w:val="24"/>
          <w:szCs w:val="24"/>
        </w:rPr>
      </w:pPr>
      <w:r>
        <w:rPr>
          <w:sz w:val="24"/>
          <w:szCs w:val="24"/>
        </w:rPr>
        <w:t>A.禁止私挖滥采</w:t>
      </w:r>
      <w:r>
        <w:rPr>
          <w:rFonts w:hint="eastAsia"/>
          <w:sz w:val="24"/>
          <w:szCs w:val="24"/>
        </w:rPr>
        <w:t xml:space="preserve"> </w:t>
      </w:r>
      <w:r>
        <w:rPr>
          <w:sz w:val="24"/>
          <w:szCs w:val="24"/>
        </w:rPr>
        <w:t xml:space="preserve">   B.减少农药使用</w:t>
      </w:r>
      <w:r>
        <w:rPr>
          <w:rFonts w:hint="eastAsia"/>
          <w:sz w:val="24"/>
          <w:szCs w:val="24"/>
        </w:rPr>
        <w:t xml:space="preserve"> </w:t>
      </w:r>
      <w:r>
        <w:rPr>
          <w:sz w:val="24"/>
          <w:szCs w:val="24"/>
        </w:rPr>
        <w:t xml:space="preserve">   C.发展露天烧烤</w:t>
      </w:r>
      <w:r>
        <w:rPr>
          <w:rFonts w:hint="eastAsia"/>
          <w:sz w:val="24"/>
          <w:szCs w:val="24"/>
        </w:rPr>
        <w:t xml:space="preserve"> </w:t>
      </w:r>
      <w:r>
        <w:rPr>
          <w:sz w:val="24"/>
          <w:szCs w:val="24"/>
        </w:rPr>
        <w:t xml:space="preserve">   D.分类投放垃圾</w:t>
      </w:r>
    </w:p>
    <w:p>
      <w:pPr>
        <w:spacing w:line="400" w:lineRule="exact"/>
        <w:jc w:val="left"/>
        <w:rPr>
          <w:sz w:val="24"/>
          <w:szCs w:val="24"/>
        </w:rPr>
      </w:pPr>
      <w:r>
        <w:rPr>
          <w:sz w:val="24"/>
          <w:szCs w:val="24"/>
        </w:rPr>
        <w:t>7.食品安全问题逐渐引起人们的重视，下列做法会损害人体健康的是</w:t>
      </w:r>
    </w:p>
    <w:p>
      <w:pPr>
        <w:spacing w:line="400" w:lineRule="exact"/>
        <w:ind w:firstLine="240" w:firstLineChars="100"/>
        <w:jc w:val="left"/>
        <w:rPr>
          <w:sz w:val="24"/>
          <w:szCs w:val="24"/>
        </w:rPr>
      </w:pPr>
      <w:r>
        <w:rPr>
          <w:sz w:val="24"/>
          <w:szCs w:val="24"/>
        </w:rPr>
        <w:t>A.用发酵粉蒸馒头</w:t>
      </w:r>
    </w:p>
    <w:p>
      <w:pPr>
        <w:spacing w:line="400" w:lineRule="exact"/>
        <w:ind w:firstLine="240" w:firstLineChars="100"/>
        <w:jc w:val="left"/>
        <w:rPr>
          <w:sz w:val="24"/>
          <w:szCs w:val="24"/>
        </w:rPr>
      </w:pPr>
      <w:r>
        <w:rPr>
          <w:sz w:val="24"/>
          <w:szCs w:val="24"/>
        </w:rPr>
        <w:t>B.加工火腿肠时放入过量亚硝酸钠防腐剂</w:t>
      </w:r>
    </w:p>
    <w:p>
      <w:pPr>
        <w:spacing w:line="400" w:lineRule="exact"/>
        <w:ind w:firstLine="240" w:firstLineChars="100"/>
        <w:jc w:val="left"/>
        <w:rPr>
          <w:sz w:val="24"/>
          <w:szCs w:val="24"/>
        </w:rPr>
      </w:pPr>
      <w:r>
        <w:rPr>
          <w:sz w:val="24"/>
          <w:szCs w:val="24"/>
        </w:rPr>
        <w:t>C.用干冰冷藏食物</w:t>
      </w:r>
    </w:p>
    <w:p>
      <w:pPr>
        <w:spacing w:line="400" w:lineRule="exact"/>
        <w:ind w:firstLine="240" w:firstLineChars="100"/>
        <w:jc w:val="left"/>
        <w:rPr>
          <w:sz w:val="24"/>
          <w:szCs w:val="24"/>
        </w:rPr>
      </w:pPr>
      <w:r>
        <w:rPr>
          <w:sz w:val="24"/>
          <w:szCs w:val="24"/>
        </w:rPr>
        <w:t>D.在酱油中加入铁强化剂补充铁元素</w:t>
      </w:r>
    </w:p>
    <w:p>
      <w:pPr>
        <w:spacing w:line="400" w:lineRule="exact"/>
        <w:jc w:val="left"/>
        <w:rPr>
          <w:sz w:val="24"/>
          <w:szCs w:val="24"/>
        </w:rPr>
      </w:pPr>
      <w:r>
        <w:rPr>
          <w:rFonts w:cs="宋体"/>
          <w:kern w:val="0"/>
          <w:sz w:val="24"/>
          <w:szCs w:val="24"/>
        </w:rPr>
        <w:drawing>
          <wp:anchor distT="0" distB="0" distL="114300" distR="114300" simplePos="0" relativeHeight="251659264" behindDoc="0" locked="0" layoutInCell="1" allowOverlap="1">
            <wp:simplePos x="0" y="0"/>
            <wp:positionH relativeFrom="column">
              <wp:posOffset>3709670</wp:posOffset>
            </wp:positionH>
            <wp:positionV relativeFrom="paragraph">
              <wp:posOffset>374650</wp:posOffset>
            </wp:positionV>
            <wp:extent cx="1228725" cy="1000125"/>
            <wp:effectExtent l="0" t="0" r="9525" b="9525"/>
            <wp:wrapSquare wrapText="bothSides"/>
            <wp:docPr id="1" name="图片 1" descr="C:\Users\Administrator\AppData\Roaming\Tencent\Users\499121258\QQ\WinTemp\RichOle\NJ2MP0YXRBQ[{5Q$VMLMJ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AppData\Roaming\Tencent\Users\499121258\QQ\WinTemp\RichOle\NJ2MP0YXRBQ[{5Q$VMLMJPY.png"/>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1228725" cy="1000125"/>
                    </a:xfrm>
                    <a:prstGeom prst="rect">
                      <a:avLst/>
                    </a:prstGeom>
                    <a:noFill/>
                    <a:ln>
                      <a:noFill/>
                    </a:ln>
                  </pic:spPr>
                </pic:pic>
              </a:graphicData>
            </a:graphic>
          </wp:anchor>
        </w:drawing>
      </w:r>
      <w:r>
        <w:rPr>
          <w:sz w:val="24"/>
          <w:szCs w:val="24"/>
        </w:rPr>
        <w:t>8.垃圾分类，人人有责，有如下垃圾:①铝制易拉罐②废电池③烂菜叶④废纸盒⑤塑料瓶，应投入如图1所示标识垃圾箱的是</w:t>
      </w:r>
    </w:p>
    <w:p>
      <w:pPr>
        <w:spacing w:line="400" w:lineRule="exact"/>
        <w:ind w:firstLine="240" w:firstLineChars="100"/>
        <w:jc w:val="left"/>
        <w:rPr>
          <w:sz w:val="24"/>
          <w:szCs w:val="24"/>
        </w:rPr>
      </w:pPr>
      <w:r>
        <w:rPr>
          <w:sz w:val="24"/>
          <w:szCs w:val="24"/>
        </w:rPr>
        <w:t>A.①②④</w:t>
      </w:r>
    </w:p>
    <w:p>
      <w:pPr>
        <w:spacing w:line="400" w:lineRule="exact"/>
        <w:ind w:firstLine="240" w:firstLineChars="100"/>
        <w:jc w:val="left"/>
        <w:rPr>
          <w:sz w:val="24"/>
          <w:szCs w:val="24"/>
        </w:rPr>
      </w:pPr>
      <w:r>
        <w:rPr>
          <w:sz w:val="24"/>
          <w:szCs w:val="24"/>
        </w:rPr>
        <w:t>B.①④⑤</w:t>
      </w:r>
    </w:p>
    <w:p>
      <w:pPr>
        <w:widowControl/>
        <w:spacing w:line="400" w:lineRule="exact"/>
        <w:ind w:firstLine="240" w:firstLineChars="100"/>
        <w:jc w:val="left"/>
        <w:rPr>
          <w:rFonts w:cs="宋体"/>
          <w:kern w:val="0"/>
          <w:sz w:val="24"/>
          <w:szCs w:val="24"/>
        </w:rPr>
      </w:pPr>
      <w:r>
        <w:rPr>
          <w:sz w:val="24"/>
          <w:szCs w:val="24"/>
        </w:rPr>
        <w:t>C.①②④⑤</w:t>
      </w:r>
    </w:p>
    <w:p>
      <w:pPr>
        <w:spacing w:line="400" w:lineRule="exact"/>
        <w:ind w:firstLine="240" w:firstLineChars="100"/>
        <w:jc w:val="left"/>
        <w:rPr>
          <w:sz w:val="24"/>
          <w:szCs w:val="24"/>
        </w:rPr>
      </w:pPr>
      <w:r>
        <w:rPr>
          <w:sz w:val="24"/>
          <w:szCs w:val="24"/>
        </w:rPr>
        <w:t>D.①②③④⑤</w:t>
      </w:r>
    </w:p>
    <w:p>
      <w:pPr>
        <w:spacing w:line="400" w:lineRule="exact"/>
        <w:jc w:val="left"/>
        <w:rPr>
          <w:sz w:val="24"/>
          <w:szCs w:val="24"/>
        </w:rPr>
      </w:pPr>
      <w:r>
        <w:rPr>
          <w:sz w:val="24"/>
          <w:szCs w:val="24"/>
        </w:rPr>
        <w:t>9.生活中遇到的问题，常常涉及化学知识，下列说法不正确的是</w:t>
      </w:r>
    </w:p>
    <w:p>
      <w:pPr>
        <w:spacing w:line="400" w:lineRule="exact"/>
        <w:ind w:firstLine="240" w:firstLineChars="100"/>
        <w:jc w:val="left"/>
        <w:rPr>
          <w:sz w:val="24"/>
          <w:szCs w:val="24"/>
        </w:rPr>
      </w:pPr>
      <w:r>
        <w:rPr>
          <w:sz w:val="24"/>
          <w:szCs w:val="24"/>
        </w:rPr>
        <w:t>A.“绿色食品”</w:t>
      </w:r>
      <w:r>
        <w:rPr>
          <w:rFonts w:hint="eastAsia"/>
          <w:sz w:val="24"/>
          <w:szCs w:val="24"/>
        </w:rPr>
        <w:t>、</w:t>
      </w:r>
      <w:r>
        <w:rPr>
          <w:sz w:val="24"/>
          <w:szCs w:val="24"/>
        </w:rPr>
        <w:t>“白色污染”、“赤潮”主要都不是在说颜色</w:t>
      </w:r>
    </w:p>
    <w:p>
      <w:pPr>
        <w:spacing w:line="400" w:lineRule="exact"/>
        <w:ind w:firstLine="240" w:firstLineChars="100"/>
        <w:jc w:val="left"/>
        <w:rPr>
          <w:sz w:val="24"/>
          <w:szCs w:val="24"/>
        </w:rPr>
      </w:pPr>
      <w:r>
        <w:rPr>
          <w:sz w:val="24"/>
          <w:szCs w:val="24"/>
        </w:rPr>
        <w:t>B.生活污水、农药和难分解的有机物等会造成水体污染</w:t>
      </w:r>
    </w:p>
    <w:p>
      <w:pPr>
        <w:spacing w:line="400" w:lineRule="exact"/>
        <w:ind w:firstLine="240" w:firstLineChars="100"/>
        <w:jc w:val="left"/>
        <w:rPr>
          <w:sz w:val="24"/>
          <w:szCs w:val="24"/>
        </w:rPr>
      </w:pPr>
      <w:r>
        <w:rPr>
          <w:sz w:val="24"/>
          <w:szCs w:val="24"/>
        </w:rPr>
        <w:t>C.“酸可以除锈”、“洗洁精去油”都是发生了化学变化</w:t>
      </w:r>
    </w:p>
    <w:p>
      <w:pPr>
        <w:spacing w:line="400" w:lineRule="exact"/>
        <w:ind w:firstLine="240" w:firstLineChars="100"/>
        <w:jc w:val="left"/>
        <w:rPr>
          <w:sz w:val="24"/>
          <w:szCs w:val="24"/>
        </w:rPr>
      </w:pPr>
      <w:r>
        <w:rPr>
          <w:sz w:val="24"/>
          <w:szCs w:val="24"/>
        </w:rPr>
        <w:t>D.有机合成材料有塑料、合成纤维及合成橡胶</w:t>
      </w:r>
    </w:p>
    <w:p>
      <w:pPr>
        <w:spacing w:line="400" w:lineRule="exact"/>
        <w:jc w:val="left"/>
        <w:rPr>
          <w:sz w:val="24"/>
          <w:szCs w:val="24"/>
        </w:rPr>
      </w:pPr>
      <w:r>
        <w:rPr>
          <w:sz w:val="24"/>
          <w:szCs w:val="24"/>
        </w:rPr>
        <w:t>10.在全县上下的共同努力下，道县以最短的时间跑出“文明创建”的加速度，成功获批全国文明城市提名城市、国家卫生县城、省级生态文明建设示范县， 以下</w:t>
      </w:r>
      <w:r>
        <w:rPr>
          <w:rFonts w:hint="eastAsia"/>
          <w:sz w:val="24"/>
          <w:szCs w:val="24"/>
        </w:rPr>
        <w:t>做法与文明城市不相符会的是</w:t>
      </w:r>
    </w:p>
    <w:p>
      <w:pPr>
        <w:spacing w:line="400" w:lineRule="exact"/>
        <w:ind w:firstLine="240" w:firstLineChars="100"/>
        <w:jc w:val="left"/>
        <w:rPr>
          <w:sz w:val="24"/>
          <w:szCs w:val="24"/>
        </w:rPr>
      </w:pPr>
      <w:r>
        <w:rPr>
          <w:sz w:val="24"/>
          <w:szCs w:val="24"/>
        </w:rPr>
        <w:t>A.节能减排，绿色出行</w:t>
      </w:r>
      <w:r>
        <w:rPr>
          <w:rFonts w:hint="eastAsia"/>
          <w:sz w:val="24"/>
          <w:szCs w:val="24"/>
        </w:rPr>
        <w:t xml:space="preserve"> </w:t>
      </w:r>
      <w:r>
        <w:rPr>
          <w:sz w:val="24"/>
          <w:szCs w:val="24"/>
        </w:rPr>
        <w:t xml:space="preserve">     B.焚烧落叶，爱护环境</w:t>
      </w:r>
    </w:p>
    <w:p>
      <w:pPr>
        <w:spacing w:line="400" w:lineRule="exact"/>
        <w:ind w:firstLine="240" w:firstLineChars="100"/>
        <w:jc w:val="left"/>
        <w:rPr>
          <w:sz w:val="24"/>
          <w:szCs w:val="24"/>
        </w:rPr>
      </w:pPr>
      <w:r>
        <w:rPr>
          <w:sz w:val="24"/>
          <w:szCs w:val="24"/>
        </w:rPr>
        <w:t>C.垃圾分类，变废为宝</w:t>
      </w:r>
      <w:r>
        <w:rPr>
          <w:rFonts w:hint="eastAsia"/>
          <w:sz w:val="24"/>
          <w:szCs w:val="24"/>
        </w:rPr>
        <w:t xml:space="preserve"> </w:t>
      </w:r>
      <w:r>
        <w:rPr>
          <w:sz w:val="24"/>
          <w:szCs w:val="24"/>
        </w:rPr>
        <w:t xml:space="preserve">     D.资源管理，节约用水</w:t>
      </w:r>
    </w:p>
    <w:p>
      <w:pPr>
        <w:spacing w:line="400" w:lineRule="exact"/>
        <w:jc w:val="left"/>
        <w:rPr>
          <w:sz w:val="24"/>
          <w:szCs w:val="24"/>
        </w:rPr>
      </w:pPr>
      <w:r>
        <w:rPr>
          <w:sz w:val="24"/>
          <w:szCs w:val="24"/>
        </w:rPr>
        <w:t>11. 习近平主席在第七十五届联合国大会上提出“中国努力争取2060年前实现碳中和”。下列措施不利于实现碳中和的是</w:t>
      </w:r>
    </w:p>
    <w:p>
      <w:pPr>
        <w:spacing w:line="400" w:lineRule="exact"/>
        <w:ind w:firstLine="240" w:firstLineChars="100"/>
        <w:jc w:val="left"/>
        <w:rPr>
          <w:sz w:val="24"/>
          <w:szCs w:val="24"/>
        </w:rPr>
      </w:pPr>
      <w:r>
        <w:rPr>
          <w:sz w:val="24"/>
          <w:szCs w:val="24"/>
        </w:rPr>
        <w:t>A.鼓励民众植树造林</w:t>
      </w:r>
      <w:r>
        <w:rPr>
          <w:rFonts w:hint="eastAsia"/>
          <w:sz w:val="24"/>
          <w:szCs w:val="24"/>
        </w:rPr>
        <w:t xml:space="preserve"> </w:t>
      </w:r>
      <w:r>
        <w:rPr>
          <w:sz w:val="24"/>
          <w:szCs w:val="24"/>
        </w:rPr>
        <w:t xml:space="preserve">    B.加大煤和石油的使用</w:t>
      </w:r>
    </w:p>
    <w:p>
      <w:pPr>
        <w:spacing w:line="400" w:lineRule="exact"/>
        <w:ind w:firstLine="240" w:firstLineChars="100"/>
        <w:jc w:val="left"/>
        <w:rPr>
          <w:sz w:val="24"/>
          <w:szCs w:val="24"/>
        </w:rPr>
      </w:pPr>
      <w:r>
        <w:rPr>
          <w:sz w:val="24"/>
          <w:szCs w:val="24"/>
        </w:rPr>
        <w:t>C.提倡公民绿色出行</w:t>
      </w:r>
      <w:r>
        <w:rPr>
          <w:rFonts w:hint="eastAsia"/>
          <w:sz w:val="24"/>
          <w:szCs w:val="24"/>
        </w:rPr>
        <w:t xml:space="preserve"> </w:t>
      </w:r>
      <w:r>
        <w:rPr>
          <w:sz w:val="24"/>
          <w:szCs w:val="24"/>
        </w:rPr>
        <w:t xml:space="preserve">    D.推动使用太阳能等可再生能源</w:t>
      </w:r>
    </w:p>
    <w:p>
      <w:pPr>
        <w:spacing w:line="400" w:lineRule="exact"/>
        <w:jc w:val="left"/>
        <w:rPr>
          <w:sz w:val="24"/>
          <w:szCs w:val="24"/>
        </w:rPr>
      </w:pPr>
      <w:r>
        <w:rPr>
          <w:sz w:val="24"/>
          <w:szCs w:val="24"/>
        </w:rPr>
        <w:t>12. 花青素(C</w:t>
      </w:r>
      <w:r>
        <w:rPr>
          <w:sz w:val="24"/>
          <w:szCs w:val="24"/>
          <w:vertAlign w:val="subscript"/>
        </w:rPr>
        <w:t>15</w:t>
      </w:r>
      <w:r>
        <w:rPr>
          <w:sz w:val="24"/>
          <w:szCs w:val="24"/>
        </w:rPr>
        <w:t>H</w:t>
      </w:r>
      <w:r>
        <w:rPr>
          <w:sz w:val="24"/>
          <w:szCs w:val="24"/>
          <w:vertAlign w:val="subscript"/>
        </w:rPr>
        <w:t>11</w:t>
      </w:r>
      <w:r>
        <w:rPr>
          <w:sz w:val="24"/>
          <w:szCs w:val="24"/>
        </w:rPr>
        <w:t>0</w:t>
      </w:r>
      <w:r>
        <w:rPr>
          <w:sz w:val="24"/>
          <w:szCs w:val="24"/>
          <w:vertAlign w:val="subscript"/>
        </w:rPr>
        <w:t>6</w:t>
      </w:r>
      <w:r>
        <w:rPr>
          <w:sz w:val="24"/>
          <w:szCs w:val="24"/>
        </w:rPr>
        <w:t>)具有缓解眼睛疲劳，保护视力的作用，该物质主要来源于各种蔬菜和水果，有关花青素的说法不正确的是</w:t>
      </w:r>
    </w:p>
    <w:p>
      <w:pPr>
        <w:spacing w:line="400" w:lineRule="exact"/>
        <w:ind w:firstLine="240" w:firstLineChars="100"/>
        <w:jc w:val="left"/>
        <w:rPr>
          <w:sz w:val="24"/>
          <w:szCs w:val="24"/>
        </w:rPr>
      </w:pPr>
      <w:r>
        <w:rPr>
          <w:sz w:val="24"/>
          <w:szCs w:val="24"/>
        </w:rPr>
        <w:t>A.花青素分子中含有碳、氢氧三种原子</w:t>
      </w:r>
    </w:p>
    <w:p>
      <w:pPr>
        <w:spacing w:line="400" w:lineRule="exact"/>
        <w:ind w:firstLine="240" w:firstLineChars="100"/>
        <w:jc w:val="left"/>
        <w:rPr>
          <w:sz w:val="24"/>
          <w:szCs w:val="24"/>
        </w:rPr>
      </w:pPr>
      <w:r>
        <w:rPr>
          <w:sz w:val="24"/>
          <w:szCs w:val="24"/>
        </w:rPr>
        <w:t>B.花青素是由三种元素构成的</w:t>
      </w:r>
    </w:p>
    <w:p>
      <w:pPr>
        <w:spacing w:line="400" w:lineRule="exact"/>
        <w:ind w:firstLine="240" w:firstLineChars="100"/>
        <w:jc w:val="left"/>
        <w:rPr>
          <w:sz w:val="24"/>
          <w:szCs w:val="24"/>
        </w:rPr>
      </w:pPr>
      <w:r>
        <w:rPr>
          <w:sz w:val="24"/>
          <w:szCs w:val="24"/>
        </w:rPr>
        <w:t>C.花青素中碳元素的质量分数最大</w:t>
      </w:r>
    </w:p>
    <w:p>
      <w:pPr>
        <w:spacing w:line="400" w:lineRule="exact"/>
        <w:ind w:firstLine="240" w:firstLineChars="100"/>
        <w:jc w:val="left"/>
        <w:rPr>
          <w:sz w:val="24"/>
          <w:szCs w:val="24"/>
        </w:rPr>
      </w:pPr>
      <w:r>
        <w:rPr>
          <w:sz w:val="24"/>
          <w:szCs w:val="24"/>
        </w:rPr>
        <w:t>D.花青素是-种有机化合物</w:t>
      </w:r>
    </w:p>
    <w:p>
      <w:pPr>
        <w:spacing w:line="400" w:lineRule="exact"/>
        <w:jc w:val="left"/>
        <w:rPr>
          <w:sz w:val="24"/>
          <w:szCs w:val="24"/>
        </w:rPr>
      </w:pPr>
      <w:r>
        <w:rPr>
          <w:rFonts w:hint="eastAsia"/>
          <w:sz w:val="24"/>
          <w:szCs w:val="24"/>
        </w:rPr>
        <w:t>1</w:t>
      </w:r>
      <w:r>
        <w:rPr>
          <w:sz w:val="24"/>
          <w:szCs w:val="24"/>
        </w:rPr>
        <w:t>3.整理归纳是自主学习的重要手段。下面是张同学整理的部分笔记，其中正确的是</w:t>
      </w:r>
    </w:p>
    <w:tbl>
      <w:tblPr>
        <w:tblStyle w:val="7"/>
        <w:tblW w:w="8639"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02" w:type="dxa"/>
          </w:tcPr>
          <w:p>
            <w:pPr>
              <w:spacing w:line="400" w:lineRule="exact"/>
              <w:jc w:val="center"/>
              <w:rPr>
                <w:sz w:val="24"/>
                <w:szCs w:val="24"/>
              </w:rPr>
            </w:pPr>
            <w:r>
              <w:rPr>
                <w:sz w:val="24"/>
                <w:szCs w:val="24"/>
              </w:rPr>
              <w:t>A.化学实验数据记录</w:t>
            </w:r>
          </w:p>
        </w:tc>
        <w:tc>
          <w:tcPr>
            <w:tcW w:w="5237" w:type="dxa"/>
          </w:tcPr>
          <w:p>
            <w:pPr>
              <w:spacing w:line="400" w:lineRule="exact"/>
              <w:ind w:firstLine="240" w:firstLineChars="100"/>
              <w:jc w:val="center"/>
              <w:rPr>
                <w:sz w:val="24"/>
                <w:szCs w:val="24"/>
              </w:rPr>
            </w:pPr>
            <w:r>
              <w:rPr>
                <w:sz w:val="24"/>
                <w:szCs w:val="24"/>
              </w:rPr>
              <w:t>B.化学中常见的</w:t>
            </w:r>
            <w:r>
              <w:rPr>
                <w:rFonts w:hint="eastAsia"/>
                <w:sz w:val="24"/>
                <w:szCs w:val="24"/>
              </w:rPr>
              <w:t>“三”</w:t>
            </w:r>
          </w:p>
          <w:p>
            <w:pPr>
              <w:spacing w:line="40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02" w:type="dxa"/>
          </w:tcPr>
          <w:p>
            <w:pPr>
              <w:spacing w:line="400" w:lineRule="exact"/>
              <w:jc w:val="left"/>
              <w:rPr>
                <w:sz w:val="24"/>
                <w:szCs w:val="24"/>
              </w:rPr>
            </w:pPr>
            <w:r>
              <w:rPr>
                <w:rFonts w:hint="eastAsia"/>
                <w:sz w:val="24"/>
                <w:szCs w:val="24"/>
              </w:rPr>
              <w:t>①用</w:t>
            </w:r>
            <w:r>
              <w:rPr>
                <w:sz w:val="24"/>
                <w:szCs w:val="24"/>
              </w:rPr>
              <w:t>10mL量筒量取7.25mL水</w:t>
            </w:r>
          </w:p>
          <w:p>
            <w:pPr>
              <w:spacing w:line="400" w:lineRule="exact"/>
              <w:jc w:val="left"/>
              <w:rPr>
                <w:sz w:val="24"/>
                <w:szCs w:val="24"/>
              </w:rPr>
            </w:pPr>
            <w:r>
              <w:rPr>
                <w:sz w:val="24"/>
                <w:szCs w:val="24"/>
              </w:rPr>
              <w:t>②用托盘天平称取5.6g铁粉</w:t>
            </w:r>
          </w:p>
          <w:p>
            <w:pPr>
              <w:spacing w:line="400" w:lineRule="exact"/>
              <w:jc w:val="left"/>
              <w:rPr>
                <w:sz w:val="24"/>
                <w:szCs w:val="24"/>
              </w:rPr>
            </w:pPr>
            <w:r>
              <w:rPr>
                <w:rFonts w:hint="eastAsia"/>
                <w:sz w:val="24"/>
                <w:szCs w:val="24"/>
              </w:rPr>
              <w:t>③用</w:t>
            </w:r>
            <w:r>
              <w:rPr>
                <w:sz w:val="24"/>
                <w:szCs w:val="24"/>
              </w:rPr>
              <w:t>pH试纸测得苹果汁的pH为3.2</w:t>
            </w:r>
          </w:p>
        </w:tc>
        <w:tc>
          <w:tcPr>
            <w:tcW w:w="5237" w:type="dxa"/>
          </w:tcPr>
          <w:p>
            <w:pPr>
              <w:spacing w:line="400" w:lineRule="exact"/>
              <w:jc w:val="left"/>
              <w:rPr>
                <w:sz w:val="24"/>
                <w:szCs w:val="24"/>
              </w:rPr>
            </w:pPr>
            <w:r>
              <w:rPr>
                <w:rFonts w:hint="eastAsia"/>
                <w:sz w:val="24"/>
                <w:szCs w:val="24"/>
              </w:rPr>
              <w:t>①煤石油、天然气一一三大化石燃料</w:t>
            </w:r>
          </w:p>
          <w:p>
            <w:pPr>
              <w:spacing w:line="400" w:lineRule="exact"/>
              <w:jc w:val="left"/>
              <w:rPr>
                <w:sz w:val="24"/>
                <w:szCs w:val="24"/>
              </w:rPr>
            </w:pPr>
            <w:r>
              <w:rPr>
                <w:sz w:val="24"/>
                <w:szCs w:val="24"/>
              </w:rPr>
              <w:t>②塑料、合成纤维、合成橡胶一- 三大合成材料</w:t>
            </w:r>
          </w:p>
          <w:p>
            <w:pPr>
              <w:spacing w:line="400" w:lineRule="exact"/>
              <w:jc w:val="left"/>
              <w:rPr>
                <w:sz w:val="24"/>
                <w:szCs w:val="24"/>
              </w:rPr>
            </w:pPr>
            <w:r>
              <w:rPr>
                <w:rFonts w:hint="eastAsia"/>
                <w:sz w:val="24"/>
                <w:szCs w:val="24"/>
              </w:rPr>
              <w:t>③分子、原子、离子一</w:t>
            </w:r>
            <w:r>
              <w:rPr>
                <w:sz w:val="24"/>
                <w:szCs w:val="24"/>
              </w:rPr>
              <w:t>- 构成物质的三种粒子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02" w:type="dxa"/>
          </w:tcPr>
          <w:p>
            <w:pPr>
              <w:spacing w:line="400" w:lineRule="exact"/>
              <w:jc w:val="center"/>
              <w:rPr>
                <w:sz w:val="24"/>
                <w:szCs w:val="24"/>
              </w:rPr>
            </w:pPr>
            <w:r>
              <w:rPr>
                <w:sz w:val="24"/>
                <w:szCs w:val="24"/>
              </w:rPr>
              <w:t>C.燃烧与现象</w:t>
            </w:r>
          </w:p>
        </w:tc>
        <w:tc>
          <w:tcPr>
            <w:tcW w:w="5237" w:type="dxa"/>
          </w:tcPr>
          <w:p>
            <w:pPr>
              <w:spacing w:line="400" w:lineRule="exact"/>
              <w:ind w:firstLine="240" w:firstLineChars="100"/>
              <w:jc w:val="center"/>
              <w:rPr>
                <w:sz w:val="24"/>
                <w:szCs w:val="24"/>
              </w:rPr>
            </w:pPr>
            <w:r>
              <w:rPr>
                <w:sz w:val="24"/>
                <w:szCs w:val="24"/>
              </w:rPr>
              <w:t>D.化学与生活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02" w:type="dxa"/>
          </w:tcPr>
          <w:p>
            <w:pPr>
              <w:spacing w:line="400" w:lineRule="exact"/>
              <w:jc w:val="left"/>
              <w:rPr>
                <w:sz w:val="24"/>
                <w:szCs w:val="24"/>
              </w:rPr>
            </w:pPr>
            <w:r>
              <w:rPr>
                <w:rFonts w:hint="eastAsia"/>
                <w:sz w:val="24"/>
                <w:szCs w:val="24"/>
              </w:rPr>
              <w:t>①将煤块粉碎后再燃烧是为了使其燃烧更充分</w:t>
            </w:r>
          </w:p>
          <w:p>
            <w:pPr>
              <w:spacing w:line="400" w:lineRule="exact"/>
              <w:jc w:val="left"/>
              <w:rPr>
                <w:sz w:val="24"/>
                <w:szCs w:val="24"/>
              </w:rPr>
            </w:pPr>
            <w:r>
              <w:rPr>
                <w:sz w:val="24"/>
                <w:szCs w:val="24"/>
              </w:rPr>
              <w:t>②红磷燃烧会产生大量的白烟</w:t>
            </w:r>
          </w:p>
          <w:p>
            <w:pPr>
              <w:spacing w:line="400" w:lineRule="exact"/>
              <w:jc w:val="left"/>
              <w:rPr>
                <w:sz w:val="24"/>
                <w:szCs w:val="24"/>
              </w:rPr>
            </w:pPr>
            <w:r>
              <w:rPr>
                <w:sz w:val="24"/>
                <w:szCs w:val="24"/>
              </w:rPr>
              <w:t>③实验桌上少量酒精着火时可用湿布盖灭，是因为降低了</w:t>
            </w:r>
            <w:r>
              <w:rPr>
                <w:rFonts w:hint="eastAsia"/>
                <w:sz w:val="24"/>
                <w:szCs w:val="24"/>
              </w:rPr>
              <w:t>酒精的着火点</w:t>
            </w:r>
          </w:p>
        </w:tc>
        <w:tc>
          <w:tcPr>
            <w:tcW w:w="5237" w:type="dxa"/>
          </w:tcPr>
          <w:p>
            <w:pPr>
              <w:spacing w:line="400" w:lineRule="exact"/>
              <w:jc w:val="left"/>
              <w:rPr>
                <w:sz w:val="24"/>
                <w:szCs w:val="24"/>
              </w:rPr>
            </w:pPr>
            <w:r>
              <w:rPr>
                <w:rFonts w:hint="eastAsia"/>
                <w:sz w:val="24"/>
                <w:szCs w:val="24"/>
              </w:rPr>
              <w:t>①人体缺乏碘元素会导致甲状腺肿大</w:t>
            </w:r>
          </w:p>
          <w:p>
            <w:pPr>
              <w:spacing w:line="400" w:lineRule="exact"/>
              <w:jc w:val="left"/>
              <w:rPr>
                <w:sz w:val="24"/>
                <w:szCs w:val="24"/>
              </w:rPr>
            </w:pPr>
            <w:r>
              <w:rPr>
                <w:sz w:val="24"/>
                <w:szCs w:val="24"/>
              </w:rPr>
              <w:t>②经常用钢丝球洗刷铝锅，能使之光亮耐用</w:t>
            </w:r>
          </w:p>
          <w:p>
            <w:pPr>
              <w:spacing w:line="400" w:lineRule="exact"/>
              <w:jc w:val="left"/>
              <w:rPr>
                <w:sz w:val="24"/>
                <w:szCs w:val="24"/>
              </w:rPr>
            </w:pPr>
            <w:r>
              <w:rPr>
                <w:rFonts w:hint="eastAsia"/>
                <w:sz w:val="24"/>
                <w:szCs w:val="24"/>
              </w:rPr>
              <w:t>③用洗洁精除去餐具油污，利用溶解作用</w:t>
            </w:r>
          </w:p>
          <w:p>
            <w:pPr>
              <w:spacing w:line="400" w:lineRule="exact"/>
              <w:jc w:val="left"/>
              <w:rPr>
                <w:sz w:val="24"/>
                <w:szCs w:val="24"/>
              </w:rPr>
            </w:pPr>
          </w:p>
        </w:tc>
      </w:tr>
    </w:tbl>
    <w:p>
      <w:pPr>
        <w:spacing w:line="400" w:lineRule="exact"/>
        <w:rPr>
          <w:sz w:val="24"/>
          <w:szCs w:val="24"/>
        </w:rPr>
      </w:pPr>
      <w:r>
        <w:rPr>
          <w:sz w:val="24"/>
          <w:szCs w:val="24"/>
        </w:rPr>
        <w:t>14.下列有关水的说法错误的是</w:t>
      </w:r>
    </w:p>
    <w:p>
      <w:pPr>
        <w:spacing w:line="400" w:lineRule="exact"/>
        <w:ind w:firstLine="240" w:firstLineChars="100"/>
        <w:rPr>
          <w:sz w:val="24"/>
          <w:szCs w:val="24"/>
        </w:rPr>
      </w:pPr>
      <w:r>
        <w:rPr>
          <w:sz w:val="24"/>
          <w:szCs w:val="24"/>
        </w:rPr>
        <w:t>A.煮沸可以降低水的硬度</w:t>
      </w:r>
      <w:r>
        <w:rPr>
          <w:rFonts w:hint="eastAsia"/>
          <w:sz w:val="24"/>
          <w:szCs w:val="24"/>
        </w:rPr>
        <w:t xml:space="preserve"> </w:t>
      </w:r>
      <w:r>
        <w:rPr>
          <w:sz w:val="24"/>
          <w:szCs w:val="24"/>
        </w:rPr>
        <w:t xml:space="preserve">     B.硬水是含有较多可溶性钙、镁化合物的水</w:t>
      </w:r>
    </w:p>
    <w:p>
      <w:pPr>
        <w:spacing w:line="400" w:lineRule="exact"/>
        <w:ind w:firstLine="240" w:firstLineChars="100"/>
        <w:rPr>
          <w:sz w:val="24"/>
          <w:szCs w:val="24"/>
        </w:rPr>
      </w:pPr>
      <w:r>
        <w:rPr>
          <w:sz w:val="24"/>
          <w:szCs w:val="24"/>
        </w:rPr>
        <w:t>C.电解水可验证水的组成</w:t>
      </w:r>
      <w:r>
        <w:rPr>
          <w:rFonts w:hint="eastAsia"/>
          <w:sz w:val="24"/>
          <w:szCs w:val="24"/>
        </w:rPr>
        <w:t xml:space="preserve"> </w:t>
      </w:r>
      <w:r>
        <w:rPr>
          <w:sz w:val="24"/>
          <w:szCs w:val="24"/>
        </w:rPr>
        <w:t xml:space="preserve">     D.生活污水可以直接排放到河流中</w:t>
      </w:r>
    </w:p>
    <w:p>
      <w:pPr>
        <w:spacing w:line="400" w:lineRule="exact"/>
        <w:rPr>
          <w:sz w:val="24"/>
          <w:szCs w:val="24"/>
        </w:rPr>
      </w:pPr>
      <w:r>
        <w:rPr>
          <w:sz w:val="24"/>
          <w:szCs w:val="24"/>
        </w:rPr>
        <w:t>15.物质的鉴别方案错误的是</w:t>
      </w:r>
    </w:p>
    <w:p>
      <w:pPr>
        <w:spacing w:line="400" w:lineRule="exact"/>
        <w:ind w:firstLine="240" w:firstLineChars="100"/>
        <w:rPr>
          <w:sz w:val="24"/>
          <w:szCs w:val="24"/>
        </w:rPr>
      </w:pPr>
      <w:r>
        <w:rPr>
          <w:sz w:val="24"/>
          <w:szCs w:val="24"/>
        </w:rPr>
        <w:t>A.水和酒精:闻气味</w:t>
      </w:r>
      <w:r>
        <w:rPr>
          <w:rFonts w:hint="eastAsia"/>
          <w:sz w:val="24"/>
          <w:szCs w:val="24"/>
        </w:rPr>
        <w:t xml:space="preserve"> </w:t>
      </w:r>
      <w:r>
        <w:rPr>
          <w:sz w:val="24"/>
          <w:szCs w:val="24"/>
        </w:rPr>
        <w:t xml:space="preserve">                B.石灰水和碳酸钠溶液:无色酚酞</w:t>
      </w:r>
    </w:p>
    <w:p>
      <w:pPr>
        <w:spacing w:line="400" w:lineRule="exact"/>
        <w:ind w:firstLine="240" w:firstLineChars="100"/>
        <w:rPr>
          <w:sz w:val="24"/>
          <w:szCs w:val="24"/>
        </w:rPr>
      </w:pPr>
      <w:r>
        <w:rPr>
          <w:sz w:val="24"/>
          <w:szCs w:val="24"/>
        </w:rPr>
        <w:t>C. CO和CO2:湿润的紫色石蕊试纸</w:t>
      </w:r>
      <w:r>
        <w:rPr>
          <w:rFonts w:hint="eastAsia"/>
          <w:sz w:val="24"/>
          <w:szCs w:val="24"/>
        </w:rPr>
        <w:t xml:space="preserve"> </w:t>
      </w:r>
      <w:r>
        <w:rPr>
          <w:sz w:val="24"/>
          <w:szCs w:val="24"/>
        </w:rPr>
        <w:t xml:space="preserve">   D.氧化钠固体和碳酸钙粉末:加水</w:t>
      </w:r>
    </w:p>
    <w:p>
      <w:pPr>
        <w:spacing w:line="400" w:lineRule="exact"/>
        <w:rPr>
          <w:sz w:val="24"/>
          <w:szCs w:val="24"/>
        </w:rPr>
      </w:pPr>
      <w:r>
        <w:rPr>
          <w:rFonts w:hint="eastAsia"/>
          <w:sz w:val="24"/>
          <w:szCs w:val="24"/>
        </w:rPr>
        <w:t>二、综合题</w:t>
      </w:r>
    </w:p>
    <w:p>
      <w:pPr>
        <w:spacing w:line="400" w:lineRule="exact"/>
        <w:rPr>
          <w:sz w:val="24"/>
          <w:szCs w:val="24"/>
        </w:rPr>
      </w:pPr>
      <w:r>
        <w:rPr>
          <w:rFonts w:hint="eastAsia"/>
          <w:sz w:val="24"/>
          <w:szCs w:val="24"/>
        </w:rPr>
        <w:t>1</w:t>
      </w:r>
      <w:r>
        <w:rPr>
          <w:sz w:val="24"/>
          <w:szCs w:val="24"/>
        </w:rPr>
        <w:t>6.科学家预言，氢能将成为21世纪的主要能源，试从氢气的性质分析，氢气作为新燃料能源的主要原因</w:t>
      </w:r>
      <w:r>
        <w:rPr>
          <w:rFonts w:hint="eastAsia"/>
          <w:sz w:val="24"/>
          <w:szCs w:val="24"/>
          <w:u w:val="single"/>
        </w:rPr>
        <w:t xml:space="preserve"> </w:t>
      </w:r>
      <w:r>
        <w:rPr>
          <w:sz w:val="24"/>
          <w:szCs w:val="24"/>
          <w:u w:val="single"/>
        </w:rPr>
        <w:t xml:space="preserve">        </w:t>
      </w:r>
      <w:r>
        <w:rPr>
          <w:sz w:val="24"/>
          <w:szCs w:val="24"/>
        </w:rPr>
        <w:t xml:space="preserve"> (写化学方程式) ;它被称为、“最清洁、最理</w:t>
      </w:r>
      <w:r>
        <w:rPr>
          <w:rFonts w:hint="eastAsia"/>
          <w:sz w:val="24"/>
          <w:szCs w:val="24"/>
        </w:rPr>
        <w:t>想”的燃料，原因是</w:t>
      </w:r>
      <w:r>
        <w:rPr>
          <w:rFonts w:hint="eastAsia"/>
          <w:sz w:val="24"/>
          <w:szCs w:val="24"/>
          <w:u w:val="single"/>
        </w:rPr>
        <w:t xml:space="preserve"> </w:t>
      </w:r>
      <w:r>
        <w:rPr>
          <w:sz w:val="24"/>
          <w:szCs w:val="24"/>
          <w:u w:val="single"/>
        </w:rPr>
        <w:t xml:space="preserve">        </w:t>
      </w:r>
      <w:r>
        <w:rPr>
          <w:sz w:val="24"/>
          <w:szCs w:val="24"/>
        </w:rPr>
        <w:t>(答一点即可)。</w:t>
      </w:r>
    </w:p>
    <w:p>
      <w:pPr>
        <w:spacing w:line="400" w:lineRule="exact"/>
        <w:rPr>
          <w:sz w:val="24"/>
          <w:szCs w:val="24"/>
        </w:rPr>
      </w:pPr>
      <w:r>
        <w:rPr>
          <w:sz w:val="24"/>
          <w:szCs w:val="24"/>
        </w:rPr>
        <w:t>17. 有A</w:t>
      </w:r>
      <w:r>
        <w:rPr>
          <w:rFonts w:hint="eastAsia"/>
          <w:sz w:val="24"/>
          <w:szCs w:val="24"/>
        </w:rPr>
        <w:t>、</w:t>
      </w:r>
      <w:r>
        <w:rPr>
          <w:sz w:val="24"/>
          <w:szCs w:val="24"/>
        </w:rPr>
        <w:t>B</w:t>
      </w:r>
      <w:r>
        <w:rPr>
          <w:rFonts w:hint="eastAsia"/>
          <w:sz w:val="24"/>
          <w:szCs w:val="24"/>
        </w:rPr>
        <w:t>、</w:t>
      </w:r>
      <w:r>
        <w:rPr>
          <w:sz w:val="24"/>
          <w:szCs w:val="24"/>
        </w:rPr>
        <w:t>C</w:t>
      </w:r>
      <w:r>
        <w:rPr>
          <w:rFonts w:hint="eastAsia"/>
          <w:sz w:val="24"/>
          <w:szCs w:val="24"/>
        </w:rPr>
        <w:t>、</w:t>
      </w:r>
      <w:r>
        <w:rPr>
          <w:sz w:val="24"/>
          <w:szCs w:val="24"/>
        </w:rPr>
        <w:t>W</w:t>
      </w:r>
      <w:r>
        <w:rPr>
          <w:rFonts w:hint="eastAsia"/>
          <w:sz w:val="24"/>
          <w:szCs w:val="24"/>
        </w:rPr>
        <w:t>、</w:t>
      </w:r>
      <w:r>
        <w:rPr>
          <w:sz w:val="24"/>
          <w:szCs w:val="24"/>
        </w:rPr>
        <w:t>X</w:t>
      </w:r>
      <w:r>
        <w:rPr>
          <w:rFonts w:hint="eastAsia"/>
          <w:sz w:val="24"/>
          <w:szCs w:val="24"/>
        </w:rPr>
        <w:t>、</w:t>
      </w:r>
      <w:r>
        <w:rPr>
          <w:sz w:val="24"/>
          <w:szCs w:val="24"/>
        </w:rPr>
        <w:t>Y</w:t>
      </w:r>
      <w:r>
        <w:rPr>
          <w:rFonts w:hint="eastAsia"/>
          <w:sz w:val="24"/>
          <w:szCs w:val="24"/>
        </w:rPr>
        <w:t>、</w:t>
      </w:r>
      <w:r>
        <w:rPr>
          <w:sz w:val="24"/>
          <w:szCs w:val="24"/>
        </w:rPr>
        <w:t>Z七种物质，分别由碳、氢</w:t>
      </w:r>
      <w:r>
        <w:rPr>
          <w:rFonts w:hint="eastAsia"/>
          <w:sz w:val="24"/>
          <w:szCs w:val="24"/>
        </w:rPr>
        <w:t>、</w:t>
      </w:r>
      <w:r>
        <w:rPr>
          <w:sz w:val="24"/>
          <w:szCs w:val="24"/>
        </w:rPr>
        <w:t>氧三种元素中的一种或几种组成，已知A、B</w:t>
      </w:r>
      <w:r>
        <w:rPr>
          <w:rFonts w:hint="eastAsia"/>
          <w:sz w:val="24"/>
          <w:szCs w:val="24"/>
        </w:rPr>
        <w:t>、</w:t>
      </w:r>
      <w:r>
        <w:rPr>
          <w:sz w:val="24"/>
          <w:szCs w:val="24"/>
        </w:rPr>
        <w:t>C是单质，W</w:t>
      </w:r>
      <w:r>
        <w:rPr>
          <w:rFonts w:hint="eastAsia"/>
          <w:sz w:val="24"/>
          <w:szCs w:val="24"/>
        </w:rPr>
        <w:t>、</w:t>
      </w:r>
      <w:r>
        <w:rPr>
          <w:sz w:val="24"/>
          <w:szCs w:val="24"/>
        </w:rPr>
        <w:t>X</w:t>
      </w:r>
      <w:r>
        <w:rPr>
          <w:rFonts w:hint="eastAsia"/>
          <w:sz w:val="24"/>
          <w:szCs w:val="24"/>
        </w:rPr>
        <w:t>、</w:t>
      </w:r>
      <w:r>
        <w:rPr>
          <w:sz w:val="24"/>
          <w:szCs w:val="24"/>
        </w:rPr>
        <w:t>Y</w:t>
      </w:r>
      <w:r>
        <w:rPr>
          <w:rFonts w:hint="eastAsia"/>
          <w:sz w:val="24"/>
          <w:szCs w:val="24"/>
        </w:rPr>
        <w:t>、</w:t>
      </w:r>
      <w:r>
        <w:rPr>
          <w:sz w:val="24"/>
          <w:szCs w:val="24"/>
        </w:rPr>
        <w:t>Z是化合物，且X和Y在常温下呈液</w:t>
      </w:r>
      <w:r>
        <w:rPr>
          <w:rFonts w:hint="eastAsia"/>
          <w:sz w:val="24"/>
          <w:szCs w:val="24"/>
        </w:rPr>
        <w:t>态，具有相同的元素组成，它们之间的转化关系如图所示</w:t>
      </w:r>
      <w:r>
        <w:rPr>
          <w:sz w:val="24"/>
          <w:szCs w:val="24"/>
        </w:rPr>
        <w:t>:</w:t>
      </w:r>
    </w:p>
    <w:p>
      <w:pPr>
        <w:spacing w:line="400" w:lineRule="exact"/>
        <w:rPr>
          <w:sz w:val="24"/>
          <w:szCs w:val="24"/>
        </w:rPr>
      </w:pPr>
      <w:r>
        <w:rPr>
          <w:rFonts w:cs="宋体"/>
          <w:kern w:val="0"/>
          <w:sz w:val="24"/>
          <w:szCs w:val="24"/>
        </w:rPr>
        <w:drawing>
          <wp:anchor distT="0" distB="0" distL="114300" distR="114300" simplePos="0" relativeHeight="251660288" behindDoc="0" locked="0" layoutInCell="1" allowOverlap="1">
            <wp:simplePos x="0" y="0"/>
            <wp:positionH relativeFrom="column">
              <wp:posOffset>309245</wp:posOffset>
            </wp:positionH>
            <wp:positionV relativeFrom="paragraph">
              <wp:posOffset>15240</wp:posOffset>
            </wp:positionV>
            <wp:extent cx="5086350" cy="1171575"/>
            <wp:effectExtent l="0" t="0" r="0" b="9525"/>
            <wp:wrapNone/>
            <wp:docPr id="2" name="图片 2" descr="C:\Users\Administrator\AppData\Roaming\Tencent\Users\499121258\QQ\WinTemp\RichOle\O)I_9}U7$_VONA%9N~1$8Y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strator\AppData\Roaming\Tencent\Users\499121258\QQ\WinTemp\RichOle\O)I_9}U7$_VONA%9N~1$8YN.png"/>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5086350" cy="1171575"/>
                    </a:xfrm>
                    <a:prstGeom prst="rect">
                      <a:avLst/>
                    </a:prstGeom>
                    <a:noFill/>
                    <a:ln>
                      <a:noFill/>
                    </a:ln>
                  </pic:spPr>
                </pic:pic>
              </a:graphicData>
            </a:graphic>
          </wp:anchor>
        </w:drawing>
      </w: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ind w:firstLine="240" w:firstLineChars="100"/>
        <w:rPr>
          <w:sz w:val="24"/>
          <w:szCs w:val="24"/>
        </w:rPr>
      </w:pPr>
    </w:p>
    <w:p>
      <w:pPr>
        <w:spacing w:line="400" w:lineRule="exact"/>
        <w:ind w:firstLine="240" w:firstLineChars="100"/>
        <w:rPr>
          <w:sz w:val="24"/>
          <w:szCs w:val="24"/>
        </w:rPr>
      </w:pPr>
      <w:r>
        <w:rPr>
          <w:sz w:val="24"/>
          <w:szCs w:val="24"/>
        </w:rPr>
        <w:t>(1)写出A、Z的化学式: A</w:t>
      </w:r>
      <w:r>
        <w:rPr>
          <w:rFonts w:hint="eastAsia"/>
          <w:sz w:val="24"/>
          <w:szCs w:val="24"/>
          <w:u w:val="single"/>
        </w:rPr>
        <w:t xml:space="preserve"> </w:t>
      </w:r>
      <w:r>
        <w:rPr>
          <w:sz w:val="24"/>
          <w:szCs w:val="24"/>
          <w:u w:val="single"/>
        </w:rPr>
        <w:t xml:space="preserve">     </w:t>
      </w:r>
      <w:r>
        <w:rPr>
          <w:rFonts w:hint="eastAsia"/>
          <w:sz w:val="24"/>
          <w:szCs w:val="24"/>
        </w:rPr>
        <w:t>；</w:t>
      </w:r>
      <w:r>
        <w:rPr>
          <w:sz w:val="24"/>
          <w:szCs w:val="24"/>
        </w:rPr>
        <w:t>Z</w:t>
      </w:r>
      <w:r>
        <w:rPr>
          <w:sz w:val="24"/>
          <w:szCs w:val="24"/>
          <w:u w:val="single"/>
        </w:rPr>
        <w:t xml:space="preserve">     </w:t>
      </w:r>
      <w:r>
        <w:rPr>
          <w:rFonts w:hint="eastAsia"/>
          <w:sz w:val="24"/>
          <w:szCs w:val="24"/>
        </w:rPr>
        <w:t>。</w:t>
      </w:r>
    </w:p>
    <w:p>
      <w:pPr>
        <w:spacing w:line="400" w:lineRule="exact"/>
        <w:ind w:firstLine="240" w:firstLineChars="100"/>
        <w:rPr>
          <w:sz w:val="24"/>
          <w:szCs w:val="24"/>
        </w:rPr>
      </w:pPr>
      <w:r>
        <w:rPr>
          <w:sz w:val="24"/>
          <w:szCs w:val="24"/>
        </w:rPr>
        <w:t>(2) 写出反应①④的化学方程式:</w:t>
      </w:r>
      <w:r>
        <w:rPr>
          <w:rFonts w:hint="eastAsia"/>
          <w:sz w:val="24"/>
          <w:szCs w:val="24"/>
        </w:rPr>
        <w:t xml:space="preserve">① </w:t>
      </w:r>
      <w:r>
        <w:rPr>
          <w:rFonts w:hint="eastAsia"/>
          <w:sz w:val="24"/>
          <w:szCs w:val="24"/>
          <w:u w:val="single"/>
        </w:rPr>
        <w:t xml:space="preserve"> </w:t>
      </w:r>
      <w:r>
        <w:rPr>
          <w:sz w:val="24"/>
          <w:szCs w:val="24"/>
          <w:u w:val="single"/>
        </w:rPr>
        <w:t xml:space="preserve">        </w:t>
      </w:r>
      <w:r>
        <w:rPr>
          <w:rFonts w:hint="eastAsia"/>
          <w:sz w:val="24"/>
          <w:szCs w:val="24"/>
        </w:rPr>
        <w:t>；</w:t>
      </w:r>
      <w:r>
        <w:rPr>
          <w:sz w:val="24"/>
          <w:szCs w:val="24"/>
        </w:rPr>
        <w:t xml:space="preserve"> ②</w:t>
      </w:r>
      <w:r>
        <w:rPr>
          <w:rFonts w:hint="eastAsia"/>
          <w:sz w:val="24"/>
          <w:szCs w:val="24"/>
        </w:rPr>
        <w:t xml:space="preserve"> </w:t>
      </w:r>
      <w:r>
        <w:rPr>
          <w:rFonts w:hint="eastAsia"/>
          <w:sz w:val="24"/>
          <w:szCs w:val="24"/>
          <w:u w:val="single"/>
        </w:rPr>
        <w:t xml:space="preserve"> </w:t>
      </w:r>
      <w:r>
        <w:rPr>
          <w:sz w:val="24"/>
          <w:szCs w:val="24"/>
          <w:u w:val="single"/>
        </w:rPr>
        <w:t xml:space="preserve">        </w:t>
      </w:r>
      <w:r>
        <w:rPr>
          <w:rFonts w:hint="eastAsia"/>
          <w:sz w:val="24"/>
          <w:szCs w:val="24"/>
        </w:rPr>
        <w:t>。</w:t>
      </w:r>
    </w:p>
    <w:p>
      <w:pPr>
        <w:spacing w:line="400" w:lineRule="exact"/>
        <w:ind w:firstLine="240" w:firstLineChars="100"/>
        <w:rPr>
          <w:sz w:val="24"/>
          <w:szCs w:val="24"/>
        </w:rPr>
      </w:pPr>
      <w:r>
        <w:rPr>
          <w:sz w:val="24"/>
          <w:szCs w:val="24"/>
        </w:rPr>
        <w:t>18.自来水厂净化河水的主要步骤如下图所示。请回答下列问题:</w:t>
      </w:r>
    </w:p>
    <w:p>
      <w:pPr>
        <w:spacing w:line="400" w:lineRule="exact"/>
        <w:ind w:firstLine="240" w:firstLineChars="100"/>
        <w:rPr>
          <w:sz w:val="24"/>
          <w:szCs w:val="24"/>
        </w:rPr>
      </w:pPr>
      <w:r>
        <w:rPr>
          <w:rFonts w:cs="宋体"/>
          <w:kern w:val="0"/>
          <w:sz w:val="24"/>
          <w:szCs w:val="24"/>
        </w:rPr>
        <w:drawing>
          <wp:anchor distT="0" distB="0" distL="114300" distR="114300" simplePos="0" relativeHeight="251661312" behindDoc="0" locked="0" layoutInCell="1" allowOverlap="1">
            <wp:simplePos x="0" y="0"/>
            <wp:positionH relativeFrom="column">
              <wp:posOffset>490220</wp:posOffset>
            </wp:positionH>
            <wp:positionV relativeFrom="paragraph">
              <wp:posOffset>53340</wp:posOffset>
            </wp:positionV>
            <wp:extent cx="4905375" cy="923925"/>
            <wp:effectExtent l="0" t="0" r="9525" b="9525"/>
            <wp:wrapNone/>
            <wp:docPr id="3" name="图片 3" descr="C:\Users\Administrator\AppData\Roaming\Tencent\Users\499121258\QQ\WinTemp\RichOle\ORDND85[3CWJ]64L{%1WC`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ministrator\AppData\Roaming\Tencent\Users\499121258\QQ\WinTemp\RichOle\ORDND85[3CWJ]64L{%1WC`J.png"/>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4905375" cy="923925"/>
                    </a:xfrm>
                    <a:prstGeom prst="rect">
                      <a:avLst/>
                    </a:prstGeom>
                    <a:noFill/>
                    <a:ln>
                      <a:noFill/>
                    </a:ln>
                  </pic:spPr>
                </pic:pic>
              </a:graphicData>
            </a:graphic>
          </wp:anchor>
        </w:drawing>
      </w:r>
    </w:p>
    <w:p>
      <w:pPr>
        <w:widowControl/>
        <w:spacing w:line="400" w:lineRule="exact"/>
        <w:jc w:val="left"/>
        <w:rPr>
          <w:rFonts w:cs="宋体"/>
          <w:kern w:val="0"/>
          <w:sz w:val="24"/>
          <w:szCs w:val="24"/>
        </w:rPr>
      </w:pPr>
    </w:p>
    <w:p>
      <w:pPr>
        <w:spacing w:line="400" w:lineRule="exact"/>
        <w:ind w:firstLine="240" w:firstLineChars="100"/>
        <w:rPr>
          <w:sz w:val="24"/>
          <w:szCs w:val="24"/>
        </w:rPr>
      </w:pPr>
    </w:p>
    <w:p>
      <w:pPr>
        <w:spacing w:line="400" w:lineRule="exact"/>
        <w:rPr>
          <w:sz w:val="24"/>
          <w:szCs w:val="24"/>
        </w:rPr>
      </w:pPr>
    </w:p>
    <w:p>
      <w:pPr>
        <w:spacing w:line="400" w:lineRule="exact"/>
        <w:ind w:firstLine="240" w:firstLineChars="100"/>
        <w:rPr>
          <w:sz w:val="24"/>
          <w:szCs w:val="24"/>
        </w:rPr>
      </w:pPr>
      <w:r>
        <w:rPr>
          <w:sz w:val="24"/>
          <w:szCs w:val="24"/>
        </w:rPr>
        <w:t xml:space="preserve"> (1)下列物质属于纯净物的是</w:t>
      </w:r>
      <w:r>
        <w:rPr>
          <w:sz w:val="24"/>
          <w:szCs w:val="24"/>
          <w:u w:val="single"/>
        </w:rPr>
        <w:t xml:space="preserve">       </w:t>
      </w:r>
      <w:r>
        <w:rPr>
          <w:sz w:val="24"/>
          <w:szCs w:val="24"/>
        </w:rPr>
        <w:t>(填字母)。</w:t>
      </w:r>
    </w:p>
    <w:p>
      <w:pPr>
        <w:spacing w:line="400" w:lineRule="exact"/>
        <w:ind w:firstLine="480" w:firstLineChars="200"/>
        <w:rPr>
          <w:sz w:val="24"/>
          <w:szCs w:val="24"/>
        </w:rPr>
      </w:pPr>
      <w:r>
        <w:rPr>
          <w:sz w:val="24"/>
          <w:szCs w:val="24"/>
        </w:rPr>
        <w:t>a.河水b. 蒸馏水c. 生理盐水d. 自来水</w:t>
      </w:r>
    </w:p>
    <w:p>
      <w:pPr>
        <w:spacing w:line="400" w:lineRule="exact"/>
        <w:ind w:firstLine="480" w:firstLineChars="200"/>
        <w:rPr>
          <w:sz w:val="24"/>
          <w:szCs w:val="24"/>
        </w:rPr>
      </w:pPr>
      <w:r>
        <w:rPr>
          <w:sz w:val="24"/>
          <w:szCs w:val="24"/>
        </w:rPr>
        <w:t>(2)通过图中I可以除去河水中的</w:t>
      </w:r>
      <w:r>
        <w:rPr>
          <w:sz w:val="24"/>
          <w:szCs w:val="24"/>
          <w:u w:val="single"/>
        </w:rPr>
        <w:t xml:space="preserve">       </w:t>
      </w:r>
      <w:r>
        <w:rPr>
          <w:rFonts w:hint="eastAsia"/>
          <w:sz w:val="24"/>
          <w:szCs w:val="24"/>
        </w:rPr>
        <w:t>。</w:t>
      </w:r>
    </w:p>
    <w:p>
      <w:pPr>
        <w:spacing w:line="400" w:lineRule="exact"/>
        <w:ind w:firstLine="480" w:firstLineChars="200"/>
        <w:rPr>
          <w:sz w:val="24"/>
          <w:szCs w:val="24"/>
        </w:rPr>
      </w:pPr>
      <w:r>
        <w:rPr>
          <w:sz w:val="24"/>
          <w:szCs w:val="24"/>
        </w:rPr>
        <w:t>(3)图中开加入的物质X是</w:t>
      </w:r>
      <w:r>
        <w:rPr>
          <w:sz w:val="24"/>
          <w:szCs w:val="24"/>
          <w:u w:val="single"/>
        </w:rPr>
        <w:t xml:space="preserve">       </w:t>
      </w:r>
      <w:r>
        <w:rPr>
          <w:sz w:val="24"/>
          <w:szCs w:val="24"/>
        </w:rPr>
        <w:t xml:space="preserve"> (填物质名称)。</w:t>
      </w:r>
    </w:p>
    <w:p>
      <w:pPr>
        <w:spacing w:line="400" w:lineRule="exact"/>
        <w:ind w:firstLine="240" w:firstLineChars="100"/>
        <w:rPr>
          <w:sz w:val="24"/>
          <w:szCs w:val="24"/>
        </w:rPr>
      </w:pPr>
      <w:r>
        <w:rPr>
          <w:sz w:val="24"/>
          <w:szCs w:val="24"/>
        </w:rPr>
        <w:t>(4)图中血加入的漂白粉可杀菌、消毒，工业上制取漂白粉的反应原理: 2Ca(OH)</w:t>
      </w:r>
      <w:r>
        <w:rPr>
          <w:sz w:val="24"/>
          <w:szCs w:val="24"/>
          <w:vertAlign w:val="subscript"/>
        </w:rPr>
        <w:t>2</w:t>
      </w:r>
      <w:r>
        <w:rPr>
          <w:sz w:val="24"/>
          <w:szCs w:val="24"/>
        </w:rPr>
        <w:t>+2Cl</w:t>
      </w:r>
      <w:r>
        <w:rPr>
          <w:sz w:val="24"/>
          <w:szCs w:val="24"/>
          <w:vertAlign w:val="subscript"/>
        </w:rPr>
        <w:t>2</w:t>
      </w:r>
      <w:r>
        <w:rPr>
          <w:sz w:val="24"/>
          <w:szCs w:val="24"/>
        </w:rPr>
        <w:t xml:space="preserve"> = Ca(ClO)</w:t>
      </w:r>
      <w:r>
        <w:rPr>
          <w:sz w:val="24"/>
          <w:szCs w:val="24"/>
          <w:vertAlign w:val="subscript"/>
        </w:rPr>
        <w:t>2</w:t>
      </w:r>
      <w:r>
        <w:rPr>
          <w:sz w:val="24"/>
          <w:szCs w:val="24"/>
        </w:rPr>
        <w:t>+M+ 2H</w:t>
      </w:r>
      <w:r>
        <w:rPr>
          <w:sz w:val="24"/>
          <w:szCs w:val="24"/>
          <w:vertAlign w:val="subscript"/>
        </w:rPr>
        <w:t>2</w:t>
      </w:r>
      <w:r>
        <w:rPr>
          <w:sz w:val="24"/>
          <w:szCs w:val="24"/>
        </w:rPr>
        <w:t>O,则M的化学式是</w:t>
      </w:r>
      <w:r>
        <w:rPr>
          <w:sz w:val="24"/>
          <w:szCs w:val="24"/>
          <w:u w:val="single"/>
        </w:rPr>
        <w:t xml:space="preserve">      </w:t>
      </w:r>
      <w:r>
        <w:rPr>
          <w:sz w:val="24"/>
          <w:szCs w:val="24"/>
        </w:rPr>
        <w:t>，Ca(ClO)</w:t>
      </w:r>
      <w:r>
        <w:rPr>
          <w:sz w:val="24"/>
          <w:szCs w:val="24"/>
          <w:vertAlign w:val="subscript"/>
        </w:rPr>
        <w:t xml:space="preserve">2 </w:t>
      </w:r>
      <w:r>
        <w:rPr>
          <w:sz w:val="24"/>
          <w:szCs w:val="24"/>
        </w:rPr>
        <w:t>中氢元</w:t>
      </w:r>
      <w:r>
        <w:rPr>
          <w:rFonts w:hint="eastAsia"/>
          <w:sz w:val="24"/>
          <w:szCs w:val="24"/>
        </w:rPr>
        <w:t>素的化合价是</w:t>
      </w:r>
      <w:r>
        <w:rPr>
          <w:sz w:val="24"/>
          <w:szCs w:val="24"/>
          <w:u w:val="single"/>
        </w:rPr>
        <w:t xml:space="preserve">       </w:t>
      </w:r>
      <w:r>
        <w:rPr>
          <w:rFonts w:hint="eastAsia"/>
          <w:sz w:val="24"/>
          <w:szCs w:val="24"/>
        </w:rPr>
        <w:t>。</w:t>
      </w:r>
    </w:p>
    <w:p>
      <w:pPr>
        <w:spacing w:line="400" w:lineRule="exact"/>
        <w:ind w:firstLine="240" w:firstLineChars="100"/>
        <w:rPr>
          <w:sz w:val="24"/>
          <w:szCs w:val="24"/>
        </w:rPr>
      </w:pPr>
      <w:r>
        <w:rPr>
          <w:sz w:val="24"/>
          <w:szCs w:val="24"/>
        </w:rPr>
        <w:t>(5)电解水能获得的清洁、高能燃料是</w:t>
      </w:r>
      <w:r>
        <w:rPr>
          <w:sz w:val="24"/>
          <w:szCs w:val="24"/>
          <w:u w:val="single"/>
        </w:rPr>
        <w:t xml:space="preserve">      </w:t>
      </w:r>
      <w:r>
        <w:rPr>
          <w:sz w:val="24"/>
          <w:szCs w:val="24"/>
        </w:rPr>
        <w:t xml:space="preserve"> (填化学式) 。目前工业上并不采用该方法制取它，原因是</w:t>
      </w:r>
      <w:r>
        <w:rPr>
          <w:sz w:val="24"/>
          <w:szCs w:val="24"/>
          <w:u w:val="single"/>
        </w:rPr>
        <w:t xml:space="preserve">      </w:t>
      </w:r>
      <w:r>
        <w:rPr>
          <w:sz w:val="24"/>
          <w:szCs w:val="24"/>
        </w:rPr>
        <w:t xml:space="preserve"> (写</w:t>
      </w:r>
      <w:r>
        <w:rPr>
          <w:rFonts w:hint="eastAsia"/>
          <w:sz w:val="24"/>
          <w:szCs w:val="24"/>
        </w:rPr>
        <w:t>一</w:t>
      </w:r>
      <w:r>
        <w:rPr>
          <w:sz w:val="24"/>
          <w:szCs w:val="24"/>
        </w:rPr>
        <w:t>点)。</w:t>
      </w:r>
    </w:p>
    <w:p>
      <w:pPr>
        <w:spacing w:line="400" w:lineRule="exact"/>
        <w:ind w:firstLine="240" w:firstLineChars="100"/>
        <w:rPr>
          <w:sz w:val="24"/>
          <w:szCs w:val="24"/>
        </w:rPr>
      </w:pPr>
      <w:r>
        <w:rPr>
          <w:sz w:val="24"/>
          <w:szCs w:val="24"/>
        </w:rPr>
        <w:t>(6)节约用水是每个公民的义务。下列用水方式应该提倡的是</w:t>
      </w:r>
      <w:r>
        <w:rPr>
          <w:sz w:val="24"/>
          <w:szCs w:val="24"/>
          <w:u w:val="single"/>
        </w:rPr>
        <w:t xml:space="preserve">      </w:t>
      </w:r>
      <w:r>
        <w:rPr>
          <w:sz w:val="24"/>
          <w:szCs w:val="24"/>
        </w:rPr>
        <w:t xml:space="preserve"> (填字母) 。</w:t>
      </w:r>
    </w:p>
    <w:p>
      <w:pPr>
        <w:spacing w:line="400" w:lineRule="exact"/>
        <w:ind w:firstLine="240" w:firstLineChars="100"/>
        <w:rPr>
          <w:sz w:val="24"/>
          <w:szCs w:val="24"/>
        </w:rPr>
      </w:pPr>
      <w:r>
        <w:rPr>
          <w:sz w:val="24"/>
          <w:szCs w:val="24"/>
        </w:rPr>
        <w:t>a.用漱口杯接水刷牙</w:t>
      </w:r>
    </w:p>
    <w:p>
      <w:pPr>
        <w:spacing w:line="400" w:lineRule="exact"/>
        <w:ind w:firstLine="240" w:firstLineChars="100"/>
        <w:rPr>
          <w:sz w:val="24"/>
          <w:szCs w:val="24"/>
        </w:rPr>
      </w:pPr>
      <w:r>
        <w:rPr>
          <w:sz w:val="24"/>
          <w:szCs w:val="24"/>
        </w:rPr>
        <w:t>b.不间断地边流水边洗衣</w:t>
      </w:r>
    </w:p>
    <w:p>
      <w:pPr>
        <w:spacing w:line="400" w:lineRule="exact"/>
        <w:ind w:firstLine="240" w:firstLineChars="100"/>
        <w:rPr>
          <w:sz w:val="24"/>
          <w:szCs w:val="24"/>
        </w:rPr>
      </w:pPr>
      <w:r>
        <w:rPr>
          <w:sz w:val="24"/>
          <w:szCs w:val="24"/>
        </w:rPr>
        <w:t>c.用淘米水、洗菜水浇花、冲厕所</w:t>
      </w:r>
    </w:p>
    <w:p>
      <w:pPr>
        <w:spacing w:line="400" w:lineRule="exact"/>
        <w:ind w:firstLine="240" w:firstLineChars="100"/>
        <w:rPr>
          <w:sz w:val="24"/>
          <w:szCs w:val="24"/>
        </w:rPr>
      </w:pPr>
      <w:r>
        <w:rPr>
          <w:sz w:val="24"/>
          <w:szCs w:val="24"/>
        </w:rPr>
        <w:t>d.用喷灌、滴灌的方法浇灌农田和园林</w:t>
      </w:r>
    </w:p>
    <w:p>
      <w:pPr>
        <w:spacing w:line="400" w:lineRule="exact"/>
        <w:rPr>
          <w:sz w:val="24"/>
          <w:szCs w:val="24"/>
        </w:rPr>
      </w:pPr>
      <w:r>
        <w:rPr>
          <w:sz w:val="24"/>
          <w:szCs w:val="24"/>
        </w:rPr>
        <w:t>19.根据“题图”实验装置，请回管:</w:t>
      </w:r>
    </w:p>
    <w:p>
      <w:pPr>
        <w:spacing w:line="400" w:lineRule="exact"/>
        <w:rPr>
          <w:sz w:val="24"/>
          <w:szCs w:val="24"/>
        </w:rPr>
      </w:pPr>
      <w:r>
        <w:rPr>
          <w:rFonts w:cs="宋体"/>
          <w:kern w:val="0"/>
          <w:sz w:val="24"/>
          <w:szCs w:val="24"/>
        </w:rPr>
        <w:drawing>
          <wp:anchor distT="0" distB="0" distL="114300" distR="114300" simplePos="0" relativeHeight="251662336" behindDoc="0" locked="0" layoutInCell="1" allowOverlap="1">
            <wp:simplePos x="0" y="0"/>
            <wp:positionH relativeFrom="column">
              <wp:posOffset>394970</wp:posOffset>
            </wp:positionH>
            <wp:positionV relativeFrom="paragraph">
              <wp:posOffset>31115</wp:posOffset>
            </wp:positionV>
            <wp:extent cx="4114800" cy="1181100"/>
            <wp:effectExtent l="0" t="0" r="0" b="0"/>
            <wp:wrapNone/>
            <wp:docPr id="4" name="图片 4" descr="C:\Users\Administrator\AppData\Roaming\Tencent\Users\499121258\QQ\WinTemp\RichOle\OYSB7FSD7D2SGVQPJ1U4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AppData\Roaming\Tencent\Users\499121258\QQ\WinTemp\RichOle\OYSB7FSD7D2SGVQPJ1U44`4.png"/>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4114800" cy="1181100"/>
                    </a:xfrm>
                    <a:prstGeom prst="rect">
                      <a:avLst/>
                    </a:prstGeom>
                    <a:noFill/>
                    <a:ln>
                      <a:noFill/>
                    </a:ln>
                  </pic:spPr>
                </pic:pic>
              </a:graphicData>
            </a:graphic>
          </wp:anchor>
        </w:drawing>
      </w: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ind w:firstLine="240" w:firstLineChars="100"/>
        <w:rPr>
          <w:sz w:val="24"/>
          <w:szCs w:val="24"/>
        </w:rPr>
      </w:pPr>
      <w:r>
        <w:rPr>
          <w:sz w:val="24"/>
          <w:szCs w:val="24"/>
        </w:rPr>
        <w:t>(1)仪器①的名称是</w:t>
      </w:r>
      <w:r>
        <w:rPr>
          <w:sz w:val="24"/>
          <w:szCs w:val="24"/>
          <w:u w:val="single"/>
        </w:rPr>
        <w:t xml:space="preserve">      </w:t>
      </w:r>
      <w:r>
        <w:rPr>
          <w:sz w:val="24"/>
          <w:szCs w:val="24"/>
        </w:rPr>
        <w:t>。</w:t>
      </w:r>
    </w:p>
    <w:p>
      <w:pPr>
        <w:spacing w:line="400" w:lineRule="exact"/>
        <w:ind w:firstLine="240" w:firstLineChars="100"/>
        <w:rPr>
          <w:sz w:val="24"/>
          <w:szCs w:val="24"/>
        </w:rPr>
      </w:pPr>
      <w:r>
        <w:rPr>
          <w:sz w:val="24"/>
          <w:szCs w:val="24"/>
        </w:rPr>
        <w:t>(2)实验室用氨酸钾和二氧化锰制取氧气,选择的发生装置是__ (填字母), 反应的化学方程式为</w:t>
      </w:r>
      <w:r>
        <w:rPr>
          <w:sz w:val="24"/>
          <w:szCs w:val="24"/>
          <w:u w:val="single"/>
        </w:rPr>
        <w:t xml:space="preserve">      </w:t>
      </w:r>
      <w:r>
        <w:rPr>
          <w:rFonts w:hint="eastAsia"/>
          <w:sz w:val="24"/>
          <w:szCs w:val="24"/>
        </w:rPr>
        <w:t>，</w:t>
      </w:r>
      <w:r>
        <w:rPr>
          <w:sz w:val="24"/>
          <w:szCs w:val="24"/>
        </w:rPr>
        <w:t>题图是用排水法收集氧气的过程，依次观察到的现象顺序是</w:t>
      </w:r>
      <w:r>
        <w:rPr>
          <w:sz w:val="24"/>
          <w:szCs w:val="24"/>
          <w:u w:val="single"/>
        </w:rPr>
        <w:t xml:space="preserve">       </w:t>
      </w:r>
      <w:r>
        <w:rPr>
          <w:sz w:val="24"/>
          <w:szCs w:val="24"/>
        </w:rPr>
        <w:t>(填序号)。</w:t>
      </w:r>
    </w:p>
    <w:p>
      <w:pPr>
        <w:spacing w:line="400" w:lineRule="exact"/>
        <w:ind w:firstLine="240" w:firstLineChars="100"/>
        <w:rPr>
          <w:sz w:val="24"/>
          <w:szCs w:val="24"/>
        </w:rPr>
      </w:pPr>
      <w:r>
        <w:rPr>
          <w:rFonts w:cs="宋体"/>
          <w:kern w:val="0"/>
          <w:sz w:val="24"/>
          <w:szCs w:val="24"/>
        </w:rPr>
        <w:drawing>
          <wp:anchor distT="0" distB="0" distL="114300" distR="114300" simplePos="0" relativeHeight="251663360" behindDoc="0" locked="0" layoutInCell="1" allowOverlap="1">
            <wp:simplePos x="0" y="0"/>
            <wp:positionH relativeFrom="column">
              <wp:posOffset>442595</wp:posOffset>
            </wp:positionH>
            <wp:positionV relativeFrom="paragraph">
              <wp:posOffset>59690</wp:posOffset>
            </wp:positionV>
            <wp:extent cx="3867150" cy="885825"/>
            <wp:effectExtent l="0" t="0" r="0" b="9525"/>
            <wp:wrapNone/>
            <wp:docPr id="5" name="图片 5" descr="C:\Users\Administrator\AppData\Roaming\Tencent\Users\499121258\QQ\WinTemp\RichOle\M69TOLC@%V3V7F)AD%K1XG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AppData\Roaming\Tencent\Users\499121258\QQ\WinTemp\RichOle\M69TOLC@%V3V7F)AD%K1XGR.png"/>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3867150" cy="885825"/>
                    </a:xfrm>
                    <a:prstGeom prst="rect">
                      <a:avLst/>
                    </a:prstGeom>
                    <a:noFill/>
                    <a:ln>
                      <a:noFill/>
                    </a:ln>
                  </pic:spPr>
                </pic:pic>
              </a:graphicData>
            </a:graphic>
          </wp:anchor>
        </w:drawing>
      </w:r>
    </w:p>
    <w:p>
      <w:pPr>
        <w:spacing w:line="400" w:lineRule="exact"/>
        <w:ind w:firstLine="240" w:firstLineChars="100"/>
        <w:rPr>
          <w:sz w:val="24"/>
          <w:szCs w:val="24"/>
        </w:rPr>
      </w:pPr>
    </w:p>
    <w:p>
      <w:pPr>
        <w:spacing w:line="400" w:lineRule="exact"/>
        <w:ind w:firstLine="240" w:firstLineChars="100"/>
        <w:rPr>
          <w:sz w:val="24"/>
          <w:szCs w:val="24"/>
        </w:rPr>
      </w:pPr>
    </w:p>
    <w:p>
      <w:pPr>
        <w:spacing w:line="400" w:lineRule="exact"/>
        <w:rPr>
          <w:sz w:val="24"/>
          <w:szCs w:val="24"/>
        </w:rPr>
      </w:pPr>
    </w:p>
    <w:p>
      <w:pPr>
        <w:spacing w:line="400" w:lineRule="exact"/>
        <w:ind w:firstLine="240" w:firstLineChars="100"/>
        <w:rPr>
          <w:sz w:val="24"/>
          <w:szCs w:val="24"/>
        </w:rPr>
      </w:pPr>
      <w:r>
        <w:rPr>
          <w:rFonts w:cs="宋体"/>
          <w:kern w:val="0"/>
          <w:sz w:val="24"/>
          <w:szCs w:val="24"/>
        </w:rPr>
        <w:drawing>
          <wp:anchor distT="0" distB="0" distL="114300" distR="114300" simplePos="0" relativeHeight="251664384" behindDoc="0" locked="0" layoutInCell="1" allowOverlap="1">
            <wp:simplePos x="0" y="0"/>
            <wp:positionH relativeFrom="column">
              <wp:posOffset>1995170</wp:posOffset>
            </wp:positionH>
            <wp:positionV relativeFrom="paragraph">
              <wp:posOffset>824865</wp:posOffset>
            </wp:positionV>
            <wp:extent cx="2143125" cy="1114425"/>
            <wp:effectExtent l="0" t="0" r="9525" b="9525"/>
            <wp:wrapNone/>
            <wp:docPr id="6" name="图片 6" descr="C:\Users\Administrator\AppData\Roaming\Tencent\Users\499121258\QQ\WinTemp\RichOle\DHTK[DJQUHOT)]E[{{F@G9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AppData\Roaming\Tencent\Users\499121258\QQ\WinTemp\RichOle\DHTK[DJQUHOT)]E[{{F@G9P.pn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2143125" cy="1114425"/>
                    </a:xfrm>
                    <a:prstGeom prst="rect">
                      <a:avLst/>
                    </a:prstGeom>
                    <a:noFill/>
                    <a:ln>
                      <a:noFill/>
                    </a:ln>
                  </pic:spPr>
                </pic:pic>
              </a:graphicData>
            </a:graphic>
          </wp:anchor>
        </w:drawing>
      </w:r>
      <w:r>
        <w:rPr>
          <w:sz w:val="24"/>
          <w:szCs w:val="24"/>
        </w:rPr>
        <w:t>(3)H</w:t>
      </w:r>
      <w:r>
        <w:rPr>
          <w:sz w:val="24"/>
          <w:szCs w:val="24"/>
          <w:vertAlign w:val="subscript"/>
        </w:rPr>
        <w:t>2</w:t>
      </w:r>
      <w:r>
        <w:rPr>
          <w:sz w:val="24"/>
          <w:szCs w:val="24"/>
        </w:rPr>
        <w:t>被称为“绿色能源”的主要原因是</w:t>
      </w:r>
      <w:r>
        <w:rPr>
          <w:sz w:val="24"/>
          <w:szCs w:val="24"/>
          <w:u w:val="single"/>
        </w:rPr>
        <w:t xml:space="preserve">      </w:t>
      </w:r>
      <w:r>
        <w:rPr>
          <w:sz w:val="24"/>
          <w:szCs w:val="24"/>
        </w:rPr>
        <w:t>。实验室用图A来制取氢气,先在锥形瓶中装入的药品是</w:t>
      </w:r>
      <w:r>
        <w:rPr>
          <w:sz w:val="24"/>
          <w:szCs w:val="24"/>
          <w:u w:val="single"/>
        </w:rPr>
        <w:t xml:space="preserve">      </w:t>
      </w:r>
      <w:r>
        <w:rPr>
          <w:sz w:val="24"/>
          <w:szCs w:val="24"/>
        </w:rPr>
        <w:t>，若将该装置中的长颈漏斗换成注射器，改进后装置的优点</w:t>
      </w:r>
      <w:r>
        <w:rPr>
          <w:rFonts w:hint="eastAsia"/>
          <w:sz w:val="24"/>
          <w:szCs w:val="24"/>
        </w:rPr>
        <w:t>是</w:t>
      </w:r>
      <w:r>
        <w:rPr>
          <w:sz w:val="24"/>
          <w:szCs w:val="24"/>
          <w:u w:val="single"/>
        </w:rPr>
        <w:t xml:space="preserve">     </w:t>
      </w:r>
      <w:r>
        <w:rPr>
          <w:sz w:val="24"/>
          <w:szCs w:val="24"/>
        </w:rPr>
        <w:t>,利用改进后的装置制取收集并测量氢气的体积(如题图所示)，请将下图②中的仪器补画完整</w:t>
      </w:r>
      <w:r>
        <w:rPr>
          <w:sz w:val="24"/>
          <w:szCs w:val="24"/>
          <w:u w:val="single"/>
        </w:rPr>
        <w:t xml:space="preserve">      </w:t>
      </w:r>
      <w:r>
        <w:rPr>
          <w:sz w:val="24"/>
          <w:szCs w:val="24"/>
        </w:rPr>
        <w:t>。</w:t>
      </w:r>
    </w:p>
    <w:p>
      <w:pPr>
        <w:spacing w:line="400" w:lineRule="exact"/>
        <w:ind w:firstLine="240" w:firstLineChars="100"/>
        <w:rPr>
          <w:sz w:val="24"/>
          <w:szCs w:val="24"/>
        </w:rPr>
      </w:pPr>
    </w:p>
    <w:p>
      <w:pPr>
        <w:spacing w:line="400" w:lineRule="exact"/>
        <w:ind w:firstLine="240" w:firstLineChars="100"/>
        <w:rPr>
          <w:sz w:val="24"/>
          <w:szCs w:val="24"/>
        </w:rPr>
      </w:pPr>
    </w:p>
    <w:p>
      <w:pPr>
        <w:widowControl/>
        <w:spacing w:line="400" w:lineRule="exact"/>
        <w:jc w:val="left"/>
        <w:rPr>
          <w:rFonts w:cs="宋体"/>
          <w:kern w:val="0"/>
          <w:sz w:val="24"/>
          <w:szCs w:val="24"/>
        </w:rPr>
      </w:pPr>
    </w:p>
    <w:p>
      <w:pPr>
        <w:widowControl/>
        <w:spacing w:line="400" w:lineRule="exact"/>
        <w:jc w:val="left"/>
        <w:rPr>
          <w:rFonts w:cs="宋体"/>
          <w:kern w:val="0"/>
          <w:sz w:val="24"/>
          <w:szCs w:val="24"/>
        </w:rPr>
      </w:pPr>
    </w:p>
    <w:p>
      <w:pPr>
        <w:widowControl/>
        <w:spacing w:line="400" w:lineRule="exact"/>
        <w:jc w:val="left"/>
        <w:rPr>
          <w:rFonts w:cs="宋体"/>
          <w:kern w:val="0"/>
          <w:sz w:val="24"/>
          <w:szCs w:val="24"/>
        </w:rPr>
      </w:pPr>
      <w:r>
        <w:rPr>
          <w:rFonts w:cs="宋体"/>
          <w:kern w:val="0"/>
          <w:sz w:val="24"/>
          <w:szCs w:val="24"/>
        </w:rPr>
        <w:t>20.某校化学兴趣小组同学在陈老师的带领下举行了《是真的吗》的化学主题活动。</w:t>
      </w:r>
    </w:p>
    <w:p>
      <w:pPr>
        <w:widowControl/>
        <w:spacing w:line="400" w:lineRule="exact"/>
        <w:ind w:firstLine="240" w:firstLineChars="100"/>
        <w:jc w:val="left"/>
        <w:rPr>
          <w:rFonts w:cs="宋体"/>
          <w:kern w:val="0"/>
          <w:sz w:val="24"/>
          <w:szCs w:val="24"/>
        </w:rPr>
      </w:pPr>
      <w:r>
        <w:rPr>
          <w:rFonts w:cs="宋体"/>
          <w:kern w:val="0"/>
          <w:sz w:val="24"/>
          <w:szCs w:val="24"/>
        </w:rPr>
        <w:t>[话题]只有二氧化锰是过氧化氢溶液分解反应的催化剂吗?</w:t>
      </w:r>
    </w:p>
    <w:p>
      <w:pPr>
        <w:widowControl/>
        <w:spacing w:line="400" w:lineRule="exact"/>
        <w:ind w:firstLine="240" w:firstLineChars="100"/>
        <w:jc w:val="left"/>
        <w:rPr>
          <w:rFonts w:cs="宋体"/>
          <w:kern w:val="0"/>
          <w:sz w:val="24"/>
          <w:szCs w:val="24"/>
        </w:rPr>
      </w:pPr>
      <w:r>
        <w:rPr>
          <w:rFonts w:hint="eastAsia" w:cs="宋体"/>
          <w:kern w:val="0"/>
          <w:sz w:val="24"/>
          <w:szCs w:val="24"/>
        </w:rPr>
        <w:t>陈老师将硫酸铜溶液加入过氧化氢溶液中，发现过氧化氢的分解速率加快了。另外</w:t>
      </w:r>
      <w:r>
        <w:rPr>
          <w:rFonts w:cs="宋体"/>
          <w:kern w:val="0"/>
          <w:sz w:val="24"/>
          <w:szCs w:val="24"/>
        </w:rPr>
        <w:t>,同学们通过查阅资料得知硫酸铜等多种物质也可以作为过氧化氢分解反应</w:t>
      </w:r>
      <w:r>
        <w:rPr>
          <w:rFonts w:hint="eastAsia" w:cs="宋体"/>
          <w:kern w:val="0"/>
          <w:sz w:val="24"/>
          <w:szCs w:val="24"/>
        </w:rPr>
        <w:t>催化剂，催化剂在化学反应中起</w:t>
      </w:r>
      <w:r>
        <w:rPr>
          <w:rFonts w:cs="宋体"/>
          <w:kern w:val="0"/>
          <w:sz w:val="24"/>
          <w:szCs w:val="24"/>
          <w:u w:val="single"/>
        </w:rPr>
        <w:t xml:space="preserve">     </w:t>
      </w:r>
      <w:r>
        <w:rPr>
          <w:rFonts w:cs="宋体"/>
          <w:kern w:val="0"/>
          <w:sz w:val="24"/>
          <w:szCs w:val="24"/>
        </w:rPr>
        <w:t>作用。</w:t>
      </w:r>
    </w:p>
    <w:p>
      <w:pPr>
        <w:widowControl/>
        <w:spacing w:line="400" w:lineRule="exact"/>
        <w:ind w:firstLine="480" w:firstLineChars="200"/>
        <w:jc w:val="left"/>
        <w:rPr>
          <w:rFonts w:cs="宋体"/>
          <w:kern w:val="0"/>
          <w:sz w:val="24"/>
          <w:szCs w:val="24"/>
        </w:rPr>
      </w:pPr>
      <w:r>
        <w:rPr>
          <w:rFonts w:hint="eastAsia" w:cs="宋体"/>
          <w:kern w:val="0"/>
          <w:sz w:val="24"/>
          <w:szCs w:val="24"/>
        </w:rPr>
        <w:t>同学们对硫酸铜溶液可以加快过氧化氢溶液分解的速率产生了兴趣，请你和该组同学一起探究</w:t>
      </w:r>
      <w:r>
        <w:rPr>
          <w:rFonts w:cs="宋体"/>
          <w:kern w:val="0"/>
          <w:sz w:val="24"/>
          <w:szCs w:val="24"/>
        </w:rPr>
        <w:t xml:space="preserve"> 下列问题。</w:t>
      </w:r>
    </w:p>
    <w:p>
      <w:pPr>
        <w:widowControl/>
        <w:spacing w:line="400" w:lineRule="exact"/>
        <w:ind w:firstLine="240" w:firstLineChars="100"/>
        <w:jc w:val="left"/>
        <w:rPr>
          <w:rFonts w:cs="宋体"/>
          <w:kern w:val="0"/>
          <w:sz w:val="24"/>
          <w:szCs w:val="24"/>
        </w:rPr>
      </w:pPr>
      <w:r>
        <w:rPr>
          <w:rFonts w:cs="宋体"/>
          <w:kern w:val="0"/>
          <w:sz w:val="24"/>
          <w:szCs w:val="24"/>
        </w:rPr>
        <w:t>[提出问题]硫酸铜溶液中的哪种微粒加快了过氧化氢分解的速率?</w:t>
      </w:r>
    </w:p>
    <w:p>
      <w:pPr>
        <w:widowControl/>
        <w:spacing w:line="400" w:lineRule="exact"/>
        <w:ind w:firstLine="240" w:firstLineChars="100"/>
        <w:jc w:val="left"/>
        <w:rPr>
          <w:rFonts w:cs="宋体"/>
          <w:kern w:val="0"/>
          <w:sz w:val="24"/>
          <w:szCs w:val="24"/>
        </w:rPr>
      </w:pPr>
      <w:r>
        <w:rPr>
          <w:rFonts w:cs="宋体"/>
          <w:kern w:val="0"/>
          <w:sz w:val="24"/>
          <w:szCs w:val="24"/>
        </w:rPr>
        <w:t>[做出猜想]甲同学:</w:t>
      </w:r>
      <w:r>
        <w:rPr>
          <w:sz w:val="24"/>
          <w:szCs w:val="24"/>
          <w:u w:val="single"/>
        </w:rPr>
        <w:t xml:space="preserve">     </w:t>
      </w:r>
      <w:r>
        <w:rPr>
          <w:sz w:val="24"/>
          <w:szCs w:val="24"/>
        </w:rPr>
        <w:t>。</w:t>
      </w:r>
    </w:p>
    <w:p>
      <w:pPr>
        <w:widowControl/>
        <w:spacing w:line="400" w:lineRule="exact"/>
        <w:ind w:firstLine="240" w:firstLineChars="100"/>
        <w:jc w:val="left"/>
        <w:rPr>
          <w:rFonts w:cs="宋体"/>
          <w:kern w:val="0"/>
          <w:sz w:val="24"/>
          <w:szCs w:val="24"/>
        </w:rPr>
      </w:pPr>
      <w:r>
        <w:rPr>
          <w:rFonts w:hint="eastAsia" w:cs="宋体"/>
          <w:kern w:val="0"/>
          <w:sz w:val="24"/>
          <w:szCs w:val="24"/>
        </w:rPr>
        <w:t>乙同学</w:t>
      </w:r>
      <w:r>
        <w:rPr>
          <w:rFonts w:cs="宋体"/>
          <w:kern w:val="0"/>
          <w:sz w:val="24"/>
          <w:szCs w:val="24"/>
        </w:rPr>
        <w:t>:硫酸根离子。</w:t>
      </w:r>
    </w:p>
    <w:p>
      <w:pPr>
        <w:widowControl/>
        <w:spacing w:line="400" w:lineRule="exact"/>
        <w:ind w:firstLine="240" w:firstLineChars="100"/>
        <w:jc w:val="left"/>
        <w:rPr>
          <w:rFonts w:cs="宋体"/>
          <w:kern w:val="0"/>
          <w:sz w:val="24"/>
          <w:szCs w:val="24"/>
        </w:rPr>
      </w:pPr>
      <w:r>
        <w:rPr>
          <w:rFonts w:hint="eastAsia" w:cs="宋体"/>
          <w:kern w:val="0"/>
          <w:sz w:val="24"/>
          <w:szCs w:val="24"/>
        </w:rPr>
        <w:t>丙同学</w:t>
      </w:r>
      <w:r>
        <w:rPr>
          <w:rFonts w:cs="宋体"/>
          <w:kern w:val="0"/>
          <w:sz w:val="24"/>
          <w:szCs w:val="24"/>
        </w:rPr>
        <w:t>:水分子。</w:t>
      </w:r>
    </w:p>
    <w:p>
      <w:pPr>
        <w:widowControl/>
        <w:spacing w:line="400" w:lineRule="exact"/>
        <w:ind w:firstLine="240" w:firstLineChars="100"/>
        <w:jc w:val="left"/>
        <w:rPr>
          <w:rFonts w:cs="宋体"/>
          <w:kern w:val="0"/>
          <w:sz w:val="24"/>
          <w:szCs w:val="24"/>
        </w:rPr>
      </w:pPr>
      <w:r>
        <w:rPr>
          <w:rFonts w:cs="宋体"/>
          <w:kern w:val="0"/>
          <w:sz w:val="24"/>
          <w:szCs w:val="24"/>
        </w:rPr>
        <w:t>[实验与结论]</w:t>
      </w:r>
    </w:p>
    <w:p>
      <w:pPr>
        <w:widowControl/>
        <w:spacing w:line="400" w:lineRule="exact"/>
        <w:ind w:firstLine="240" w:firstLineChars="100"/>
        <w:jc w:val="left"/>
        <w:rPr>
          <w:rFonts w:cs="宋体"/>
          <w:kern w:val="0"/>
          <w:sz w:val="24"/>
          <w:szCs w:val="24"/>
        </w:rPr>
      </w:pPr>
      <w:r>
        <w:rPr>
          <w:rFonts w:cs="宋体"/>
          <w:kern w:val="0"/>
          <w:sz w:val="24"/>
          <w:szCs w:val="24"/>
        </w:rPr>
        <w:t>(1)丙同学的猜想-经提出就被其他同学否定了，理由是</w:t>
      </w:r>
      <w:r>
        <w:rPr>
          <w:sz w:val="24"/>
          <w:szCs w:val="24"/>
          <w:u w:val="single"/>
        </w:rPr>
        <w:t xml:space="preserve">     </w:t>
      </w:r>
      <w:r>
        <w:rPr>
          <w:sz w:val="24"/>
          <w:szCs w:val="24"/>
        </w:rPr>
        <w:t>。</w:t>
      </w:r>
    </w:p>
    <w:p>
      <w:pPr>
        <w:widowControl/>
        <w:spacing w:line="400" w:lineRule="exact"/>
        <w:ind w:firstLine="240" w:firstLineChars="100"/>
        <w:jc w:val="left"/>
        <w:rPr>
          <w:rFonts w:cs="宋体"/>
          <w:kern w:val="0"/>
          <w:sz w:val="24"/>
          <w:szCs w:val="24"/>
        </w:rPr>
      </w:pPr>
      <w:r>
        <w:rPr>
          <w:rFonts w:cs="宋体"/>
          <w:kern w:val="0"/>
          <w:sz w:val="24"/>
          <w:szCs w:val="24"/>
        </w:rPr>
        <w:t>(2)为了验证猜想，同学们设计了以下实验进行验证:</w:t>
      </w:r>
    </w:p>
    <w:tbl>
      <w:tblPr>
        <w:tblStyle w:val="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3"/>
        <w:gridCol w:w="2551"/>
        <w:gridCol w:w="2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23" w:type="dxa"/>
          </w:tcPr>
          <w:p>
            <w:pPr>
              <w:widowControl/>
              <w:spacing w:line="400" w:lineRule="exact"/>
              <w:jc w:val="center"/>
              <w:rPr>
                <w:rFonts w:cs="宋体"/>
                <w:kern w:val="0"/>
                <w:sz w:val="24"/>
                <w:szCs w:val="24"/>
              </w:rPr>
            </w:pPr>
            <w:r>
              <w:rPr>
                <w:rFonts w:hint="eastAsia" w:cs="宋体"/>
                <w:kern w:val="0"/>
                <w:sz w:val="24"/>
                <w:szCs w:val="24"/>
              </w:rPr>
              <w:t>实验步骤</w:t>
            </w:r>
          </w:p>
        </w:tc>
        <w:tc>
          <w:tcPr>
            <w:tcW w:w="2551" w:type="dxa"/>
          </w:tcPr>
          <w:p>
            <w:pPr>
              <w:widowControl/>
              <w:spacing w:line="400" w:lineRule="exact"/>
              <w:jc w:val="center"/>
              <w:rPr>
                <w:rFonts w:cs="宋体"/>
                <w:kern w:val="0"/>
                <w:sz w:val="24"/>
                <w:szCs w:val="24"/>
              </w:rPr>
            </w:pPr>
            <w:r>
              <w:rPr>
                <w:rFonts w:hint="eastAsia" w:cs="宋体"/>
                <w:kern w:val="0"/>
                <w:sz w:val="24"/>
                <w:szCs w:val="24"/>
              </w:rPr>
              <w:t>实验现象</w:t>
            </w:r>
          </w:p>
        </w:tc>
        <w:tc>
          <w:tcPr>
            <w:tcW w:w="2686" w:type="dxa"/>
          </w:tcPr>
          <w:p>
            <w:pPr>
              <w:widowControl/>
              <w:spacing w:line="400" w:lineRule="exact"/>
              <w:jc w:val="center"/>
              <w:rPr>
                <w:rFonts w:cs="宋体"/>
                <w:kern w:val="0"/>
                <w:sz w:val="24"/>
                <w:szCs w:val="24"/>
              </w:rPr>
            </w:pPr>
            <w:r>
              <w:rPr>
                <w:rFonts w:hint="eastAsia" w:cs="宋体"/>
                <w:kern w:val="0"/>
                <w:sz w:val="24"/>
                <w:szCs w:val="24"/>
              </w:rPr>
              <w:t>实验结论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23" w:type="dxa"/>
          </w:tcPr>
          <w:p>
            <w:pPr>
              <w:widowControl/>
              <w:spacing w:line="400" w:lineRule="exact"/>
              <w:jc w:val="left"/>
              <w:rPr>
                <w:rFonts w:cs="宋体"/>
                <w:kern w:val="0"/>
                <w:sz w:val="24"/>
                <w:szCs w:val="24"/>
              </w:rPr>
            </w:pPr>
            <w:r>
              <w:rPr>
                <w:rFonts w:hint="eastAsia" w:cs="宋体"/>
                <w:kern w:val="0"/>
                <w:sz w:val="24"/>
                <w:szCs w:val="24"/>
              </w:rPr>
              <w:t>实验一</w:t>
            </w:r>
            <w:r>
              <w:rPr>
                <w:rFonts w:cs="宋体"/>
                <w:kern w:val="0"/>
                <w:sz w:val="24"/>
                <w:szCs w:val="24"/>
              </w:rPr>
              <w:t>: 取10mL 5%过氧化氢溶液于试</w:t>
            </w:r>
            <w:r>
              <w:rPr>
                <w:rFonts w:hint="eastAsia" w:cs="宋体"/>
                <w:kern w:val="0"/>
                <w:sz w:val="24"/>
                <w:szCs w:val="24"/>
              </w:rPr>
              <w:t>管中，加入适量的稀硫酸，将一</w:t>
            </w:r>
            <w:r>
              <w:rPr>
                <w:rFonts w:cs="宋体"/>
                <w:kern w:val="0"/>
                <w:sz w:val="24"/>
                <w:szCs w:val="24"/>
              </w:rPr>
              <w:t>根</w:t>
            </w:r>
            <w:r>
              <w:rPr>
                <w:rFonts w:hint="eastAsia" w:cs="宋体"/>
                <w:kern w:val="0"/>
                <w:sz w:val="24"/>
                <w:szCs w:val="24"/>
              </w:rPr>
              <w:t>的小木条伸入试管内</w:t>
            </w:r>
          </w:p>
        </w:tc>
        <w:tc>
          <w:tcPr>
            <w:tcW w:w="2551" w:type="dxa"/>
          </w:tcPr>
          <w:p>
            <w:pPr>
              <w:widowControl/>
              <w:spacing w:line="400" w:lineRule="exact"/>
              <w:jc w:val="left"/>
              <w:rPr>
                <w:rFonts w:cs="宋体"/>
                <w:kern w:val="0"/>
                <w:sz w:val="24"/>
                <w:szCs w:val="24"/>
              </w:rPr>
            </w:pPr>
            <w:r>
              <w:rPr>
                <w:rFonts w:cs="宋体"/>
                <w:kern w:val="0"/>
                <w:sz w:val="24"/>
                <w:szCs w:val="24"/>
              </w:rPr>
              <w:t>带火星带火星的小木条没有复燃</w:t>
            </w:r>
          </w:p>
          <w:p>
            <w:pPr>
              <w:widowControl/>
              <w:spacing w:line="400" w:lineRule="exact"/>
              <w:jc w:val="left"/>
              <w:rPr>
                <w:rFonts w:cs="宋体"/>
                <w:kern w:val="0"/>
                <w:sz w:val="24"/>
                <w:szCs w:val="24"/>
              </w:rPr>
            </w:pPr>
          </w:p>
        </w:tc>
        <w:tc>
          <w:tcPr>
            <w:tcW w:w="2686" w:type="dxa"/>
          </w:tcPr>
          <w:p>
            <w:pPr>
              <w:widowControl/>
              <w:spacing w:line="400" w:lineRule="exact"/>
              <w:jc w:val="left"/>
              <w:rPr>
                <w:rFonts w:cs="宋体"/>
                <w:kern w:val="0"/>
                <w:sz w:val="24"/>
                <w:szCs w:val="24"/>
              </w:rPr>
            </w:pPr>
            <w:r>
              <w:rPr>
                <w:rFonts w:hint="eastAsia" w:cs="宋体"/>
                <w:kern w:val="0"/>
                <w:sz w:val="24"/>
                <w:szCs w:val="24"/>
              </w:rPr>
              <w:t>硫酸根离子不能加快过氧化氢溶液分解的速率</w:t>
            </w:r>
          </w:p>
          <w:p>
            <w:pPr>
              <w:widowControl/>
              <w:spacing w:line="400" w:lineRule="exact"/>
              <w:jc w:val="left"/>
              <w:rPr>
                <w:rFonts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23" w:type="dxa"/>
          </w:tcPr>
          <w:p>
            <w:pPr>
              <w:widowControl/>
              <w:spacing w:line="400" w:lineRule="exact"/>
              <w:jc w:val="left"/>
              <w:rPr>
                <w:rFonts w:cs="宋体"/>
                <w:kern w:val="0"/>
                <w:sz w:val="24"/>
                <w:szCs w:val="24"/>
              </w:rPr>
            </w:pPr>
            <w:r>
              <w:rPr>
                <w:rFonts w:hint="eastAsia" w:cs="宋体"/>
                <w:kern w:val="0"/>
                <w:sz w:val="24"/>
                <w:szCs w:val="24"/>
              </w:rPr>
              <w:t>实验二</w:t>
            </w:r>
            <w:r>
              <w:rPr>
                <w:rFonts w:cs="宋体"/>
                <w:kern w:val="0"/>
                <w:sz w:val="24"/>
                <w:szCs w:val="24"/>
              </w:rPr>
              <w:t>:</w:t>
            </w:r>
            <w:r>
              <w:rPr>
                <w:sz w:val="24"/>
                <w:szCs w:val="24"/>
                <w:u w:val="single"/>
              </w:rPr>
              <w:t xml:space="preserve">      </w:t>
            </w:r>
          </w:p>
          <w:p>
            <w:pPr>
              <w:widowControl/>
              <w:spacing w:line="400" w:lineRule="exact"/>
              <w:jc w:val="left"/>
              <w:rPr>
                <w:rFonts w:cs="宋体"/>
                <w:kern w:val="0"/>
                <w:sz w:val="24"/>
                <w:szCs w:val="24"/>
              </w:rPr>
            </w:pPr>
          </w:p>
        </w:tc>
        <w:tc>
          <w:tcPr>
            <w:tcW w:w="2551" w:type="dxa"/>
          </w:tcPr>
          <w:p>
            <w:pPr>
              <w:widowControl/>
              <w:spacing w:line="400" w:lineRule="exact"/>
              <w:jc w:val="left"/>
              <w:rPr>
                <w:rFonts w:cs="宋体"/>
                <w:kern w:val="0"/>
                <w:sz w:val="24"/>
                <w:szCs w:val="24"/>
              </w:rPr>
            </w:pPr>
            <w:r>
              <w:rPr>
                <w:rFonts w:hint="eastAsia" w:cs="宋体"/>
                <w:kern w:val="0"/>
                <w:sz w:val="24"/>
                <w:szCs w:val="24"/>
              </w:rPr>
              <w:t>试管里产生大量气泡小木条复燃</w:t>
            </w:r>
          </w:p>
        </w:tc>
        <w:tc>
          <w:tcPr>
            <w:tcW w:w="2686" w:type="dxa"/>
          </w:tcPr>
          <w:p>
            <w:pPr>
              <w:widowControl/>
              <w:spacing w:line="400" w:lineRule="exact"/>
              <w:jc w:val="left"/>
              <w:rPr>
                <w:rFonts w:cs="宋体"/>
                <w:kern w:val="0"/>
                <w:sz w:val="24"/>
                <w:szCs w:val="24"/>
              </w:rPr>
            </w:pPr>
            <w:r>
              <w:rPr>
                <w:sz w:val="24"/>
                <w:szCs w:val="24"/>
                <w:u w:val="single"/>
              </w:rPr>
              <w:t xml:space="preserve">      </w:t>
            </w:r>
          </w:p>
        </w:tc>
      </w:tr>
    </w:tbl>
    <w:p>
      <w:pPr>
        <w:widowControl/>
        <w:spacing w:line="400" w:lineRule="exact"/>
        <w:ind w:firstLine="240" w:firstLineChars="100"/>
        <w:jc w:val="left"/>
        <w:rPr>
          <w:rFonts w:cs="宋体"/>
          <w:kern w:val="0"/>
          <w:sz w:val="24"/>
          <w:szCs w:val="24"/>
        </w:rPr>
      </w:pPr>
    </w:p>
    <w:p>
      <w:pPr>
        <w:widowControl/>
        <w:spacing w:line="400" w:lineRule="exact"/>
        <w:jc w:val="left"/>
        <w:rPr>
          <w:rFonts w:cs="宋体"/>
          <w:kern w:val="0"/>
          <w:sz w:val="24"/>
          <w:szCs w:val="24"/>
        </w:rPr>
      </w:pPr>
      <w:r>
        <w:rPr>
          <w:rFonts w:cs="宋体"/>
          <w:kern w:val="0"/>
          <w:sz w:val="24"/>
          <w:szCs w:val="24"/>
        </w:rPr>
        <w:t xml:space="preserve"> [拓展与提升]在现实生活中，硫酸铜属于重金属盐,有毒。若误食，应立即大量食用富含</w:t>
      </w:r>
      <w:r>
        <w:rPr>
          <w:sz w:val="24"/>
          <w:szCs w:val="24"/>
          <w:u w:val="single"/>
        </w:rPr>
        <w:t xml:space="preserve">      </w:t>
      </w:r>
      <w:r>
        <w:rPr>
          <w:rFonts w:cs="宋体"/>
          <w:kern w:val="0"/>
          <w:sz w:val="24"/>
          <w:szCs w:val="24"/>
        </w:rPr>
        <w:t xml:space="preserve"> (埴人体的六大营养素之一 )的食品，或者使用EDTA钙钠盐解毒。</w:t>
      </w: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jc w:val="center"/>
        <w:rPr>
          <w:sz w:val="24"/>
          <w:szCs w:val="24"/>
        </w:rPr>
      </w:pPr>
      <w:r>
        <w:rPr>
          <w:sz w:val="24"/>
          <w:szCs w:val="24"/>
        </w:rPr>
        <w:t>2022年</w:t>
      </w:r>
      <w:r>
        <w:rPr>
          <w:rFonts w:hint="eastAsia"/>
          <w:sz w:val="24"/>
          <w:szCs w:val="24"/>
        </w:rPr>
        <w:t>科粤版九年级化学第九章</w:t>
      </w:r>
      <w:r>
        <w:rPr>
          <w:sz w:val="24"/>
          <w:szCs w:val="24"/>
        </w:rPr>
        <w:t xml:space="preserve">   现代生活与化学测试B卷</w:t>
      </w:r>
    </w:p>
    <w:p>
      <w:pPr>
        <w:spacing w:line="400" w:lineRule="exact"/>
        <w:ind w:firstLine="240" w:firstLineChars="100"/>
        <w:jc w:val="center"/>
        <w:rPr>
          <w:sz w:val="24"/>
          <w:szCs w:val="24"/>
        </w:rPr>
      </w:pPr>
      <w:r>
        <w:rPr>
          <w:rFonts w:hint="eastAsia"/>
          <w:sz w:val="24"/>
          <w:szCs w:val="24"/>
        </w:rPr>
        <w:t>参考答案</w:t>
      </w:r>
    </w:p>
    <w:p>
      <w:pPr>
        <w:spacing w:line="400" w:lineRule="exact"/>
        <w:rPr>
          <w:sz w:val="24"/>
          <w:szCs w:val="24"/>
        </w:rPr>
      </w:pPr>
    </w:p>
    <w:p>
      <w:pPr>
        <w:spacing w:line="400" w:lineRule="exact"/>
        <w:rPr>
          <w:sz w:val="24"/>
          <w:szCs w:val="24"/>
        </w:rPr>
      </w:pPr>
      <w:r>
        <w:rPr>
          <w:rFonts w:hint="eastAsia"/>
          <w:sz w:val="24"/>
          <w:szCs w:val="24"/>
        </w:rPr>
        <w:t>一、选择题</w:t>
      </w:r>
    </w:p>
    <w:p>
      <w:pPr>
        <w:spacing w:line="400" w:lineRule="exact"/>
        <w:rPr>
          <w:sz w:val="24"/>
          <w:szCs w:val="24"/>
        </w:rPr>
      </w:pPr>
      <w:r>
        <w:rPr>
          <w:rFonts w:hint="eastAsia"/>
          <w:sz w:val="24"/>
          <w:szCs w:val="24"/>
        </w:rPr>
        <w:t>1</w:t>
      </w:r>
      <w:r>
        <w:rPr>
          <w:sz w:val="24"/>
          <w:szCs w:val="24"/>
        </w:rPr>
        <w:t>.B    2.B    3.B    4.A    5.B    6.</w:t>
      </w:r>
      <w:r>
        <w:rPr>
          <w:b/>
          <w:sz w:val="24"/>
          <w:szCs w:val="24"/>
        </w:rPr>
        <w:t>C</w:t>
      </w:r>
      <w:r>
        <w:rPr>
          <w:sz w:val="24"/>
          <w:szCs w:val="24"/>
        </w:rPr>
        <w:t xml:space="preserve">    7.B    8.B    9.C   </w:t>
      </w:r>
    </w:p>
    <w:p>
      <w:pPr>
        <w:spacing w:line="400" w:lineRule="exact"/>
        <w:rPr>
          <w:sz w:val="24"/>
          <w:szCs w:val="24"/>
        </w:rPr>
      </w:pPr>
      <w:r>
        <w:rPr>
          <w:sz w:val="24"/>
          <w:szCs w:val="24"/>
        </w:rPr>
        <w:t>10.B</w:t>
      </w:r>
      <w:r>
        <w:rPr>
          <w:rFonts w:hint="eastAsia"/>
          <w:sz w:val="24"/>
          <w:szCs w:val="24"/>
        </w:rPr>
        <w:t xml:space="preserve"> </w:t>
      </w:r>
      <w:r>
        <w:rPr>
          <w:sz w:val="24"/>
          <w:szCs w:val="24"/>
        </w:rPr>
        <w:t xml:space="preserve">  </w:t>
      </w:r>
      <w:r>
        <w:rPr>
          <w:rFonts w:hint="eastAsia"/>
          <w:sz w:val="24"/>
          <w:szCs w:val="24"/>
        </w:rPr>
        <w:t>1</w:t>
      </w:r>
      <w:r>
        <w:rPr>
          <w:sz w:val="24"/>
          <w:szCs w:val="24"/>
        </w:rPr>
        <w:t xml:space="preserve">1.B   12.B   13.B   14.D   15.B   </w:t>
      </w:r>
    </w:p>
    <w:p>
      <w:pPr>
        <w:spacing w:line="400" w:lineRule="exact"/>
        <w:rPr>
          <w:sz w:val="24"/>
          <w:szCs w:val="24"/>
        </w:rPr>
      </w:pPr>
      <w:r>
        <w:rPr>
          <w:rFonts w:hint="eastAsia"/>
          <w:sz w:val="24"/>
          <w:szCs w:val="24"/>
        </w:rPr>
        <w:t>二、综合题</w:t>
      </w:r>
    </w:p>
    <w:p>
      <w:pPr>
        <w:spacing w:line="400" w:lineRule="exact"/>
        <w:textAlignment w:val="center"/>
        <w:rPr>
          <w:sz w:val="24"/>
          <w:szCs w:val="24"/>
        </w:rPr>
      </w:pPr>
      <w:r>
        <w:rPr>
          <w:sz w:val="24"/>
          <w:szCs w:val="24"/>
        </w:rPr>
        <w:t>16.2H</w:t>
      </w:r>
      <w:r>
        <w:rPr>
          <w:sz w:val="24"/>
          <w:szCs w:val="24"/>
          <w:vertAlign w:val="subscript"/>
        </w:rPr>
        <w:t>2</w:t>
      </w:r>
      <w:r>
        <w:rPr>
          <w:sz w:val="24"/>
          <w:szCs w:val="24"/>
        </w:rPr>
        <w:t>+O</w:t>
      </w:r>
      <w:r>
        <w:rPr>
          <w:sz w:val="24"/>
          <w:szCs w:val="24"/>
          <w:vertAlign w:val="subscript"/>
        </w:rPr>
        <w:t>2</w:t>
      </w:r>
      <w:r>
        <w:rPr>
          <w:rFonts w:hint="eastAsia"/>
          <w:sz w:val="24"/>
          <w:szCs w:val="24"/>
          <w:u w:val="double"/>
        </w:rPr>
        <w:t>点燃</w:t>
      </w:r>
      <w:r>
        <w:rPr>
          <w:sz w:val="24"/>
          <w:szCs w:val="24"/>
        </w:rPr>
        <w:t>2H</w:t>
      </w:r>
      <w:r>
        <w:rPr>
          <w:sz w:val="24"/>
          <w:szCs w:val="24"/>
          <w:vertAlign w:val="subscript"/>
        </w:rPr>
        <w:t>2</w:t>
      </w:r>
      <w:r>
        <w:rPr>
          <w:sz w:val="24"/>
          <w:szCs w:val="24"/>
        </w:rPr>
        <w:t>O</w:t>
      </w:r>
      <w:r>
        <w:rPr>
          <w:rFonts w:hint="eastAsia"/>
          <w:sz w:val="24"/>
          <w:szCs w:val="24"/>
        </w:rPr>
        <w:t>；无污染等</w:t>
      </w:r>
      <w:r>
        <w:rPr>
          <w:sz w:val="24"/>
          <w:szCs w:val="24"/>
        </w:rPr>
        <w:t>(合理即可)</w:t>
      </w:r>
    </w:p>
    <w:p>
      <w:pPr>
        <w:spacing w:line="400" w:lineRule="exact"/>
        <w:rPr>
          <w:color w:val="423B3B"/>
          <w:sz w:val="24"/>
          <w:szCs w:val="24"/>
          <w:shd w:val="clear" w:color="auto" w:fill="FFFFFF"/>
        </w:rPr>
      </w:pPr>
      <w:r>
        <w:rPr>
          <w:sz w:val="24"/>
          <w:szCs w:val="24"/>
        </w:rPr>
        <w:t>17. C; H</w:t>
      </w:r>
      <w:r>
        <w:rPr>
          <w:sz w:val="24"/>
          <w:szCs w:val="24"/>
          <w:vertAlign w:val="subscript"/>
        </w:rPr>
        <w:t>2</w:t>
      </w:r>
      <w:r>
        <w:rPr>
          <w:sz w:val="24"/>
          <w:szCs w:val="24"/>
        </w:rPr>
        <w:t>CO</w:t>
      </w:r>
      <w:r>
        <w:rPr>
          <w:sz w:val="24"/>
          <w:szCs w:val="24"/>
          <w:vertAlign w:val="subscript"/>
        </w:rPr>
        <w:t xml:space="preserve">3  </w:t>
      </w:r>
      <w:r>
        <w:rPr>
          <w:rFonts w:hint="eastAsia"/>
          <w:sz w:val="24"/>
          <w:szCs w:val="24"/>
        </w:rPr>
        <w:t>；</w:t>
      </w:r>
      <w:r>
        <w:rPr>
          <w:sz w:val="24"/>
          <w:szCs w:val="24"/>
        </w:rPr>
        <w:t>2H</w:t>
      </w:r>
      <w:r>
        <w:rPr>
          <w:sz w:val="24"/>
          <w:szCs w:val="24"/>
          <w:vertAlign w:val="subscript"/>
        </w:rPr>
        <w:t>2</w:t>
      </w:r>
      <w:r>
        <w:rPr>
          <w:sz w:val="24"/>
          <w:szCs w:val="24"/>
        </w:rPr>
        <w:t>O</w:t>
      </w:r>
      <w:r>
        <w:rPr>
          <w:sz w:val="24"/>
          <w:szCs w:val="24"/>
          <w:vertAlign w:val="subscript"/>
        </w:rPr>
        <w:t>2</w:t>
      </w:r>
      <w:r>
        <w:rPr>
          <w:position w:val="10"/>
          <w:sz w:val="24"/>
          <w:szCs w:val="24"/>
          <w:u w:val="double"/>
        </w:rPr>
        <w:t>MnO</w:t>
      </w:r>
      <w:r>
        <w:rPr>
          <w:position w:val="10"/>
          <w:sz w:val="24"/>
          <w:szCs w:val="24"/>
          <w:u w:val="double"/>
          <w:vertAlign w:val="subscript"/>
        </w:rPr>
        <w:t>2</w:t>
      </w:r>
      <w:r>
        <w:rPr>
          <w:sz w:val="24"/>
          <w:szCs w:val="24"/>
        </w:rPr>
        <w:t>O</w:t>
      </w:r>
      <w:r>
        <w:rPr>
          <w:sz w:val="24"/>
          <w:szCs w:val="24"/>
          <w:vertAlign w:val="subscript"/>
        </w:rPr>
        <w:t>2</w:t>
      </w:r>
      <w:r>
        <w:rPr>
          <w:sz w:val="24"/>
          <w:szCs w:val="24"/>
        </w:rPr>
        <w:t>↑+2H</w:t>
      </w:r>
      <w:r>
        <w:rPr>
          <w:sz w:val="24"/>
          <w:szCs w:val="24"/>
          <w:vertAlign w:val="subscript"/>
        </w:rPr>
        <w:t>2</w:t>
      </w:r>
      <w:r>
        <w:rPr>
          <w:sz w:val="24"/>
          <w:szCs w:val="24"/>
        </w:rPr>
        <w:t>O</w:t>
      </w:r>
      <w:r>
        <w:rPr>
          <w:rFonts w:hint="eastAsia"/>
          <w:sz w:val="24"/>
          <w:szCs w:val="24"/>
        </w:rPr>
        <w:t>；</w:t>
      </w:r>
      <w:r>
        <w:rPr>
          <w:sz w:val="24"/>
          <w:szCs w:val="24"/>
        </w:rPr>
        <w:t>2H</w:t>
      </w:r>
      <w:r>
        <w:rPr>
          <w:sz w:val="24"/>
          <w:szCs w:val="24"/>
          <w:vertAlign w:val="subscript"/>
        </w:rPr>
        <w:t>2</w:t>
      </w:r>
      <w:r>
        <w:rPr>
          <w:sz w:val="24"/>
          <w:szCs w:val="24"/>
        </w:rPr>
        <w:t>+O</w:t>
      </w:r>
      <w:r>
        <w:rPr>
          <w:sz w:val="24"/>
          <w:szCs w:val="24"/>
          <w:vertAlign w:val="subscript"/>
        </w:rPr>
        <w:t>2</w:t>
      </w:r>
      <w:r>
        <w:rPr>
          <w:rFonts w:hint="eastAsia"/>
          <w:sz w:val="24"/>
          <w:szCs w:val="24"/>
          <w:u w:val="double"/>
        </w:rPr>
        <w:t>点燃</w:t>
      </w:r>
      <w:r>
        <w:rPr>
          <w:sz w:val="24"/>
          <w:szCs w:val="24"/>
        </w:rPr>
        <w:t>2H</w:t>
      </w:r>
      <w:r>
        <w:rPr>
          <w:sz w:val="24"/>
          <w:szCs w:val="24"/>
          <w:vertAlign w:val="subscript"/>
        </w:rPr>
        <w:t>2</w:t>
      </w:r>
      <w:r>
        <w:rPr>
          <w:sz w:val="24"/>
          <w:szCs w:val="24"/>
        </w:rPr>
        <w:t>O</w:t>
      </w:r>
      <w:r>
        <w:rPr>
          <w:rFonts w:hint="eastAsia"/>
          <w:sz w:val="24"/>
          <w:szCs w:val="24"/>
        </w:rPr>
        <w:t>；</w:t>
      </w:r>
    </w:p>
    <w:p>
      <w:pPr>
        <w:spacing w:line="400" w:lineRule="exact"/>
        <w:textAlignment w:val="center"/>
        <w:rPr>
          <w:sz w:val="24"/>
          <w:szCs w:val="24"/>
        </w:rPr>
      </w:pPr>
      <w:r>
        <w:rPr>
          <w:sz w:val="24"/>
          <w:szCs w:val="24"/>
        </w:rPr>
        <w:t>18. b</w:t>
      </w:r>
      <w:r>
        <w:rPr>
          <w:rFonts w:hint="eastAsia"/>
          <w:sz w:val="24"/>
          <w:szCs w:val="24"/>
        </w:rPr>
        <w:t>；难溶性固体杂质；活性炭；</w:t>
      </w:r>
      <w:r>
        <w:rPr>
          <w:sz w:val="24"/>
          <w:szCs w:val="24"/>
        </w:rPr>
        <w:t>CaCl</w:t>
      </w:r>
      <w:r>
        <w:rPr>
          <w:sz w:val="24"/>
          <w:szCs w:val="24"/>
          <w:vertAlign w:val="subscript"/>
        </w:rPr>
        <w:t>2</w:t>
      </w:r>
      <w:r>
        <w:rPr>
          <w:rFonts w:hint="eastAsia"/>
          <w:sz w:val="24"/>
          <w:szCs w:val="24"/>
        </w:rPr>
        <w:t>；</w:t>
      </w:r>
      <w:r>
        <w:rPr>
          <w:sz w:val="24"/>
          <w:szCs w:val="24"/>
        </w:rPr>
        <w:t>+1</w:t>
      </w:r>
      <w:r>
        <w:rPr>
          <w:rFonts w:hint="eastAsia"/>
          <w:sz w:val="24"/>
          <w:szCs w:val="24"/>
        </w:rPr>
        <w:t>；</w:t>
      </w:r>
      <w:r>
        <w:rPr>
          <w:sz w:val="24"/>
          <w:szCs w:val="24"/>
        </w:rPr>
        <w:t>H</w:t>
      </w:r>
      <w:r>
        <w:rPr>
          <w:sz w:val="24"/>
          <w:szCs w:val="24"/>
          <w:vertAlign w:val="subscript"/>
        </w:rPr>
        <w:t>2</w:t>
      </w:r>
      <w:r>
        <w:rPr>
          <w:rFonts w:hint="eastAsia"/>
          <w:sz w:val="24"/>
          <w:szCs w:val="24"/>
        </w:rPr>
        <w:t>；制取成本高；</w:t>
      </w:r>
      <w:r>
        <w:rPr>
          <w:sz w:val="24"/>
          <w:szCs w:val="24"/>
        </w:rPr>
        <w:t>a.c、d</w:t>
      </w:r>
    </w:p>
    <w:p>
      <w:pPr>
        <w:widowControl/>
        <w:spacing w:line="400" w:lineRule="exact"/>
        <w:jc w:val="left"/>
        <w:rPr>
          <w:rFonts w:cs="宋体"/>
          <w:kern w:val="0"/>
          <w:sz w:val="24"/>
          <w:szCs w:val="24"/>
        </w:rPr>
      </w:pPr>
      <w:r>
        <w:rPr>
          <w:rFonts w:cs="宋体"/>
          <w:kern w:val="0"/>
          <w:sz w:val="24"/>
          <w:szCs w:val="24"/>
        </w:rPr>
        <w:drawing>
          <wp:anchor distT="0" distB="0" distL="114300" distR="114300" simplePos="0" relativeHeight="251665408" behindDoc="0" locked="0" layoutInCell="1" allowOverlap="1">
            <wp:simplePos x="0" y="0"/>
            <wp:positionH relativeFrom="column">
              <wp:posOffset>5300345</wp:posOffset>
            </wp:positionH>
            <wp:positionV relativeFrom="paragraph">
              <wp:posOffset>97790</wp:posOffset>
            </wp:positionV>
            <wp:extent cx="581025" cy="981075"/>
            <wp:effectExtent l="0" t="0" r="9525" b="9525"/>
            <wp:wrapSquare wrapText="bothSides"/>
            <wp:docPr id="8" name="图片 8" descr="C:\Users\Administrator\AppData\Roaming\Tencent\Users\499121258\QQ\WinTemp\RichOle\V{RSXLD@I412~1WDIY)EPC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Administrator\AppData\Roaming\Tencent\Users\499121258\QQ\WinTemp\RichOle\V{RSXLD@I412~1WDIY)EPCH.png"/>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581025" cy="981075"/>
                    </a:xfrm>
                    <a:prstGeom prst="rect">
                      <a:avLst/>
                    </a:prstGeom>
                    <a:noFill/>
                    <a:ln>
                      <a:noFill/>
                    </a:ln>
                  </pic:spPr>
                </pic:pic>
              </a:graphicData>
            </a:graphic>
          </wp:anchor>
        </w:drawing>
      </w:r>
      <w:r>
        <w:rPr>
          <w:sz w:val="24"/>
          <w:szCs w:val="24"/>
        </w:rPr>
        <w:t>19. (1)</w:t>
      </w:r>
      <w:r>
        <w:rPr>
          <w:rFonts w:hint="eastAsia"/>
          <w:sz w:val="24"/>
          <w:szCs w:val="24"/>
        </w:rPr>
        <w:t>铁架台</w:t>
      </w:r>
      <w:r>
        <w:rPr>
          <w:sz w:val="24"/>
          <w:szCs w:val="24"/>
        </w:rPr>
        <w:t xml:space="preserve">(2) B </w:t>
      </w:r>
      <w:r>
        <w:rPr>
          <w:rFonts w:hint="eastAsia"/>
          <w:sz w:val="24"/>
          <w:szCs w:val="24"/>
        </w:rPr>
        <w:t>；</w:t>
      </w:r>
      <w:r>
        <w:rPr>
          <w:sz w:val="24"/>
          <w:szCs w:val="24"/>
        </w:rPr>
        <w:t>2KClO</w:t>
      </w:r>
      <w:r>
        <w:rPr>
          <w:sz w:val="24"/>
          <w:szCs w:val="24"/>
          <w:vertAlign w:val="subscript"/>
        </w:rPr>
        <w:t>3</w:t>
      </w:r>
      <w:r>
        <w:rPr>
          <w:sz w:val="24"/>
          <w:szCs w:val="24"/>
        </w:rPr>
        <w:drawing>
          <wp:inline distT="0" distB="0" distL="0" distR="0">
            <wp:extent cx="352425" cy="190500"/>
            <wp:effectExtent l="0" t="0" r="9525" b="0"/>
            <wp:docPr id="9" name="图片 9" descr="http://thumb.1010pic.com/pic6/res/czhx/web/STSource/20131029163616835390797/SYS201310291636168353907011_DA/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http://thumb.1010pic.com/pic6/res/czhx/web/STSource/20131029163616835390797/SYS201310291636168353907011_DA/0.png"/>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352425" cy="190500"/>
                    </a:xfrm>
                    <a:prstGeom prst="rect">
                      <a:avLst/>
                    </a:prstGeom>
                    <a:noFill/>
                    <a:ln>
                      <a:noFill/>
                    </a:ln>
                  </pic:spPr>
                </pic:pic>
              </a:graphicData>
            </a:graphic>
          </wp:inline>
        </w:drawing>
      </w:r>
      <w:r>
        <w:rPr>
          <w:sz w:val="24"/>
          <w:szCs w:val="24"/>
        </w:rPr>
        <w:t>2KCl+3O</w:t>
      </w:r>
      <w:r>
        <w:rPr>
          <w:sz w:val="24"/>
          <w:szCs w:val="24"/>
          <w:vertAlign w:val="subscript"/>
        </w:rPr>
        <w:t>2</w:t>
      </w:r>
      <w:r>
        <w:rPr>
          <w:sz w:val="24"/>
          <w:szCs w:val="24"/>
        </w:rPr>
        <w:t>↑</w:t>
      </w:r>
      <w:r>
        <w:rPr>
          <w:rFonts w:hint="eastAsia"/>
          <w:sz w:val="24"/>
          <w:szCs w:val="24"/>
        </w:rPr>
        <w:t>；②①③</w:t>
      </w:r>
      <w:r>
        <w:rPr>
          <w:sz w:val="24"/>
          <w:szCs w:val="24"/>
        </w:rPr>
        <w:t>(3)</w:t>
      </w:r>
      <w:r>
        <w:rPr>
          <w:rFonts w:hint="eastAsia"/>
          <w:sz w:val="24"/>
          <w:szCs w:val="24"/>
        </w:rPr>
        <w:t>氢气燃烧后只生成水，不生成有害气体与烟尘，无污染；锌粒；能够控制反应的速率</w:t>
      </w:r>
    </w:p>
    <w:p>
      <w:pPr>
        <w:spacing w:line="400" w:lineRule="exact"/>
        <w:textAlignment w:val="center"/>
        <w:rPr>
          <w:sz w:val="24"/>
          <w:szCs w:val="24"/>
        </w:rPr>
      </w:pPr>
      <w:r>
        <w:rPr>
          <w:sz w:val="24"/>
          <w:szCs w:val="24"/>
        </w:rPr>
        <w:t>20.</w:t>
      </w:r>
      <w:r>
        <w:rPr>
          <w:rFonts w:hint="eastAsia"/>
          <w:sz w:val="24"/>
          <w:szCs w:val="24"/>
        </w:rPr>
        <w:t xml:space="preserve"> 催化；铜离子；过氧化氢溶液中有水；</w:t>
      </w:r>
      <w:r>
        <w:rPr>
          <w:sz w:val="24"/>
          <w:szCs w:val="24"/>
        </w:rPr>
        <w:t xml:space="preserve"> 取10mL5%过氧化氢溶液于试管中,加入适量的氯化铜溶液, 将</w:t>
      </w:r>
      <w:r>
        <w:rPr>
          <w:rFonts w:hint="eastAsia"/>
          <w:sz w:val="24"/>
          <w:szCs w:val="24"/>
        </w:rPr>
        <w:t>一</w:t>
      </w:r>
      <w:r>
        <w:rPr>
          <w:sz w:val="24"/>
          <w:szCs w:val="24"/>
        </w:rPr>
        <w:t>根带火星的小木条</w:t>
      </w:r>
      <w:r>
        <w:rPr>
          <w:rFonts w:hint="eastAsia"/>
          <w:sz w:val="24"/>
          <w:szCs w:val="24"/>
        </w:rPr>
        <w:t>伸入试管内；铜离子能加快过氧化氢溶液分解的速率；</w:t>
      </w:r>
      <w:r>
        <w:rPr>
          <w:sz w:val="24"/>
          <w:szCs w:val="24"/>
        </w:rPr>
        <w:t>蛋白质</w:t>
      </w:r>
    </w:p>
    <w:p>
      <w:pPr>
        <w:spacing w:line="400" w:lineRule="exact"/>
        <w:textAlignment w:val="center"/>
        <w:rPr>
          <w:sz w:val="24"/>
          <w:szCs w:val="24"/>
        </w:rPr>
        <w:sectPr>
          <w:footerReference r:id="rId3" w:type="default"/>
          <w:pgSz w:w="11906" w:h="16838"/>
          <w:pgMar w:top="1701" w:right="1418" w:bottom="1134" w:left="1418" w:header="851" w:footer="992" w:gutter="0"/>
          <w:cols w:space="425" w:num="1"/>
          <w:docGrid w:type="lines" w:linePitch="381"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3462694"/>
      <w:docPartObj>
        <w:docPartGallery w:val="AutoText"/>
      </w:docPartObj>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HorizontalSpacing w:val="140"/>
  <w:drawingGridVerticalSpacing w:val="381"/>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27A"/>
    <w:rsid w:val="00005AB0"/>
    <w:rsid w:val="00020B60"/>
    <w:rsid w:val="000249BD"/>
    <w:rsid w:val="0003075C"/>
    <w:rsid w:val="00090A37"/>
    <w:rsid w:val="00094533"/>
    <w:rsid w:val="0010174F"/>
    <w:rsid w:val="00134ADE"/>
    <w:rsid w:val="00137CC5"/>
    <w:rsid w:val="001444E9"/>
    <w:rsid w:val="001B41E3"/>
    <w:rsid w:val="001F5609"/>
    <w:rsid w:val="002A31AC"/>
    <w:rsid w:val="002C3A56"/>
    <w:rsid w:val="00301487"/>
    <w:rsid w:val="00311A3D"/>
    <w:rsid w:val="00340B67"/>
    <w:rsid w:val="00366D83"/>
    <w:rsid w:val="00436EF9"/>
    <w:rsid w:val="004514C5"/>
    <w:rsid w:val="00452DFF"/>
    <w:rsid w:val="004A5AE3"/>
    <w:rsid w:val="004C51EC"/>
    <w:rsid w:val="00530CDB"/>
    <w:rsid w:val="0059673F"/>
    <w:rsid w:val="005A4B04"/>
    <w:rsid w:val="005B1249"/>
    <w:rsid w:val="005C2067"/>
    <w:rsid w:val="005C2B56"/>
    <w:rsid w:val="005F131C"/>
    <w:rsid w:val="006030BC"/>
    <w:rsid w:val="00606F0A"/>
    <w:rsid w:val="00653CFD"/>
    <w:rsid w:val="00660F7A"/>
    <w:rsid w:val="006D644C"/>
    <w:rsid w:val="006F02A8"/>
    <w:rsid w:val="00757274"/>
    <w:rsid w:val="00783B3E"/>
    <w:rsid w:val="008035B4"/>
    <w:rsid w:val="008215FA"/>
    <w:rsid w:val="00866940"/>
    <w:rsid w:val="0087358E"/>
    <w:rsid w:val="00882254"/>
    <w:rsid w:val="0088519B"/>
    <w:rsid w:val="008A3167"/>
    <w:rsid w:val="008B62EF"/>
    <w:rsid w:val="008E363B"/>
    <w:rsid w:val="00900A6A"/>
    <w:rsid w:val="009103F0"/>
    <w:rsid w:val="00950BFD"/>
    <w:rsid w:val="00965409"/>
    <w:rsid w:val="00973C68"/>
    <w:rsid w:val="009745B5"/>
    <w:rsid w:val="009D032B"/>
    <w:rsid w:val="009E39F9"/>
    <w:rsid w:val="009F11A9"/>
    <w:rsid w:val="00A13590"/>
    <w:rsid w:val="00A44D96"/>
    <w:rsid w:val="00A872C2"/>
    <w:rsid w:val="00A96015"/>
    <w:rsid w:val="00AC6030"/>
    <w:rsid w:val="00AE0A97"/>
    <w:rsid w:val="00AF635E"/>
    <w:rsid w:val="00B20420"/>
    <w:rsid w:val="00B2627A"/>
    <w:rsid w:val="00B41882"/>
    <w:rsid w:val="00B81EFD"/>
    <w:rsid w:val="00B94E44"/>
    <w:rsid w:val="00BB6E6D"/>
    <w:rsid w:val="00BD3AB6"/>
    <w:rsid w:val="00BE0EDB"/>
    <w:rsid w:val="00BF66AA"/>
    <w:rsid w:val="00C44273"/>
    <w:rsid w:val="00C473DA"/>
    <w:rsid w:val="00C47C10"/>
    <w:rsid w:val="00C81D35"/>
    <w:rsid w:val="00C955B2"/>
    <w:rsid w:val="00CA43EB"/>
    <w:rsid w:val="00CA5223"/>
    <w:rsid w:val="00CC1AA5"/>
    <w:rsid w:val="00CC2011"/>
    <w:rsid w:val="00D84209"/>
    <w:rsid w:val="00E06025"/>
    <w:rsid w:val="00E12DD8"/>
    <w:rsid w:val="00E92DD6"/>
    <w:rsid w:val="00EB0EA8"/>
    <w:rsid w:val="00EE0AC0"/>
    <w:rsid w:val="00EF6730"/>
    <w:rsid w:val="00F63D86"/>
    <w:rsid w:val="00FB6D84"/>
    <w:rsid w:val="00FC1C25"/>
    <w:rsid w:val="00FE1B17"/>
    <w:rsid w:val="00FE62A2"/>
    <w:rsid w:val="1A834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宋体" w:hAnsi="宋体"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heme="minorBidi"/>
      <w:kern w:val="2"/>
      <w:sz w:val="28"/>
      <w:szCs w:val="28"/>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8"/>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批注框文本 Char"/>
    <w:basedOn w:val="5"/>
    <w:link w:val="2"/>
    <w:semiHidden/>
    <w:qFormat/>
    <w:uiPriority w:val="99"/>
    <w:rPr>
      <w:sz w:val="18"/>
      <w:szCs w:val="18"/>
    </w:rPr>
  </w:style>
  <w:style w:type="character" w:customStyle="1" w:styleId="9">
    <w:name w:val="页眉 Char"/>
    <w:basedOn w:val="5"/>
    <w:link w:val="4"/>
    <w:qFormat/>
    <w:uiPriority w:val="99"/>
    <w:rPr>
      <w:sz w:val="18"/>
      <w:szCs w:val="18"/>
    </w:rPr>
  </w:style>
  <w:style w:type="character" w:customStyle="1" w:styleId="10">
    <w:name w:val="页脚 Char"/>
    <w:basedOn w:val="5"/>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C6AD43-D055-4281-8715-837F9A4570A2}">
  <ds:schemaRefs/>
</ds:datastoreItem>
</file>

<file path=docProps/app.xml><?xml version="1.0" encoding="utf-8"?>
<Properties xmlns="http://schemas.openxmlformats.org/officeDocument/2006/extended-properties" xmlns:vt="http://schemas.openxmlformats.org/officeDocument/2006/docPropsVTypes">
  <Template>Normal</Template>
  <Pages>3</Pages>
  <Words>573</Words>
  <Characters>3269</Characters>
  <Lines>27</Lines>
  <Paragraphs>7</Paragraphs>
  <TotalTime>1</TotalTime>
  <ScaleCrop>false</ScaleCrop>
  <LinksUpToDate>false</LinksUpToDate>
  <CharactersWithSpaces>3835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2022-01-21T10:05:00Z</dcterms:created>
  <dc:creator>Administrator</dc:creator>
  <cp:lastModifiedBy>Administrator</cp:lastModifiedBy>
  <cp:lastPrinted>2021-10-11T09:45:00Z</cp:lastPrinted>
  <dcterms:modified xsi:type="dcterms:W3CDTF">2022-01-26T11:19:12Z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