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11315700</wp:posOffset>
            </wp:positionV>
            <wp:extent cx="266700" cy="393700"/>
            <wp:effectExtent l="0" t="0" r="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科粤版九年级化学第七章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溶液</w:t>
      </w:r>
      <w:r>
        <w:rPr>
          <w:sz w:val="24"/>
          <w:szCs w:val="24"/>
        </w:rPr>
        <w:t>测试B卷</w:t>
      </w:r>
    </w:p>
    <w:p>
      <w:pPr>
        <w:spacing w:line="400" w:lineRule="exact"/>
        <w:rPr>
          <w:sz w:val="24"/>
          <w:szCs w:val="24"/>
        </w:rPr>
      </w:pP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cs="宋体"/>
          <w:sz w:val="24"/>
          <w:szCs w:val="24"/>
        </w:rPr>
        <w:t>下列物质溶于水，溶液温度明显降低的是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硝酸铵固体</w:t>
      </w:r>
      <w:r>
        <w:rPr>
          <w:sz w:val="24"/>
          <w:szCs w:val="24"/>
        </w:rPr>
        <w:t xml:space="preserve">    B.</w:t>
      </w:r>
      <w:r>
        <w:rPr>
          <w:rFonts w:cs="宋体"/>
          <w:sz w:val="24"/>
          <w:szCs w:val="24"/>
        </w:rPr>
        <w:t>氢氧化钠固体</w:t>
      </w:r>
      <w:r>
        <w:rPr>
          <w:sz w:val="24"/>
          <w:szCs w:val="24"/>
        </w:rPr>
        <w:t xml:space="preserve">    C.</w:t>
      </w:r>
      <w:r>
        <w:rPr>
          <w:rFonts w:cs="宋体"/>
          <w:sz w:val="24"/>
          <w:szCs w:val="24"/>
        </w:rPr>
        <w:t>氯化钠固体</w:t>
      </w:r>
      <w:r>
        <w:rPr>
          <w:sz w:val="24"/>
          <w:szCs w:val="24"/>
        </w:rPr>
        <w:t xml:space="preserve">    D.</w:t>
      </w:r>
      <w:r>
        <w:rPr>
          <w:rFonts w:cs="宋体"/>
          <w:sz w:val="24"/>
          <w:szCs w:val="24"/>
        </w:rPr>
        <w:t>浓硫酸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cs="宋体"/>
          <w:sz w:val="24"/>
          <w:szCs w:val="24"/>
        </w:rPr>
        <w:t>下列洗涤方法利用乳化作用的是</w:t>
      </w:r>
    </w:p>
    <w:p>
      <w:pPr>
        <w:tabs>
          <w:tab w:val="left" w:pos="4080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用洗涤剂清洗衣物上的油污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用汽油清洗自行车链条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用酒精溶解沾在试管壁上的碘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D.</w:t>
      </w:r>
      <w:r>
        <w:rPr>
          <w:rFonts w:cs="宋体"/>
          <w:sz w:val="24"/>
          <w:szCs w:val="24"/>
        </w:rPr>
        <w:t>用水冲洗切过咸菜的刀具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cs="宋体"/>
          <w:sz w:val="24"/>
          <w:szCs w:val="24"/>
        </w:rPr>
        <w:t>下列关于</w:t>
      </w:r>
      <w:r>
        <w:rPr>
          <w:rFonts w:cs="Times New Roman"/>
          <w:sz w:val="24"/>
          <w:szCs w:val="24"/>
        </w:rPr>
        <w:t>100g</w:t>
      </w:r>
      <w:r>
        <w:rPr>
          <w:rFonts w:cs="宋体"/>
          <w:sz w:val="24"/>
          <w:szCs w:val="24"/>
        </w:rPr>
        <w:t>溶质质量分数为</w:t>
      </w:r>
      <w:r>
        <w:rPr>
          <w:rFonts w:cs="Times New Roman"/>
          <w:sz w:val="24"/>
          <w:szCs w:val="24"/>
        </w:rPr>
        <w:t>10%</w:t>
      </w:r>
      <w:r>
        <w:rPr>
          <w:rFonts w:cs="宋体"/>
          <w:sz w:val="24"/>
          <w:szCs w:val="24"/>
        </w:rPr>
        <w:t>的氯化钠溶液的理解，正确的是</w:t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Times New Roman"/>
          <w:sz w:val="24"/>
          <w:szCs w:val="24"/>
        </w:rPr>
        <w:t>100g</w:t>
      </w:r>
      <w:r>
        <w:rPr>
          <w:rFonts w:cs="宋体"/>
          <w:sz w:val="24"/>
          <w:szCs w:val="24"/>
        </w:rPr>
        <w:t>氯化钠溶液中溶解了</w:t>
      </w:r>
      <w:r>
        <w:rPr>
          <w:rFonts w:cs="Times New Roman"/>
          <w:sz w:val="24"/>
          <w:szCs w:val="24"/>
        </w:rPr>
        <w:t>10g</w:t>
      </w:r>
      <w:r>
        <w:rPr>
          <w:rFonts w:cs="宋体"/>
          <w:sz w:val="24"/>
          <w:szCs w:val="24"/>
        </w:rPr>
        <w:t>氯化钠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溶液中氯化钠与水的质量比为</w:t>
      </w:r>
      <w:r>
        <w:rPr>
          <w:rFonts w:cs="Times New Roman"/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:</w:t>
      </w:r>
      <w:r>
        <w:rPr>
          <w:rFonts w:cs="Times New Roman"/>
          <w:sz w:val="24"/>
          <w:szCs w:val="24"/>
        </w:rPr>
        <w:t>10</w:t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溶液中氯化钠与溶液的质量比为</w:t>
      </w:r>
      <w:r>
        <w:rPr>
          <w:rFonts w:cs="Times New Roman"/>
          <w:sz w:val="24"/>
          <w:szCs w:val="24"/>
        </w:rPr>
        <w:t>1</w:t>
      </w:r>
      <w:r>
        <w:rPr>
          <w:rFonts w:hint="eastAsia" w:cs="宋体"/>
          <w:sz w:val="24"/>
          <w:szCs w:val="24"/>
        </w:rPr>
        <w:t>:</w:t>
      </w:r>
      <w:r>
        <w:rPr>
          <w:rFonts w:cs="Times New Roman"/>
          <w:sz w:val="24"/>
          <w:szCs w:val="24"/>
        </w:rPr>
        <w:t>9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将</w:t>
      </w:r>
      <w:r>
        <w:rPr>
          <w:rFonts w:cs="Times New Roman"/>
          <w:sz w:val="24"/>
          <w:szCs w:val="24"/>
        </w:rPr>
        <w:t>10g</w:t>
      </w:r>
      <w:r>
        <w:rPr>
          <w:rFonts w:cs="宋体"/>
          <w:sz w:val="24"/>
          <w:szCs w:val="24"/>
        </w:rPr>
        <w:t>氯化钠溶解于</w:t>
      </w:r>
      <w:r>
        <w:rPr>
          <w:rFonts w:cs="Times New Roman"/>
          <w:sz w:val="24"/>
          <w:szCs w:val="24"/>
        </w:rPr>
        <w:t>100g</w:t>
      </w:r>
      <w:r>
        <w:rPr>
          <w:rFonts w:cs="宋体"/>
          <w:sz w:val="24"/>
          <w:szCs w:val="24"/>
        </w:rPr>
        <w:t>水中配成的溶液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cs="宋体"/>
          <w:sz w:val="24"/>
          <w:szCs w:val="24"/>
        </w:rPr>
        <w:t>将</w:t>
      </w:r>
      <w:r>
        <w:rPr>
          <w:rFonts w:cs="Times New Roman"/>
          <w:sz w:val="24"/>
          <w:szCs w:val="24"/>
        </w:rPr>
        <w:t xml:space="preserve">100g </w:t>
      </w:r>
      <w:r>
        <w:rPr>
          <w:rFonts w:cs="宋体"/>
          <w:sz w:val="24"/>
          <w:szCs w:val="24"/>
        </w:rPr>
        <w:t>溶质质量分数为</w:t>
      </w:r>
      <w:r>
        <w:rPr>
          <w:rFonts w:cs="Times New Roman"/>
          <w:sz w:val="24"/>
          <w:szCs w:val="24"/>
        </w:rPr>
        <w:t xml:space="preserve"> 10%NaNO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>溶液，将其溶质质量分数扩大一倍，下列做法正确的是</w:t>
      </w:r>
    </w:p>
    <w:p>
      <w:pPr>
        <w:tabs>
          <w:tab w:val="left" w:pos="3880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加入</w:t>
      </w:r>
      <w:r>
        <w:rPr>
          <w:rFonts w:cs="Times New Roman"/>
          <w:sz w:val="24"/>
          <w:szCs w:val="24"/>
        </w:rPr>
        <w:t>10g NaNO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>固体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蒸发掉</w:t>
      </w:r>
      <w:r>
        <w:rPr>
          <w:rFonts w:cs="Times New Roman"/>
          <w:sz w:val="24"/>
          <w:szCs w:val="24"/>
        </w:rPr>
        <w:t>40g</w:t>
      </w:r>
      <w:r>
        <w:rPr>
          <w:rFonts w:cs="宋体"/>
          <w:sz w:val="24"/>
          <w:szCs w:val="24"/>
        </w:rPr>
        <w:t>溶剂</w:t>
      </w:r>
    </w:p>
    <w:p>
      <w:pPr>
        <w:tabs>
          <w:tab w:val="left" w:pos="3880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加入</w:t>
      </w:r>
      <w:r>
        <w:rPr>
          <w:rFonts w:cs="Times New Roman"/>
          <w:sz w:val="24"/>
          <w:szCs w:val="24"/>
        </w:rPr>
        <w:t>20g NaNO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>固体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加入</w:t>
      </w:r>
      <w:r>
        <w:rPr>
          <w:rFonts w:cs="Times New Roman"/>
          <w:sz w:val="24"/>
          <w:szCs w:val="24"/>
        </w:rPr>
        <w:t>100g</w:t>
      </w:r>
      <w:r>
        <w:rPr>
          <w:rFonts w:cs="宋体"/>
          <w:sz w:val="24"/>
          <w:szCs w:val="24"/>
        </w:rPr>
        <w:t>质量分数</w:t>
      </w:r>
      <w:r>
        <w:rPr>
          <w:rFonts w:cs="Times New Roman"/>
          <w:sz w:val="24"/>
          <w:szCs w:val="24"/>
        </w:rPr>
        <w:t>30%</w:t>
      </w:r>
      <w:r>
        <w:rPr>
          <w:rFonts w:cs="宋体"/>
          <w:sz w:val="24"/>
          <w:szCs w:val="24"/>
        </w:rPr>
        <w:t>的</w:t>
      </w:r>
      <w:r>
        <w:rPr>
          <w:rFonts w:cs="Times New Roman"/>
          <w:sz w:val="24"/>
          <w:szCs w:val="24"/>
        </w:rPr>
        <w:t>NaNO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宋体"/>
          <w:sz w:val="24"/>
          <w:szCs w:val="24"/>
        </w:rPr>
        <w:t>溶液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cs="宋体"/>
          <w:sz w:val="24"/>
          <w:szCs w:val="24"/>
        </w:rPr>
        <w:t>下列关于过滤操作的叙述不正确的是</w:t>
      </w:r>
    </w:p>
    <w:p>
      <w:pPr>
        <w:tabs>
          <w:tab w:val="left" w:pos="3945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滤纸的边缘可以高于漏斗口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液面要低于滤纸的边缘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玻璃棒要靠在三层滤纸的一边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D.</w:t>
      </w:r>
      <w:r>
        <w:rPr>
          <w:rFonts w:cs="宋体"/>
          <w:sz w:val="24"/>
          <w:szCs w:val="24"/>
        </w:rPr>
        <w:t>漏斗下端的管口要紧靠烧杯的内壁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cs="宋体"/>
          <w:sz w:val="24"/>
          <w:szCs w:val="24"/>
        </w:rPr>
        <w:t>下列关于溶液、溶质和溶剂的说法中正确的是</w:t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均一稳定的液体一定是溶液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溶质可以是固体、液体或气体</w:t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Times New Roman"/>
          <w:sz w:val="24"/>
          <w:szCs w:val="24"/>
        </w:rPr>
        <w:t>98%</w:t>
      </w:r>
      <w:r>
        <w:rPr>
          <w:rFonts w:cs="宋体"/>
          <w:sz w:val="24"/>
          <w:szCs w:val="24"/>
        </w:rPr>
        <w:t>的浓硫酸中硫酸是溶剂，水是溶质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溶液的体积等于溶质和溶剂的体积之和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cs="宋体"/>
          <w:sz w:val="24"/>
          <w:szCs w:val="24"/>
        </w:rPr>
        <w:t>溶液与人们的生活、生产息息相关，下列物质不属于溶液的是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生理盐水</w:t>
      </w:r>
      <w:r>
        <w:rPr>
          <w:sz w:val="24"/>
          <w:szCs w:val="24"/>
        </w:rPr>
        <w:t xml:space="preserve">    B.</w:t>
      </w:r>
      <w:r>
        <w:rPr>
          <w:rFonts w:cs="Times New Roman"/>
          <w:sz w:val="24"/>
          <w:szCs w:val="24"/>
        </w:rPr>
        <w:t>“</w:t>
      </w:r>
      <w:r>
        <w:rPr>
          <w:rFonts w:cs="宋体"/>
          <w:sz w:val="24"/>
          <w:szCs w:val="24"/>
        </w:rPr>
        <w:t>雪碧</w:t>
      </w:r>
      <w:r>
        <w:rPr>
          <w:rFonts w:cs="Times New Roman"/>
          <w:sz w:val="24"/>
          <w:szCs w:val="24"/>
        </w:rPr>
        <w:t>”</w:t>
      </w:r>
      <w:r>
        <w:rPr>
          <w:rFonts w:cs="宋体"/>
          <w:sz w:val="24"/>
          <w:szCs w:val="24"/>
        </w:rPr>
        <w:t>汽水</w:t>
      </w:r>
      <w:r>
        <w:rPr>
          <w:sz w:val="24"/>
          <w:szCs w:val="24"/>
        </w:rPr>
        <w:t xml:space="preserve">    C.</w:t>
      </w:r>
      <w:r>
        <w:rPr>
          <w:rFonts w:cs="宋体"/>
          <w:sz w:val="24"/>
          <w:szCs w:val="24"/>
        </w:rPr>
        <w:t>碘酒</w:t>
      </w:r>
      <w:r>
        <w:rPr>
          <w:sz w:val="24"/>
          <w:szCs w:val="24"/>
        </w:rPr>
        <w:t xml:space="preserve">    D.</w:t>
      </w:r>
      <w:r>
        <w:rPr>
          <w:rFonts w:cs="宋体"/>
          <w:sz w:val="24"/>
          <w:szCs w:val="24"/>
        </w:rPr>
        <w:t>冰、水混合物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8.</w:t>
      </w:r>
      <w:r>
        <w:rPr>
          <w:rFonts w:cs="宋体"/>
          <w:sz w:val="24"/>
          <w:szCs w:val="24"/>
        </w:rPr>
        <w:t>在</w:t>
      </w:r>
      <w:r>
        <w:rPr>
          <w:rFonts w:cs="Times New Roman"/>
          <w:sz w:val="24"/>
          <w:szCs w:val="24"/>
        </w:rPr>
        <w:t>20</w:t>
      </w:r>
      <w:r>
        <w:rPr>
          <w:rFonts w:cs="宋体"/>
          <w:sz w:val="24"/>
          <w:szCs w:val="24"/>
        </w:rPr>
        <w:t>℃时配制饱和硝酸钾水溶液的溶质质量分数为</w:t>
      </w:r>
      <w:r>
        <w:rPr>
          <w:rFonts w:cs="Times New Roman"/>
          <w:sz w:val="24"/>
          <w:szCs w:val="24"/>
        </w:rPr>
        <w:t>24%</w:t>
      </w:r>
      <w:r>
        <w:rPr>
          <w:rFonts w:cs="宋体"/>
          <w:sz w:val="24"/>
          <w:szCs w:val="24"/>
        </w:rPr>
        <w:t>。想配制质量分数更大的硝酸钾水溶液，需增大硝酸钾在水中的溶解度。为了达到此目的，他的操作是</w:t>
      </w: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不断搅拌</w:t>
      </w:r>
      <w:r>
        <w:rPr>
          <w:sz w:val="24"/>
          <w:szCs w:val="24"/>
        </w:rPr>
        <w:t xml:space="preserve">    B.</w:t>
      </w:r>
      <w:r>
        <w:rPr>
          <w:rFonts w:cs="宋体"/>
          <w:sz w:val="24"/>
          <w:szCs w:val="24"/>
        </w:rPr>
        <w:t>加热升温</w:t>
      </w:r>
      <w:r>
        <w:rPr>
          <w:sz w:val="24"/>
          <w:szCs w:val="24"/>
        </w:rPr>
        <w:t xml:space="preserve">    C.</w:t>
      </w:r>
      <w:r>
        <w:rPr>
          <w:rFonts w:cs="宋体"/>
          <w:sz w:val="24"/>
          <w:szCs w:val="24"/>
        </w:rPr>
        <w:t>增加溶剂</w:t>
      </w:r>
      <w:r>
        <w:rPr>
          <w:sz w:val="24"/>
          <w:szCs w:val="24"/>
        </w:rPr>
        <w:t xml:space="preserve">    D.</w:t>
      </w:r>
      <w:r>
        <w:rPr>
          <w:rFonts w:cs="宋体"/>
          <w:sz w:val="24"/>
          <w:szCs w:val="24"/>
        </w:rPr>
        <w:t>增加溶质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323850</wp:posOffset>
            </wp:positionV>
            <wp:extent cx="4772025" cy="904875"/>
            <wp:effectExtent l="0" t="0" r="9525" b="9525"/>
            <wp:wrapNone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9.</w:t>
      </w:r>
      <w:r>
        <w:rPr>
          <w:rFonts w:cs="宋体"/>
          <w:sz w:val="24"/>
          <w:szCs w:val="24"/>
        </w:rPr>
        <w:t>如图为小明在实验室中模拟海水晒盐的过程，图中各烧杯中的液体一定属于饱和溶液的是</w:t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2076"/>
          <w:tab w:val="left" w:pos="4153"/>
          <w:tab w:val="left" w:pos="6229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2076"/>
          <w:tab w:val="left" w:pos="4153"/>
          <w:tab w:val="left" w:pos="6229"/>
        </w:tabs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2076"/>
          <w:tab w:val="left" w:pos="4153"/>
          <w:tab w:val="left" w:pos="6229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甲、乙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乙、丙</w:t>
      </w:r>
      <w:r>
        <w:rPr>
          <w:sz w:val="24"/>
          <w:szCs w:val="24"/>
        </w:rPr>
        <w:tab/>
      </w: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丙、丁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甲、丁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4052570</wp:posOffset>
            </wp:positionH>
            <wp:positionV relativeFrom="paragraph">
              <wp:posOffset>732790</wp:posOffset>
            </wp:positionV>
            <wp:extent cx="1438275" cy="990600"/>
            <wp:effectExtent l="0" t="0" r="9525" b="0"/>
            <wp:wrapSquare wrapText="bothSides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10.</w:t>
      </w:r>
      <w:r>
        <w:rPr>
          <w:rFonts w:cs="宋体"/>
          <w:sz w:val="24"/>
          <w:szCs w:val="24"/>
        </w:rPr>
        <w:t>甲乙两种固体的溶解度曲线如图所示。在一个大烧杯中加入含有甲和乙两种物质的饱和溶液，而且杯中还有少量甲和乙的固体存在。现将温度由</w:t>
      </w:r>
      <w:r>
        <w:rPr>
          <w:rFonts w:cs="Times New Roman"/>
          <w:sz w:val="24"/>
          <w:szCs w:val="24"/>
        </w:rPr>
        <w:t>60</w:t>
      </w:r>
      <w:r>
        <w:rPr>
          <w:rFonts w:cs="宋体"/>
          <w:sz w:val="24"/>
          <w:szCs w:val="24"/>
        </w:rPr>
        <w:t>℃降到</w:t>
      </w:r>
      <w:r>
        <w:rPr>
          <w:rFonts w:cs="Times New Roman"/>
          <w:sz w:val="24"/>
          <w:szCs w:val="24"/>
        </w:rPr>
        <w:t>20</w:t>
      </w:r>
      <w:r>
        <w:rPr>
          <w:rFonts w:cs="宋体"/>
          <w:sz w:val="24"/>
          <w:szCs w:val="24"/>
        </w:rPr>
        <w:t>℃。下列说法正确的是</w:t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杯中固体甲和固体乙的质量都减少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杯中固体甲的质量减少、固体乙的质量增多</w:t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溶液中甲、乙溶质的质量都减少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溶液中溶质甲的质量减少、溶质乙的质量增多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11.</w:t>
      </w:r>
      <w:r>
        <w:rPr>
          <w:rFonts w:cs="宋体"/>
          <w:sz w:val="24"/>
          <w:szCs w:val="24"/>
        </w:rPr>
        <w:t>关于</w:t>
      </w:r>
      <w:r>
        <w:rPr>
          <w:rFonts w:cs="Times New Roman"/>
          <w:sz w:val="24"/>
          <w:szCs w:val="24"/>
        </w:rPr>
        <w:t>100g5%</w:t>
      </w:r>
      <w:r>
        <w:rPr>
          <w:rFonts w:cs="宋体"/>
          <w:sz w:val="24"/>
          <w:szCs w:val="24"/>
        </w:rPr>
        <w:t>的氯化钠溶液，下列叙述正确的是</w:t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将</w:t>
      </w:r>
      <w:r>
        <w:rPr>
          <w:rFonts w:cs="Times New Roman"/>
          <w:sz w:val="24"/>
          <w:szCs w:val="24"/>
        </w:rPr>
        <w:t>5g</w:t>
      </w:r>
      <w:r>
        <w:rPr>
          <w:rFonts w:cs="宋体"/>
          <w:sz w:val="24"/>
          <w:szCs w:val="24"/>
        </w:rPr>
        <w:t>氯化钠溶于</w:t>
      </w:r>
      <w:r>
        <w:rPr>
          <w:rFonts w:cs="Times New Roman"/>
          <w:sz w:val="24"/>
          <w:szCs w:val="24"/>
        </w:rPr>
        <w:t>95g</w:t>
      </w:r>
      <w:r>
        <w:rPr>
          <w:rFonts w:cs="宋体"/>
          <w:sz w:val="24"/>
          <w:szCs w:val="24"/>
        </w:rPr>
        <w:t>水中，可制得该溶液</w:t>
      </w:r>
      <w:r>
        <w:rPr>
          <w:sz w:val="24"/>
          <w:szCs w:val="24"/>
        </w:rPr>
        <w:tab/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该溶液一定是饱和溶液</w:t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溶液中溶质与溶剂的质量比为</w:t>
      </w:r>
      <w:r>
        <w:rPr>
          <w:rFonts w:cs="Times New Roman"/>
          <w:sz w:val="24"/>
          <w:szCs w:val="24"/>
        </w:rPr>
        <w:t>1:20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</w:p>
    <w:p>
      <w:pPr>
        <w:tabs>
          <w:tab w:val="left" w:pos="4153"/>
        </w:tabs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100g</w:t>
      </w:r>
      <w:r>
        <w:rPr>
          <w:rFonts w:cs="宋体"/>
          <w:sz w:val="24"/>
          <w:szCs w:val="24"/>
        </w:rPr>
        <w:t>水中溶有</w:t>
      </w:r>
      <w:r>
        <w:rPr>
          <w:rFonts w:cs="Times New Roman"/>
          <w:sz w:val="24"/>
          <w:szCs w:val="24"/>
        </w:rPr>
        <w:t>5g</w:t>
      </w:r>
      <w:r>
        <w:rPr>
          <w:rFonts w:cs="宋体"/>
          <w:sz w:val="24"/>
          <w:szCs w:val="24"/>
        </w:rPr>
        <w:t>氯化钠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12.</w:t>
      </w:r>
      <w:r>
        <w:rPr>
          <w:rFonts w:cs="宋体"/>
          <w:sz w:val="24"/>
          <w:szCs w:val="24"/>
        </w:rPr>
        <w:t>下列有关固体溶解度的说法正确的是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氯化钠的溶解度为</w:t>
      </w:r>
      <w:r>
        <w:rPr>
          <w:rFonts w:cs="Times New Roman"/>
          <w:sz w:val="24"/>
          <w:szCs w:val="24"/>
        </w:rPr>
        <w:t>36</w:t>
      </w:r>
      <w:r>
        <w:rPr>
          <w:rFonts w:cs="宋体"/>
          <w:sz w:val="24"/>
          <w:szCs w:val="24"/>
        </w:rPr>
        <w:t>克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固体物质的溶解度都随温度的升高而增大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在一定温度下，搅拌不能改变硝酸钾的溶解度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20</w:t>
      </w:r>
      <w:r>
        <w:rPr>
          <w:rFonts w:cs="宋体"/>
          <w:sz w:val="24"/>
          <w:szCs w:val="24"/>
        </w:rPr>
        <w:t>℃时，</w:t>
      </w:r>
      <w:r>
        <w:rPr>
          <w:rFonts w:cs="Times New Roman"/>
          <w:sz w:val="24"/>
          <w:szCs w:val="24"/>
        </w:rPr>
        <w:t>30</w:t>
      </w:r>
      <w:r>
        <w:rPr>
          <w:rFonts w:cs="宋体"/>
          <w:sz w:val="24"/>
          <w:szCs w:val="24"/>
        </w:rPr>
        <w:t>克硝酸钾能溶解在</w:t>
      </w:r>
      <w:r>
        <w:rPr>
          <w:rFonts w:cs="Times New Roman"/>
          <w:sz w:val="24"/>
          <w:szCs w:val="24"/>
        </w:rPr>
        <w:t>100</w:t>
      </w:r>
      <w:r>
        <w:rPr>
          <w:rFonts w:cs="宋体"/>
          <w:sz w:val="24"/>
          <w:szCs w:val="24"/>
        </w:rPr>
        <w:t>克水里，所以</w:t>
      </w:r>
      <w:r>
        <w:rPr>
          <w:rFonts w:cs="Times New Roman"/>
          <w:sz w:val="24"/>
          <w:szCs w:val="24"/>
        </w:rPr>
        <w:t>20</w:t>
      </w:r>
      <w:r>
        <w:rPr>
          <w:rFonts w:cs="宋体"/>
          <w:sz w:val="24"/>
          <w:szCs w:val="24"/>
        </w:rPr>
        <w:t>℃时硝酸钾的溶解度是</w:t>
      </w:r>
      <w:r>
        <w:rPr>
          <w:rFonts w:cs="Times New Roman"/>
          <w:sz w:val="24"/>
          <w:szCs w:val="24"/>
        </w:rPr>
        <w:t>30</w:t>
      </w:r>
      <w:r>
        <w:rPr>
          <w:rFonts w:cs="宋体"/>
          <w:sz w:val="24"/>
          <w:szCs w:val="24"/>
        </w:rPr>
        <w:t>克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472440</wp:posOffset>
            </wp:positionV>
            <wp:extent cx="1466850" cy="866775"/>
            <wp:effectExtent l="0" t="0" r="0" b="9525"/>
            <wp:wrapSquare wrapText="bothSides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13.</w:t>
      </w:r>
      <w:r>
        <w:rPr>
          <w:rFonts w:cs="宋体"/>
          <w:sz w:val="24"/>
          <w:szCs w:val="24"/>
        </w:rPr>
        <w:t>在常温下，向两只各盛有</w:t>
      </w:r>
      <w:r>
        <w:rPr>
          <w:rFonts w:cs="Times New Roman"/>
          <w:sz w:val="24"/>
          <w:szCs w:val="24"/>
        </w:rPr>
        <w:t>100g</w:t>
      </w:r>
      <w:r>
        <w:rPr>
          <w:rFonts w:cs="宋体"/>
          <w:sz w:val="24"/>
          <w:szCs w:val="24"/>
        </w:rPr>
        <w:t>水的烧杯中分别加入相同质量的甲、乙两种物质，使其充分溶解，结果如图所示。下列说法正确的是</w:t>
      </w:r>
    </w:p>
    <w:p>
      <w:pPr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常温下甲乙两种物质在水中的溶解能力相同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俩烧杯中溶液的质量相等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升高温度剩余的甲一定能继续溶解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乙溶液可能是饱和溶液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3509645</wp:posOffset>
            </wp:positionH>
            <wp:positionV relativeFrom="paragraph">
              <wp:posOffset>415290</wp:posOffset>
            </wp:positionV>
            <wp:extent cx="2333625" cy="885825"/>
            <wp:effectExtent l="0" t="0" r="9525" b="9525"/>
            <wp:wrapSquare wrapText="bothSides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14.</w:t>
      </w:r>
      <w:r>
        <w:rPr>
          <w:rFonts w:cs="宋体"/>
          <w:sz w:val="24"/>
          <w:szCs w:val="24"/>
        </w:rPr>
        <w:t>向盛有等质量水的甲、乙、丙三个烧杯中分别加入</w:t>
      </w:r>
      <w:r>
        <w:rPr>
          <w:rFonts w:cs="Times New Roman"/>
          <w:sz w:val="24"/>
          <w:szCs w:val="24"/>
        </w:rPr>
        <w:t>10g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20g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20g</w:t>
      </w:r>
      <w:r>
        <w:rPr>
          <w:rFonts w:cs="宋体"/>
          <w:sz w:val="24"/>
          <w:szCs w:val="24"/>
        </w:rPr>
        <w:t>氯化钾固体，充分搅拌后静置，现象如图所示。下列说法正确的是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甲、丙烧杯中的溶液属于不饱和溶液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氯化钾的溶解能力随温度的升高而减小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乙、丙烧杯中溶质的质量分数相等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D.</w:t>
      </w:r>
      <w:r>
        <w:rPr>
          <w:rFonts w:cs="宋体"/>
          <w:sz w:val="24"/>
          <w:szCs w:val="24"/>
        </w:rPr>
        <w:t>可采用升温的方法使乙烧杯中少量的固体溶解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15.</w:t>
      </w:r>
      <w:r>
        <w:rPr>
          <w:rFonts w:cs="宋体"/>
          <w:sz w:val="24"/>
          <w:szCs w:val="24"/>
        </w:rPr>
        <w:t>石灰水的溶解性随温度升高而降低。关于如图所示实验的相关判断错误的是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18415</wp:posOffset>
            </wp:positionV>
            <wp:extent cx="4219575" cy="790575"/>
            <wp:effectExtent l="0" t="0" r="0" b="0"/>
            <wp:wrapNone/>
            <wp:docPr id="1714979539" name="图片 17149795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979539" name="图片 1714979539" descr="figure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6409" cy="793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cs="宋体"/>
          <w:sz w:val="24"/>
          <w:szCs w:val="24"/>
        </w:rPr>
        <w:t>固体</w:t>
      </w:r>
      <w:r>
        <w:rPr>
          <w:rFonts w:cs="Times New Roman"/>
          <w:sz w:val="24"/>
          <w:szCs w:val="24"/>
        </w:rPr>
        <w:t>X</w:t>
      </w:r>
      <w:r>
        <w:rPr>
          <w:rFonts w:cs="宋体"/>
          <w:sz w:val="24"/>
          <w:szCs w:val="24"/>
        </w:rPr>
        <w:t>可能是</w:t>
      </w:r>
      <w:r>
        <w:rPr>
          <w:rFonts w:cs="Times New Roman"/>
          <w:sz w:val="24"/>
          <w:szCs w:val="24"/>
        </w:rPr>
        <w:t>NaOH</w:t>
      </w:r>
      <w:r>
        <w:rPr>
          <w:sz w:val="24"/>
          <w:szCs w:val="24"/>
        </w:rPr>
        <w:tab/>
      </w:r>
      <w:r>
        <w:rPr>
          <w:sz w:val="24"/>
          <w:szCs w:val="24"/>
        </w:rPr>
        <w:t>B.</w:t>
      </w:r>
      <w:r>
        <w:rPr>
          <w:rFonts w:cs="宋体"/>
          <w:sz w:val="24"/>
          <w:szCs w:val="24"/>
        </w:rPr>
        <w:t>固体</w:t>
      </w:r>
      <w:r>
        <w:rPr>
          <w:rFonts w:cs="Times New Roman"/>
          <w:sz w:val="24"/>
          <w:szCs w:val="24"/>
        </w:rPr>
        <w:t>X</w:t>
      </w:r>
      <w:r>
        <w:rPr>
          <w:rFonts w:cs="宋体"/>
          <w:sz w:val="24"/>
          <w:szCs w:val="24"/>
        </w:rPr>
        <w:t>可能是</w:t>
      </w:r>
      <w:r>
        <w:rPr>
          <w:rFonts w:cs="Times New Roman"/>
          <w:sz w:val="24"/>
          <w:szCs w:val="24"/>
        </w:rPr>
        <w:t>NH</w:t>
      </w:r>
      <w:r>
        <w:rPr>
          <w:rFonts w:cs="Times New Roman"/>
          <w:sz w:val="24"/>
          <w:szCs w:val="24"/>
          <w:vertAlign w:val="subscript"/>
        </w:rPr>
        <w:t>4</w:t>
      </w:r>
      <w:r>
        <w:rPr>
          <w:rFonts w:cs="Times New Roman"/>
          <w:sz w:val="24"/>
          <w:szCs w:val="24"/>
        </w:rPr>
        <w:t>NO</w:t>
      </w:r>
      <w:r>
        <w:rPr>
          <w:rFonts w:cs="Times New Roman"/>
          <w:sz w:val="24"/>
          <w:szCs w:val="24"/>
          <w:vertAlign w:val="subscript"/>
        </w:rPr>
        <w:t>3</w:t>
      </w:r>
    </w:p>
    <w:p>
      <w:pPr>
        <w:tabs>
          <w:tab w:val="left" w:pos="4153"/>
        </w:tabs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cs="宋体"/>
          <w:sz w:val="24"/>
          <w:szCs w:val="24"/>
        </w:rPr>
        <w:t>①、②、③均为饱和溶液</w:t>
      </w:r>
      <w:r>
        <w:rPr>
          <w:sz w:val="24"/>
          <w:szCs w:val="24"/>
        </w:rPr>
        <w:tab/>
      </w:r>
      <w:r>
        <w:rPr>
          <w:sz w:val="24"/>
          <w:szCs w:val="24"/>
        </w:rPr>
        <w:t>D.</w:t>
      </w:r>
      <w:r>
        <w:rPr>
          <w:rFonts w:cs="Times New Roman"/>
          <w:sz w:val="24"/>
          <w:szCs w:val="24"/>
        </w:rPr>
        <w:t>Ca</w:t>
      </w:r>
      <w:r>
        <w:rPr>
          <w:rFonts w:cs="宋体"/>
          <w:sz w:val="24"/>
          <w:szCs w:val="24"/>
        </w:rPr>
        <w:t>（</w:t>
      </w:r>
      <w:r>
        <w:rPr>
          <w:rFonts w:cs="Times New Roman"/>
          <w:sz w:val="24"/>
          <w:szCs w:val="24"/>
        </w:rPr>
        <w:t>OH</w:t>
      </w:r>
      <w:r>
        <w:rPr>
          <w:rFonts w:cs="宋体"/>
          <w:sz w:val="24"/>
          <w:szCs w:val="24"/>
        </w:rPr>
        <w:t>）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质量分数：①＝③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16.</w:t>
      </w:r>
      <w:r>
        <w:rPr>
          <w:rFonts w:cs="Times New Roman"/>
          <w:sz w:val="24"/>
          <w:szCs w:val="24"/>
        </w:rPr>
        <w:t>2020</w:t>
      </w:r>
      <w:r>
        <w:rPr>
          <w:rFonts w:cs="宋体"/>
          <w:sz w:val="24"/>
          <w:szCs w:val="24"/>
        </w:rPr>
        <w:t>年初，突如其来新冠肺炎疫情蔓延我市，改变了我们的生活。做好自身防护是防止感染的重要措施。家庭和学校常备洗手液、酒精、一次性口罩、温度计等。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洗手、消毒能有效防止病毒感染。洗手液清洗手上油污，其原理是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5005070</wp:posOffset>
            </wp:positionH>
            <wp:positionV relativeFrom="paragraph">
              <wp:posOffset>91440</wp:posOffset>
            </wp:positionV>
            <wp:extent cx="895350" cy="876300"/>
            <wp:effectExtent l="0" t="0" r="0" b="0"/>
            <wp:wrapSquare wrapText="bothSides"/>
            <wp:docPr id="100015" name="图片 1000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figure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医用酒精是</w:t>
      </w:r>
      <w:r>
        <w:rPr>
          <w:rFonts w:cs="Times New Roman"/>
          <w:sz w:val="24"/>
          <w:szCs w:val="24"/>
        </w:rPr>
        <w:t>75%</w:t>
      </w:r>
      <w:r>
        <w:rPr>
          <w:rFonts w:cs="宋体"/>
          <w:sz w:val="24"/>
          <w:szCs w:val="24"/>
        </w:rPr>
        <w:t>酒精溶液，其溶剂是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（用符号表示）。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佩戴口罩预防病毒的原理相当于化学实验中的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操作。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测量体温是防控的重要环节。家庭常备体温计中的液态物质是水银（</w:t>
      </w:r>
      <w:r>
        <w:rPr>
          <w:rFonts w:cs="Times New Roman"/>
          <w:sz w:val="24"/>
          <w:szCs w:val="24"/>
        </w:rPr>
        <w:t>Hg</w:t>
      </w:r>
      <w:r>
        <w:rPr>
          <w:rFonts w:cs="宋体"/>
          <w:sz w:val="24"/>
          <w:szCs w:val="24"/>
        </w:rPr>
        <w:t>）。其原子结构示意图为：，则</w:t>
      </w:r>
      <w:r>
        <w:rPr>
          <w:rFonts w:cs="Times New Roman"/>
          <w:sz w:val="24"/>
          <w:szCs w:val="24"/>
        </w:rPr>
        <w:t>x=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，该原子在化学反应中易失去</w:t>
      </w:r>
      <w:r>
        <w:rPr>
          <w:rFonts w:cs="Times New Roman"/>
          <w:sz w:val="24"/>
          <w:szCs w:val="24"/>
        </w:rPr>
        <w:t>2</w:t>
      </w:r>
      <w:r>
        <w:rPr>
          <w:rFonts w:cs="宋体"/>
          <w:sz w:val="24"/>
          <w:szCs w:val="24"/>
        </w:rPr>
        <w:t>个电子，形成的离子符号为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17.</w:t>
      </w:r>
      <w:r>
        <w:rPr>
          <w:rFonts w:cs="Times New Roman"/>
          <w:sz w:val="24"/>
          <w:szCs w:val="24"/>
        </w:rPr>
        <w:t>ABC</w:t>
      </w:r>
      <w:r>
        <w:rPr>
          <w:rFonts w:cs="宋体"/>
          <w:sz w:val="24"/>
          <w:szCs w:val="24"/>
        </w:rPr>
        <w:t>三种固体物质（不含结晶水）的溶解度曲线如图所示，回答以下问题：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4585970</wp:posOffset>
            </wp:positionH>
            <wp:positionV relativeFrom="paragraph">
              <wp:posOffset>91440</wp:posOffset>
            </wp:positionV>
            <wp:extent cx="1219200" cy="895350"/>
            <wp:effectExtent l="0" t="0" r="0" b="0"/>
            <wp:wrapSquare wrapText="bothSides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（1）</w:t>
      </w:r>
      <w:r>
        <w:rPr>
          <w:rFonts w:cs="Times New Roman"/>
          <w:sz w:val="24"/>
          <w:szCs w:val="24"/>
        </w:rPr>
        <w:t>50℃</w:t>
      </w:r>
      <w:r>
        <w:rPr>
          <w:rFonts w:cs="宋体"/>
          <w:sz w:val="24"/>
          <w:szCs w:val="24"/>
        </w:rPr>
        <w:t>时，将</w:t>
      </w:r>
      <w:r>
        <w:rPr>
          <w:rFonts w:cs="Times New Roman"/>
          <w:sz w:val="24"/>
          <w:szCs w:val="24"/>
        </w:rPr>
        <w:t>50gA</w:t>
      </w:r>
      <w:r>
        <w:rPr>
          <w:rFonts w:cs="宋体"/>
          <w:sz w:val="24"/>
          <w:szCs w:val="24"/>
        </w:rPr>
        <w:t>固体加入</w:t>
      </w:r>
      <w:r>
        <w:rPr>
          <w:rFonts w:cs="Times New Roman"/>
          <w:sz w:val="24"/>
          <w:szCs w:val="24"/>
        </w:rPr>
        <w:t>50g</w:t>
      </w:r>
      <w:r>
        <w:rPr>
          <w:rFonts w:cs="宋体"/>
          <w:sz w:val="24"/>
          <w:szCs w:val="24"/>
        </w:rPr>
        <w:t>水中，所得溶液中溶质的质量为</w:t>
      </w:r>
      <w:r>
        <w:rPr>
          <w:sz w:val="24"/>
          <w:szCs w:val="24"/>
        </w:rPr>
        <w:t>_____</w:t>
      </w:r>
      <w:r>
        <w:rPr>
          <w:rFonts w:cs="Times New Roman"/>
          <w:sz w:val="24"/>
          <w:szCs w:val="24"/>
        </w:rPr>
        <w:t>g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50℃</w:t>
      </w:r>
      <w:r>
        <w:rPr>
          <w:rFonts w:cs="宋体"/>
          <w:sz w:val="24"/>
          <w:szCs w:val="24"/>
        </w:rPr>
        <w:t>时，向</w:t>
      </w:r>
      <w:r>
        <w:rPr>
          <w:rFonts w:cs="Times New Roman"/>
          <w:sz w:val="24"/>
          <w:szCs w:val="24"/>
        </w:rPr>
        <w:t>90 gA</w:t>
      </w:r>
      <w:r>
        <w:rPr>
          <w:rFonts w:cs="宋体"/>
          <w:sz w:val="24"/>
          <w:szCs w:val="24"/>
        </w:rPr>
        <w:t>的饱和溶液中加入</w:t>
      </w:r>
      <w:r>
        <w:rPr>
          <w:rFonts w:cs="Times New Roman"/>
          <w:sz w:val="24"/>
          <w:szCs w:val="24"/>
        </w:rPr>
        <w:t>60 g</w:t>
      </w:r>
      <w:r>
        <w:rPr>
          <w:rFonts w:cs="宋体"/>
          <w:sz w:val="24"/>
          <w:szCs w:val="24"/>
        </w:rPr>
        <w:t>水，充分搅拌后，所得溶液的溶质质量分数为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将</w:t>
      </w:r>
      <w:r>
        <w:rPr>
          <w:rFonts w:cs="Times New Roman"/>
          <w:sz w:val="24"/>
          <w:szCs w:val="24"/>
        </w:rPr>
        <w:t>50℃</w:t>
      </w:r>
      <w:r>
        <w:rPr>
          <w:rFonts w:cs="宋体"/>
          <w:sz w:val="24"/>
          <w:szCs w:val="24"/>
        </w:rPr>
        <w:t>的</w:t>
      </w:r>
      <w:r>
        <w:rPr>
          <w:rFonts w:cs="Times New Roman"/>
          <w:sz w:val="24"/>
          <w:szCs w:val="24"/>
        </w:rPr>
        <w:t>ABC</w:t>
      </w:r>
      <w:r>
        <w:rPr>
          <w:rFonts w:cs="宋体"/>
          <w:sz w:val="24"/>
          <w:szCs w:val="24"/>
        </w:rPr>
        <w:t>的饱和溶液降温到</w:t>
      </w:r>
      <w:r>
        <w:rPr>
          <w:rFonts w:cs="Times New Roman"/>
          <w:sz w:val="24"/>
          <w:szCs w:val="24"/>
        </w:rPr>
        <w:t>20℃</w:t>
      </w:r>
      <w:r>
        <w:rPr>
          <w:rFonts w:cs="宋体"/>
          <w:sz w:val="24"/>
          <w:szCs w:val="24"/>
        </w:rPr>
        <w:t>，所得溶液质量分数从大到小的顺序的是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18.</w:t>
      </w:r>
      <w:r>
        <w:rPr>
          <w:rFonts w:cs="宋体"/>
          <w:sz w:val="24"/>
          <w:szCs w:val="24"/>
        </w:rPr>
        <w:t>水与溶液在生产生活中有广泛的用途。请结合所学知识回答下列问题：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金沙江流经丽江市，沿线景观独特，旅游资源丰富。“五</w:t>
      </w:r>
      <w:r>
        <w:rPr>
          <w:rFonts w:cs="Times New Roman"/>
          <w:sz w:val="24"/>
          <w:szCs w:val="24"/>
        </w:rPr>
        <w:t>•</w:t>
      </w:r>
      <w:r>
        <w:rPr>
          <w:rFonts w:cs="宋体"/>
          <w:sz w:val="24"/>
          <w:szCs w:val="24"/>
        </w:rPr>
        <w:t>一”期间小明家去金沙江沿线旅游。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①小明带去“自热米饭”的加热原理是饭盒夹层中的水与生石灰反应生成氢氧化钙，放出大量的热，该反应的化学方程式为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②小明从金沙江带回一瓶水，为检验这瓶水的硬度，可向水中加入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。生活中，常采用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的方法来降低水的硬度。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③回家后，小明用洗洁精清洗餐县上的油污，是因为洗洁精具有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作用。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2018</w:t>
      </w:r>
      <w:r>
        <w:rPr>
          <w:rFonts w:cs="宋体"/>
          <w:sz w:val="24"/>
          <w:szCs w:val="24"/>
        </w:rPr>
        <w:t>年</w:t>
      </w:r>
      <w:r>
        <w:rPr>
          <w:rFonts w:cs="Times New Roman"/>
          <w:sz w:val="24"/>
          <w:szCs w:val="24"/>
        </w:rPr>
        <w:t>3</w:t>
      </w:r>
      <w:r>
        <w:rPr>
          <w:rFonts w:cs="宋体"/>
          <w:sz w:val="24"/>
          <w:szCs w:val="24"/>
        </w:rPr>
        <w:t>月</w:t>
      </w:r>
      <w:r>
        <w:rPr>
          <w:rFonts w:cs="Times New Roman"/>
          <w:sz w:val="24"/>
          <w:szCs w:val="24"/>
        </w:rPr>
        <w:t>22</w:t>
      </w:r>
      <w:r>
        <w:rPr>
          <w:rFonts w:cs="宋体"/>
          <w:sz w:val="24"/>
          <w:szCs w:val="24"/>
        </w:rPr>
        <w:t>日是第</w:t>
      </w:r>
      <w:r>
        <w:rPr>
          <w:rFonts w:cs="Times New Roman"/>
          <w:sz w:val="24"/>
          <w:szCs w:val="24"/>
        </w:rPr>
        <w:t>26</w:t>
      </w:r>
      <w:r>
        <w:rPr>
          <w:rFonts w:cs="宋体"/>
          <w:sz w:val="24"/>
          <w:szCs w:val="24"/>
        </w:rPr>
        <w:t>届“世界水日”，也是第</w:t>
      </w:r>
      <w:r>
        <w:rPr>
          <w:rFonts w:cs="Times New Roman"/>
          <w:sz w:val="24"/>
          <w:szCs w:val="24"/>
        </w:rPr>
        <w:t>31</w:t>
      </w:r>
      <w:r>
        <w:rPr>
          <w:rFonts w:cs="宋体"/>
          <w:sz w:val="24"/>
          <w:szCs w:val="24"/>
        </w:rPr>
        <w:t>个中国水周首日，我国宣传的主题是“实施国家节水行动，建设节水型社会”。请列举生活中节约用水的方法（合理即可）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如图是不含结晶水的甲、乙、丙三种固体物质的溶解度曲线，看图并回答下列问题。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①</w:t>
      </w:r>
      <w:r>
        <w:rPr>
          <w:rFonts w:cs="Times New Roman"/>
          <w:sz w:val="24"/>
          <w:szCs w:val="24"/>
        </w:rPr>
        <w:t>M</w:t>
      </w:r>
      <w:r>
        <w:rPr>
          <w:rFonts w:cs="宋体"/>
          <w:sz w:val="24"/>
          <w:szCs w:val="24"/>
        </w:rPr>
        <w:t>点表示的含义是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（合理即可）。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②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1</w:t>
      </w:r>
      <w:r>
        <w:rPr>
          <w:rFonts w:cs="Times New Roman"/>
          <w:sz w:val="24"/>
          <w:szCs w:val="24"/>
        </w:rPr>
        <w:t>℃</w:t>
      </w:r>
      <w:r>
        <w:rPr>
          <w:rFonts w:cs="宋体"/>
          <w:sz w:val="24"/>
          <w:szCs w:val="24"/>
        </w:rPr>
        <w:t>时，甲、乙、丙三种物质的溶解度由大到小的顺序是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120" w:firstLineChars="50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4281170</wp:posOffset>
            </wp:positionH>
            <wp:positionV relativeFrom="paragraph">
              <wp:posOffset>158115</wp:posOffset>
            </wp:positionV>
            <wp:extent cx="1457325" cy="1057275"/>
            <wp:effectExtent l="0" t="0" r="9525" b="9525"/>
            <wp:wrapSquare wrapText="bothSides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宋体"/>
          <w:sz w:val="24"/>
          <w:szCs w:val="24"/>
        </w:rPr>
        <w:t>③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℃</w:t>
      </w:r>
      <w:r>
        <w:rPr>
          <w:rFonts w:cs="宋体"/>
          <w:sz w:val="24"/>
          <w:szCs w:val="24"/>
        </w:rPr>
        <w:t>时，将</w:t>
      </w:r>
      <w:r>
        <w:rPr>
          <w:rFonts w:cs="Times New Roman"/>
          <w:sz w:val="24"/>
          <w:szCs w:val="24"/>
        </w:rPr>
        <w:t>20g</w:t>
      </w:r>
      <w:r>
        <w:rPr>
          <w:rFonts w:cs="宋体"/>
          <w:sz w:val="24"/>
          <w:szCs w:val="24"/>
        </w:rPr>
        <w:t>甲物质加入到</w:t>
      </w:r>
      <w:r>
        <w:rPr>
          <w:rFonts w:cs="Times New Roman"/>
          <w:sz w:val="24"/>
          <w:szCs w:val="24"/>
        </w:rPr>
        <w:t>50g</w:t>
      </w:r>
      <w:r>
        <w:rPr>
          <w:rFonts w:cs="宋体"/>
          <w:sz w:val="24"/>
          <w:szCs w:val="24"/>
        </w:rPr>
        <w:t>水中，充分溶解后所得溶液的质量是</w:t>
      </w:r>
      <w:r>
        <w:rPr>
          <w:sz w:val="24"/>
          <w:szCs w:val="24"/>
        </w:rPr>
        <w:t>______</w:t>
      </w:r>
      <w:r>
        <w:rPr>
          <w:rFonts w:cs="Times New Roman"/>
          <w:sz w:val="24"/>
          <w:szCs w:val="24"/>
        </w:rPr>
        <w:t>g</w:t>
      </w:r>
    </w:p>
    <w:p>
      <w:pPr>
        <w:spacing w:line="400" w:lineRule="exact"/>
        <w:ind w:firstLine="120" w:firstLineChars="50"/>
        <w:textAlignment w:val="center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④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3</w:t>
      </w:r>
      <w:r>
        <w:rPr>
          <w:rFonts w:cs="Times New Roman"/>
          <w:sz w:val="24"/>
          <w:szCs w:val="24"/>
        </w:rPr>
        <w:t>℃</w:t>
      </w:r>
      <w:r>
        <w:rPr>
          <w:rFonts w:cs="宋体"/>
          <w:sz w:val="24"/>
          <w:szCs w:val="24"/>
        </w:rPr>
        <w:t>时，将等质量的甲、乙、丙三种物质的饱和溶液分别降温至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1</w:t>
      </w:r>
      <w:r>
        <w:rPr>
          <w:rFonts w:cs="Times New Roman"/>
          <w:sz w:val="24"/>
          <w:szCs w:val="24"/>
        </w:rPr>
        <w:t>℃</w:t>
      </w:r>
      <w:r>
        <w:rPr>
          <w:rFonts w:cs="宋体"/>
          <w:sz w:val="24"/>
          <w:szCs w:val="24"/>
        </w:rPr>
        <w:t>，所得溶液中溶质质量分数由大到小的顺序是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textAlignment w:val="center"/>
        <w:rPr>
          <w:rFonts w:cs="宋体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9.</w:t>
      </w:r>
      <w:r>
        <w:rPr>
          <w:rFonts w:cs="宋体"/>
          <w:sz w:val="24"/>
          <w:szCs w:val="24"/>
        </w:rPr>
        <w:t xml:space="preserve"> 如图是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C</w:t>
      </w:r>
      <w:r>
        <w:rPr>
          <w:rFonts w:cs="宋体"/>
          <w:sz w:val="24"/>
          <w:szCs w:val="24"/>
        </w:rPr>
        <w:t>三种固体物质的溶解度曲线。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4385945</wp:posOffset>
            </wp:positionH>
            <wp:positionV relativeFrom="paragraph">
              <wp:posOffset>69215</wp:posOffset>
            </wp:positionV>
            <wp:extent cx="1352550" cy="1095375"/>
            <wp:effectExtent l="0" t="0" r="0" b="9525"/>
            <wp:wrapSquare wrapText="bothSides"/>
            <wp:docPr id="1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（1）</w:t>
      </w:r>
      <w:r>
        <w:rPr>
          <w:rFonts w:cs="宋体"/>
          <w:sz w:val="24"/>
          <w:szCs w:val="24"/>
        </w:rPr>
        <w:t>随着温度的升髙，溶解度减小的是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宋体"/>
          <w:sz w:val="24"/>
          <w:szCs w:val="24"/>
        </w:rPr>
        <w:t>℃时，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、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的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相等。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从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的饱和溶液中提取</w:t>
      </w:r>
      <w:r>
        <w:rPr>
          <w:rFonts w:cs="Times New Roman"/>
          <w:sz w:val="24"/>
          <w:szCs w:val="24"/>
        </w:rPr>
        <w:t>A</w:t>
      </w:r>
      <w:r>
        <w:rPr>
          <w:rFonts w:cs="宋体"/>
          <w:sz w:val="24"/>
          <w:szCs w:val="24"/>
        </w:rPr>
        <w:t>晶体应采用的方法是</w:t>
      </w:r>
      <w:r>
        <w:rPr>
          <w:sz w:val="24"/>
          <w:szCs w:val="24"/>
        </w:rPr>
        <w:t>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ind w:firstLine="240" w:firstLineChars="100"/>
        <w:textAlignment w:val="center"/>
        <w:rPr>
          <w:rFonts w:cs="宋体"/>
          <w:sz w:val="24"/>
          <w:szCs w:val="24"/>
        </w:rPr>
      </w:pPr>
      <w:r>
        <w:rPr>
          <w:sz w:val="24"/>
          <w:szCs w:val="24"/>
        </w:rPr>
        <w:t>（4）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1</w:t>
      </w:r>
      <w:r>
        <w:rPr>
          <w:rFonts w:cs="宋体"/>
          <w:sz w:val="24"/>
          <w:szCs w:val="24"/>
        </w:rPr>
        <w:t>℃时，要使接近饱和的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溶液变为饱和溶液，可采用的一种方法是</w:t>
      </w:r>
      <w:r>
        <w:rPr>
          <w:sz w:val="24"/>
          <w:szCs w:val="24"/>
        </w:rPr>
        <w:t>______</w:t>
      </w:r>
      <w:r>
        <w:rPr>
          <w:rFonts w:cs="宋体"/>
          <w:sz w:val="24"/>
          <w:szCs w:val="24"/>
        </w:rPr>
        <w:t>。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20.小明要配制用100g质量分数为10%的氯化钠溶液，实验操作示意图如图所示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37465</wp:posOffset>
            </wp:positionV>
            <wp:extent cx="5273040" cy="1114425"/>
            <wp:effectExtent l="0" t="0" r="3810" b="0"/>
            <wp:wrapNone/>
            <wp:docPr id="883080698" name="图片 8830806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080698" name="图片 883080698" descr="figure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419" cy="1116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textAlignment w:val="center"/>
        <w:rPr>
          <w:sz w:val="24"/>
          <w:szCs w:val="24"/>
        </w:rPr>
      </w:pP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（1）需要氯化钠的质量为_____g，水的体积为_____mL。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（2）操作②中用玻璃棒搅拌的作用是_____。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（3）用上述图示的序号表示配制溶液的操作顺序_____。</w:t>
      </w:r>
    </w:p>
    <w:p>
      <w:pPr>
        <w:spacing w:line="400" w:lineRule="exact"/>
        <w:ind w:firstLine="240" w:firstLineChars="100"/>
        <w:textAlignment w:val="center"/>
        <w:rPr>
          <w:sz w:val="24"/>
          <w:szCs w:val="24"/>
        </w:rPr>
      </w:pPr>
      <w:r>
        <w:rPr>
          <w:sz w:val="24"/>
          <w:szCs w:val="24"/>
        </w:rPr>
        <w:t>（4）小明配制的溶液溶质质量分数_____10%。（填“大于”、“小于”或“等于”）</w:t>
      </w: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</w:p>
    <w:p>
      <w:pPr>
        <w:spacing w:line="4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2022年</w:t>
      </w:r>
      <w:r>
        <w:rPr>
          <w:rFonts w:hint="eastAsia"/>
          <w:sz w:val="24"/>
          <w:szCs w:val="24"/>
        </w:rPr>
        <w:t>科粤版九年级化学第七章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溶液</w:t>
      </w:r>
      <w:r>
        <w:rPr>
          <w:sz w:val="24"/>
          <w:szCs w:val="24"/>
        </w:rPr>
        <w:t>测试B卷</w:t>
      </w:r>
    </w:p>
    <w:p>
      <w:pPr>
        <w:spacing w:line="400" w:lineRule="exact"/>
        <w:ind w:firstLine="240" w:firstLineChars="10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参考答案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一、选择题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 xml:space="preserve">.A    2.A    3.A    4.D    5.A    6.B    7.D    8.B    9.C   </w:t>
      </w:r>
    </w:p>
    <w:p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10.D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1.A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12.C   13.D   14.D   15.B   </w:t>
      </w:r>
    </w:p>
    <w:p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二、综合题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16.（1）</w:t>
      </w:r>
      <w:r>
        <w:rPr>
          <w:rFonts w:cs="宋体"/>
          <w:sz w:val="24"/>
          <w:szCs w:val="24"/>
        </w:rPr>
        <w:t>乳化作用</w:t>
      </w: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H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O</w:t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过滤</w:t>
      </w:r>
      <w:r>
        <w:rPr>
          <w:sz w:val="24"/>
          <w:szCs w:val="24"/>
        </w:rPr>
        <w:t>（4）</w:t>
      </w:r>
      <w:r>
        <w:rPr>
          <w:rFonts w:cs="Times New Roman"/>
          <w:sz w:val="24"/>
          <w:szCs w:val="24"/>
        </w:rPr>
        <w:t>18</w:t>
      </w:r>
      <w:r>
        <w:rPr>
          <w:sz w:val="24"/>
          <w:szCs w:val="24"/>
        </w:rPr>
        <w:t>;</w:t>
      </w:r>
      <w:r>
        <w:rPr>
          <w:rFonts w:cs="Times New Roman"/>
          <w:sz w:val="24"/>
          <w:szCs w:val="24"/>
        </w:rPr>
        <w:t>Hg</w:t>
      </w:r>
      <w:r>
        <w:rPr>
          <w:rFonts w:cs="Times New Roman"/>
          <w:sz w:val="24"/>
          <w:szCs w:val="24"/>
          <w:vertAlign w:val="superscript"/>
        </w:rPr>
        <w:t>2+</w:t>
      </w:r>
      <w:r>
        <w:rPr>
          <w:sz w:val="24"/>
          <w:szCs w:val="24"/>
        </w:rPr>
        <w:t xml:space="preserve">   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17.（1）</w:t>
      </w:r>
      <w:r>
        <w:rPr>
          <w:rFonts w:cs="Times New Roman"/>
          <w:sz w:val="24"/>
          <w:szCs w:val="24"/>
        </w:rPr>
        <w:t>25</w:t>
      </w:r>
      <w:r>
        <w:rPr>
          <w:sz w:val="24"/>
          <w:szCs w:val="24"/>
        </w:rPr>
        <w:t>（2）</w:t>
      </w:r>
      <w:r>
        <w:rPr>
          <w:rFonts w:cs="Times New Roman"/>
          <w:sz w:val="24"/>
          <w:szCs w:val="24"/>
        </w:rPr>
        <w:t>20%</w:t>
      </w: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B&gt;A&gt;C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18.（1）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aO+H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O=Ca(OH)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;</w:t>
      </w:r>
      <w:r>
        <w:rPr>
          <w:rFonts w:cs="宋体"/>
          <w:sz w:val="24"/>
          <w:szCs w:val="24"/>
        </w:rPr>
        <w:t>肥皂水</w:t>
      </w:r>
      <w:r>
        <w:rPr>
          <w:sz w:val="24"/>
          <w:szCs w:val="24"/>
        </w:rPr>
        <w:t>;</w:t>
      </w:r>
      <w:r>
        <w:rPr>
          <w:rFonts w:cs="宋体"/>
          <w:sz w:val="24"/>
          <w:szCs w:val="24"/>
        </w:rPr>
        <w:t>煮沸</w:t>
      </w:r>
      <w:r>
        <w:rPr>
          <w:sz w:val="24"/>
          <w:szCs w:val="24"/>
        </w:rPr>
        <w:t>;</w:t>
      </w:r>
      <w:r>
        <w:rPr>
          <w:rFonts w:cs="宋体"/>
          <w:sz w:val="24"/>
          <w:szCs w:val="24"/>
        </w:rPr>
        <w:t>乳化</w:t>
      </w:r>
      <w:r>
        <w:rPr>
          <w:sz w:val="24"/>
          <w:szCs w:val="24"/>
        </w:rPr>
        <w:t xml:space="preserve"> （2）</w:t>
      </w:r>
      <w:r>
        <w:rPr>
          <w:rFonts w:cs="宋体"/>
          <w:sz w:val="24"/>
          <w:szCs w:val="24"/>
        </w:rPr>
        <w:t>洗菜的水用于浇花（一水多用等合理即可）</w:t>
      </w:r>
      <w:r>
        <w:rPr>
          <w:sz w:val="24"/>
          <w:szCs w:val="24"/>
        </w:rPr>
        <w:t>（3）</w:t>
      </w:r>
      <w:r>
        <w:rPr>
          <w:rFonts w:cs="Times New Roman"/>
          <w:sz w:val="24"/>
          <w:szCs w:val="24"/>
        </w:rPr>
        <w:t>t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℃</w:t>
      </w:r>
      <w:r>
        <w:rPr>
          <w:rFonts w:cs="宋体"/>
          <w:sz w:val="24"/>
          <w:szCs w:val="24"/>
        </w:rPr>
        <w:t>时，甲、丙物质的溶解度相等</w:t>
      </w:r>
      <w:r>
        <w:rPr>
          <w:sz w:val="24"/>
          <w:szCs w:val="24"/>
        </w:rPr>
        <w:t>;</w:t>
      </w:r>
      <w:r>
        <w:rPr>
          <w:rFonts w:cs="宋体"/>
          <w:sz w:val="24"/>
          <w:szCs w:val="24"/>
        </w:rPr>
        <w:t>丙</w:t>
      </w:r>
      <w:r>
        <w:rPr>
          <w:rFonts w:cs="Times New Roman"/>
          <w:sz w:val="24"/>
          <w:szCs w:val="24"/>
        </w:rPr>
        <w:t>&gt;</w:t>
      </w:r>
      <w:r>
        <w:rPr>
          <w:rFonts w:cs="宋体"/>
          <w:sz w:val="24"/>
          <w:szCs w:val="24"/>
        </w:rPr>
        <w:t>乙</w:t>
      </w:r>
      <w:r>
        <w:rPr>
          <w:rFonts w:cs="Times New Roman"/>
          <w:sz w:val="24"/>
          <w:szCs w:val="24"/>
        </w:rPr>
        <w:t>&gt;</w:t>
      </w:r>
      <w:r>
        <w:rPr>
          <w:rFonts w:cs="宋体"/>
          <w:sz w:val="24"/>
          <w:szCs w:val="24"/>
        </w:rPr>
        <w:t>甲</w:t>
      </w:r>
      <w:r>
        <w:rPr>
          <w:sz w:val="24"/>
          <w:szCs w:val="24"/>
        </w:rPr>
        <w:t>;</w:t>
      </w:r>
      <w:r>
        <w:rPr>
          <w:rFonts w:cs="Times New Roman"/>
          <w:sz w:val="24"/>
          <w:szCs w:val="24"/>
        </w:rPr>
        <w:t>65</w:t>
      </w:r>
      <w:r>
        <w:rPr>
          <w:sz w:val="24"/>
          <w:szCs w:val="24"/>
        </w:rPr>
        <w:t>;</w:t>
      </w:r>
      <w:r>
        <w:rPr>
          <w:rFonts w:cs="宋体"/>
          <w:sz w:val="24"/>
          <w:szCs w:val="24"/>
        </w:rPr>
        <w:t>乙</w:t>
      </w:r>
      <w:r>
        <w:rPr>
          <w:rFonts w:cs="Times New Roman"/>
          <w:sz w:val="24"/>
          <w:szCs w:val="24"/>
        </w:rPr>
        <w:t>&gt;</w:t>
      </w:r>
      <w:r>
        <w:rPr>
          <w:rFonts w:cs="宋体"/>
          <w:sz w:val="24"/>
          <w:szCs w:val="24"/>
        </w:rPr>
        <w:t>丙</w:t>
      </w:r>
      <w:r>
        <w:rPr>
          <w:rFonts w:cs="Times New Roman"/>
          <w:sz w:val="24"/>
          <w:szCs w:val="24"/>
        </w:rPr>
        <w:t>&gt;</w:t>
      </w:r>
      <w:r>
        <w:rPr>
          <w:rFonts w:cs="宋体"/>
          <w:sz w:val="24"/>
          <w:szCs w:val="24"/>
        </w:rPr>
        <w:t>甲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19.（1）</w:t>
      </w:r>
      <w:r>
        <w:rPr>
          <w:rFonts w:cs="Times New Roman"/>
          <w:sz w:val="24"/>
          <w:szCs w:val="24"/>
        </w:rPr>
        <w:t>C</w:t>
      </w:r>
      <w:r>
        <w:rPr>
          <w:sz w:val="24"/>
          <w:szCs w:val="24"/>
        </w:rPr>
        <w:t>（2）</w:t>
      </w:r>
      <w:r>
        <w:rPr>
          <w:rFonts w:cs="宋体"/>
          <w:sz w:val="24"/>
          <w:szCs w:val="24"/>
        </w:rPr>
        <w:t>溶解度</w:t>
      </w:r>
      <w:r>
        <w:rPr>
          <w:sz w:val="24"/>
          <w:szCs w:val="24"/>
        </w:rPr>
        <w:t>（3）</w:t>
      </w:r>
      <w:r>
        <w:rPr>
          <w:rFonts w:cs="宋体"/>
          <w:sz w:val="24"/>
          <w:szCs w:val="24"/>
        </w:rPr>
        <w:t>降温结晶</w:t>
      </w:r>
      <w:r>
        <w:rPr>
          <w:sz w:val="24"/>
          <w:szCs w:val="24"/>
        </w:rPr>
        <w:t>（4）</w:t>
      </w:r>
      <w:r>
        <w:rPr>
          <w:rFonts w:cs="宋体"/>
          <w:sz w:val="24"/>
          <w:szCs w:val="24"/>
        </w:rPr>
        <w:t>增加</w:t>
      </w:r>
      <w:r>
        <w:rPr>
          <w:rFonts w:cs="Times New Roman"/>
          <w:sz w:val="24"/>
          <w:szCs w:val="24"/>
        </w:rPr>
        <w:t>B</w:t>
      </w:r>
      <w:r>
        <w:rPr>
          <w:rFonts w:cs="宋体"/>
          <w:sz w:val="24"/>
          <w:szCs w:val="24"/>
        </w:rPr>
        <w:t>物质或者恒温蒸发溶剂</w:t>
      </w:r>
    </w:p>
    <w:p>
      <w:pPr>
        <w:spacing w:line="400" w:lineRule="exact"/>
        <w:textAlignment w:val="center"/>
        <w:rPr>
          <w:sz w:val="24"/>
          <w:szCs w:val="24"/>
        </w:rPr>
      </w:pPr>
      <w:r>
        <w:rPr>
          <w:sz w:val="24"/>
          <w:szCs w:val="24"/>
        </w:rPr>
        <w:t>20.10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90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加快氯化钠溶解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④①③⑤②或③④①⑤②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 xml:space="preserve">小于    </w:t>
      </w:r>
    </w:p>
    <w:p>
      <w:pPr>
        <w:spacing w:line="400" w:lineRule="exact"/>
        <w:textAlignment w:val="center"/>
        <w:rPr>
          <w:sz w:val="24"/>
          <w:szCs w:val="24"/>
        </w:rPr>
        <w:sectPr>
          <w:footerReference r:id="rId3" w:type="default"/>
          <w:pgSz w:w="11906" w:h="16838"/>
          <w:pgMar w:top="1701" w:right="1418" w:bottom="1134" w:left="1418" w:header="851" w:footer="992" w:gutter="0"/>
          <w:cols w:space="425" w:num="1"/>
          <w:docGrid w:type="lines" w:linePitch="381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4528281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27A"/>
    <w:rsid w:val="0000565D"/>
    <w:rsid w:val="00005AB0"/>
    <w:rsid w:val="00020B60"/>
    <w:rsid w:val="000249BD"/>
    <w:rsid w:val="00090A37"/>
    <w:rsid w:val="00094533"/>
    <w:rsid w:val="0010174F"/>
    <w:rsid w:val="00126F43"/>
    <w:rsid w:val="00134ADE"/>
    <w:rsid w:val="00137CC5"/>
    <w:rsid w:val="001444E9"/>
    <w:rsid w:val="001B41E3"/>
    <w:rsid w:val="001F5609"/>
    <w:rsid w:val="00211139"/>
    <w:rsid w:val="002A31AC"/>
    <w:rsid w:val="00301487"/>
    <w:rsid w:val="00311A3D"/>
    <w:rsid w:val="00340B67"/>
    <w:rsid w:val="00366D83"/>
    <w:rsid w:val="00436EF9"/>
    <w:rsid w:val="004514C5"/>
    <w:rsid w:val="0046216B"/>
    <w:rsid w:val="004A5AE3"/>
    <w:rsid w:val="004C51EC"/>
    <w:rsid w:val="00530CDB"/>
    <w:rsid w:val="0059673F"/>
    <w:rsid w:val="005A4B04"/>
    <w:rsid w:val="005B1249"/>
    <w:rsid w:val="005C2067"/>
    <w:rsid w:val="005C2B56"/>
    <w:rsid w:val="005F131C"/>
    <w:rsid w:val="00606F0A"/>
    <w:rsid w:val="00670D1D"/>
    <w:rsid w:val="006D644C"/>
    <w:rsid w:val="006F02A8"/>
    <w:rsid w:val="00757274"/>
    <w:rsid w:val="008215FA"/>
    <w:rsid w:val="00832328"/>
    <w:rsid w:val="00866940"/>
    <w:rsid w:val="0087358E"/>
    <w:rsid w:val="00882254"/>
    <w:rsid w:val="0088519B"/>
    <w:rsid w:val="008A3167"/>
    <w:rsid w:val="008B57AD"/>
    <w:rsid w:val="008B62EF"/>
    <w:rsid w:val="00900A6A"/>
    <w:rsid w:val="009103F0"/>
    <w:rsid w:val="00950BFD"/>
    <w:rsid w:val="00973C68"/>
    <w:rsid w:val="009D032B"/>
    <w:rsid w:val="009E39F9"/>
    <w:rsid w:val="009F11A9"/>
    <w:rsid w:val="00A13590"/>
    <w:rsid w:val="00A44D96"/>
    <w:rsid w:val="00A872C2"/>
    <w:rsid w:val="00A96015"/>
    <w:rsid w:val="00AC6030"/>
    <w:rsid w:val="00AE0A97"/>
    <w:rsid w:val="00AF635E"/>
    <w:rsid w:val="00B2627A"/>
    <w:rsid w:val="00B41882"/>
    <w:rsid w:val="00B81EFD"/>
    <w:rsid w:val="00B94E44"/>
    <w:rsid w:val="00BB6E6D"/>
    <w:rsid w:val="00BE0EDB"/>
    <w:rsid w:val="00BF66AA"/>
    <w:rsid w:val="00C44273"/>
    <w:rsid w:val="00C473DA"/>
    <w:rsid w:val="00C81D35"/>
    <w:rsid w:val="00C955B2"/>
    <w:rsid w:val="00CA43EB"/>
    <w:rsid w:val="00CA5223"/>
    <w:rsid w:val="00CC1AA5"/>
    <w:rsid w:val="00D84209"/>
    <w:rsid w:val="00E12DD8"/>
    <w:rsid w:val="00E623E7"/>
    <w:rsid w:val="00E92DD6"/>
    <w:rsid w:val="00EE0AC0"/>
    <w:rsid w:val="00EF6730"/>
    <w:rsid w:val="00FB6D84"/>
    <w:rsid w:val="00FC1C25"/>
    <w:rsid w:val="00FE1B17"/>
    <w:rsid w:val="00FE62A2"/>
    <w:rsid w:val="7C91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7144EF-13B5-4696-8275-455336CD1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493</Words>
  <Characters>2812</Characters>
  <Lines>23</Lines>
  <Paragraphs>6</Paragraphs>
  <TotalTime>0</TotalTime>
  <ScaleCrop>false</ScaleCrop>
  <LinksUpToDate>false</LinksUpToDate>
  <CharactersWithSpaces>3299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2022-01-21T10:04:00Z</dcterms:created>
  <dc:creator>Administrator</dc:creator>
  <cp:lastModifiedBy>Administrator</cp:lastModifiedBy>
  <cp:lastPrinted>2021-10-11T09:45:00Z</cp:lastPrinted>
  <dcterms:modified xsi:type="dcterms:W3CDTF">2022-01-26T11:46:45Z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