
<file path=[Content_Types].xml><?xml version="1.0" encoding="utf-8"?>
<Types xmlns="http://schemas.openxmlformats.org/package/2006/content-types">
  <Default Extension="xml" ContentType="application/xml"/>
  <Default Extension="wdp" ContentType="image/vnd.ms-photo"/>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pacing w:val="-10"/>
          <w:sz w:val="30"/>
          <w:szCs w:val="30"/>
        </w:rPr>
      </w:pPr>
      <w:r>
        <w:rPr>
          <w:rFonts w:hint="eastAsia" w:eastAsia="黑体"/>
          <w:b/>
          <w:spacing w:val="-10"/>
          <w:sz w:val="30"/>
          <w:szCs w:val="30"/>
        </w:rPr>
        <w:t>江西赣州</w:t>
      </w:r>
      <w:r>
        <w:pict>
          <v:group id="_x0000_s1025" o:spid="_x0000_s1025" o:spt="203" style="position:absolute;left:0pt;margin-left:-57.75pt;margin-top:-46.8pt;height:733pt;width:33.45pt;z-index:251662336;mso-width-relative:page;mso-height-relative:page;" coordorigin="632,1050" coordsize="669,14660">
            <o:lock v:ext="edit"/>
            <v:shape id="_x0000_s1026" o:spid="_x0000_s1026" o:spt="202" type="#_x0000_t202" style="position:absolute;left:632;top:1748;height:12740;width:476;" filled="f" stroked="f" coordsize="21600,21600">
              <v:path/>
              <v:fill on="f" focussize="0,0"/>
              <v:stroke on="f" joinstyle="miter"/>
              <v:imagedata o:title=""/>
              <o:lock v:ext="edit"/>
              <v:textbox inset="0mm,0mm,0mm,0mm" style="layout-flow:vertical;mso-layout-flow-alt:bottom-to-top;">
                <w:txbxContent>
                  <w:p>
                    <w:pPr>
                      <w:ind w:firstLine="2400" w:firstLineChars="1000"/>
                      <w:rPr>
                        <w:rFonts w:eastAsia="仿宋_GB2312"/>
                        <w:sz w:val="24"/>
                      </w:rPr>
                    </w:pPr>
                    <w:r>
                      <w:rPr>
                        <w:rFonts w:hint="eastAsia" w:eastAsia="仿宋_GB2312"/>
                        <w:sz w:val="24"/>
                      </w:rPr>
                      <w:t>学校：</w:t>
                    </w:r>
                    <w:r>
                      <w:rPr>
                        <w:rFonts w:hint="eastAsia" w:eastAsia="仿宋_GB2312"/>
                        <w:sz w:val="24"/>
                        <w:u w:val="single"/>
                      </w:rPr>
                      <w:t xml:space="preserve">              </w:t>
                    </w:r>
                    <w:r>
                      <w:rPr>
                        <w:rFonts w:hint="eastAsia" w:eastAsia="仿宋_GB2312"/>
                        <w:sz w:val="24"/>
                      </w:rPr>
                      <w:t xml:space="preserve"> 班级：</w:t>
                    </w:r>
                    <w:r>
                      <w:rPr>
                        <w:rFonts w:hint="eastAsia" w:eastAsia="仿宋_GB2312"/>
                        <w:sz w:val="24"/>
                        <w:u w:val="single"/>
                      </w:rPr>
                      <w:t xml:space="preserve">            </w:t>
                    </w:r>
                    <w:r>
                      <w:rPr>
                        <w:rFonts w:hint="eastAsia" w:eastAsia="仿宋_GB2312"/>
                        <w:sz w:val="24"/>
                      </w:rPr>
                      <w:t xml:space="preserve"> 姓名：</w:t>
                    </w:r>
                    <w:r>
                      <w:rPr>
                        <w:rFonts w:hint="eastAsia" w:eastAsia="仿宋_GB2312"/>
                        <w:sz w:val="24"/>
                        <w:u w:val="single"/>
                      </w:rPr>
                      <w:t xml:space="preserve">              </w:t>
                    </w:r>
                    <w:r>
                      <w:rPr>
                        <w:rFonts w:hint="eastAsia" w:eastAsia="仿宋_GB2312"/>
                        <w:sz w:val="24"/>
                      </w:rPr>
                      <w:t>座号：</w:t>
                    </w:r>
                    <w:r>
                      <w:rPr>
                        <w:rFonts w:hint="eastAsia" w:eastAsia="仿宋_GB2312"/>
                        <w:sz w:val="24"/>
                        <w:u w:val="single"/>
                      </w:rPr>
                      <w:t xml:space="preserve">            </w:t>
                    </w:r>
                  </w:p>
                </w:txbxContent>
              </v:textbox>
            </v:shape>
            <v:line id="_x0000_s1027" o:spid="_x0000_s1027" o:spt="20" style="position:absolute;left:1260;top:1050;height:14660;width:41;" o:connectortype="straight" coordsize="21600,21600">
              <v:path arrowok="t"/>
              <v:fill focussize="0,0"/>
              <v:stroke weight="1.5pt" dashstyle="1 1"/>
              <v:imagedata o:title=""/>
              <o:lock v:ext="edit"/>
            </v:line>
          </v:group>
        </w:pict>
      </w:r>
      <w:r>
        <w:rPr>
          <w:rFonts w:eastAsia="黑体"/>
          <w:b/>
          <w:spacing w:val="-10"/>
          <w:sz w:val="30"/>
          <w:szCs w:val="30"/>
        </w:rPr>
        <w:t>20</w:t>
      </w:r>
      <w:r>
        <w:rPr>
          <w:rFonts w:hint="eastAsia" w:eastAsia="黑体"/>
          <w:b/>
          <w:spacing w:val="-10"/>
          <w:sz w:val="30"/>
          <w:szCs w:val="30"/>
        </w:rPr>
        <w:t>2</w:t>
      </w:r>
      <w:r>
        <w:rPr>
          <w:rFonts w:eastAsia="黑体"/>
          <w:b/>
          <w:spacing w:val="-10"/>
          <w:sz w:val="30"/>
          <w:szCs w:val="30"/>
        </w:rPr>
        <w:t>1—20</w:t>
      </w:r>
      <w:r>
        <w:rPr>
          <w:rFonts w:hint="eastAsia" w:eastAsia="黑体"/>
          <w:b/>
          <w:spacing w:val="-10"/>
          <w:sz w:val="30"/>
          <w:szCs w:val="30"/>
        </w:rPr>
        <w:t>2</w:t>
      </w:r>
      <w:r>
        <w:rPr>
          <w:rFonts w:eastAsia="黑体"/>
          <w:b/>
          <w:spacing w:val="-10"/>
          <w:sz w:val="30"/>
          <w:szCs w:val="30"/>
        </w:rPr>
        <w:t>2学年度第一学期</w:t>
      </w:r>
      <w:r>
        <w:rPr>
          <w:rFonts w:hint="eastAsia" w:eastAsia="黑体"/>
          <w:b/>
          <w:spacing w:val="-10"/>
          <w:sz w:val="30"/>
          <w:szCs w:val="30"/>
        </w:rPr>
        <w:t>八</w:t>
      </w:r>
      <w:r>
        <w:rPr>
          <w:rFonts w:eastAsia="黑体"/>
          <w:b/>
          <w:spacing w:val="-10"/>
          <w:sz w:val="30"/>
          <w:szCs w:val="30"/>
        </w:rPr>
        <w:t>年级</w:t>
      </w:r>
      <w:r>
        <w:rPr>
          <w:rFonts w:hint="eastAsia" w:eastAsia="黑体"/>
          <w:b/>
          <w:spacing w:val="-10"/>
          <w:sz w:val="30"/>
          <w:szCs w:val="30"/>
        </w:rPr>
        <w:t>道德与法治巩固练习</w:t>
      </w:r>
      <w:r>
        <w:rPr>
          <w:rFonts w:eastAsia="黑体"/>
          <w:b/>
          <w:spacing w:val="-10"/>
          <w:sz w:val="30"/>
          <w:szCs w:val="30"/>
        </w:rPr>
        <w:t>（</w:t>
      </w:r>
      <w:r>
        <w:rPr>
          <w:rFonts w:hint="eastAsia" w:eastAsia="黑体"/>
          <w:b/>
          <w:spacing w:val="-10"/>
          <w:sz w:val="30"/>
          <w:szCs w:val="30"/>
        </w:rPr>
        <w:t>一</w:t>
      </w:r>
      <w:r>
        <w:rPr>
          <w:rFonts w:eastAsia="黑体"/>
          <w:b/>
          <w:spacing w:val="-10"/>
          <w:sz w:val="30"/>
          <w:szCs w:val="30"/>
        </w:rPr>
        <w:t>）</w:t>
      </w:r>
    </w:p>
    <w:p>
      <w:pPr>
        <w:jc w:val="center"/>
        <w:rPr>
          <w:rFonts w:eastAsia="黑体"/>
          <w:b/>
          <w:spacing w:val="-10"/>
          <w:sz w:val="30"/>
          <w:szCs w:val="30"/>
        </w:rPr>
      </w:pPr>
      <w:r>
        <w:rPr>
          <w:rFonts w:hint="eastAsia"/>
          <w:szCs w:val="21"/>
        </w:rPr>
        <w:t>命题人  曾庆富</w:t>
      </w:r>
    </w:p>
    <w:tbl>
      <w:tblPr>
        <w:tblStyle w:val="6"/>
        <w:tblW w:w="8591" w:type="dxa"/>
        <w:tblInd w:w="1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7"/>
        <w:gridCol w:w="1362"/>
        <w:gridCol w:w="1362"/>
        <w:gridCol w:w="1362"/>
        <w:gridCol w:w="1362"/>
        <w:gridCol w:w="14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trPr>
        <w:tc>
          <w:tcPr>
            <w:tcW w:w="1667" w:type="dxa"/>
            <w:vAlign w:val="center"/>
          </w:tcPr>
          <w:p>
            <w:pPr>
              <w:spacing w:line="320" w:lineRule="exact"/>
              <w:jc w:val="center"/>
            </w:pPr>
            <w:r>
              <w:rPr>
                <w:rFonts w:hint="eastAsia"/>
              </w:rPr>
              <w:t>题号</w:t>
            </w:r>
          </w:p>
        </w:tc>
        <w:tc>
          <w:tcPr>
            <w:tcW w:w="1362" w:type="dxa"/>
            <w:vAlign w:val="center"/>
          </w:tcPr>
          <w:p>
            <w:pPr>
              <w:spacing w:line="320" w:lineRule="exact"/>
              <w:jc w:val="center"/>
            </w:pPr>
            <w:r>
              <w:rPr>
                <w:rFonts w:hint="eastAsia"/>
              </w:rPr>
              <w:t>一</w:t>
            </w:r>
          </w:p>
        </w:tc>
        <w:tc>
          <w:tcPr>
            <w:tcW w:w="1362" w:type="dxa"/>
            <w:vAlign w:val="center"/>
          </w:tcPr>
          <w:p>
            <w:pPr>
              <w:spacing w:line="320" w:lineRule="exact"/>
              <w:jc w:val="center"/>
            </w:pPr>
            <w:r>
              <w:rPr>
                <w:rFonts w:hint="eastAsia"/>
              </w:rPr>
              <w:t>二</w:t>
            </w:r>
          </w:p>
        </w:tc>
        <w:tc>
          <w:tcPr>
            <w:tcW w:w="1362" w:type="dxa"/>
            <w:vAlign w:val="center"/>
          </w:tcPr>
          <w:p>
            <w:pPr>
              <w:spacing w:line="320" w:lineRule="exact"/>
              <w:jc w:val="center"/>
            </w:pPr>
            <w:r>
              <w:rPr>
                <w:rFonts w:hint="eastAsia"/>
              </w:rPr>
              <w:t>三</w:t>
            </w:r>
          </w:p>
        </w:tc>
        <w:tc>
          <w:tcPr>
            <w:tcW w:w="1362" w:type="dxa"/>
            <w:vAlign w:val="center"/>
          </w:tcPr>
          <w:p>
            <w:pPr>
              <w:spacing w:line="320" w:lineRule="exact"/>
              <w:jc w:val="center"/>
            </w:pPr>
            <w:r>
              <w:rPr>
                <w:rFonts w:hint="eastAsia"/>
              </w:rPr>
              <w:t>四</w:t>
            </w:r>
          </w:p>
        </w:tc>
        <w:tc>
          <w:tcPr>
            <w:tcW w:w="1476" w:type="dxa"/>
            <w:vAlign w:val="center"/>
          </w:tcPr>
          <w:p>
            <w:pPr>
              <w:spacing w:line="320" w:lineRule="exact"/>
              <w:jc w:val="center"/>
            </w:pPr>
            <w:r>
              <w:rPr>
                <w:rFonts w:hint="eastAsia"/>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6" w:hRule="atLeast"/>
        </w:trPr>
        <w:tc>
          <w:tcPr>
            <w:tcW w:w="1667" w:type="dxa"/>
            <w:vAlign w:val="center"/>
          </w:tcPr>
          <w:p>
            <w:pPr>
              <w:spacing w:line="320" w:lineRule="exact"/>
              <w:jc w:val="center"/>
            </w:pPr>
            <w:r>
              <w:rPr>
                <w:rFonts w:hint="eastAsia"/>
              </w:rPr>
              <w:t>得分</w:t>
            </w:r>
          </w:p>
        </w:tc>
        <w:tc>
          <w:tcPr>
            <w:tcW w:w="1362" w:type="dxa"/>
            <w:vAlign w:val="center"/>
          </w:tcPr>
          <w:p>
            <w:pPr>
              <w:spacing w:line="320" w:lineRule="exact"/>
              <w:jc w:val="center"/>
            </w:pPr>
          </w:p>
        </w:tc>
        <w:tc>
          <w:tcPr>
            <w:tcW w:w="1362" w:type="dxa"/>
            <w:vAlign w:val="center"/>
          </w:tcPr>
          <w:p>
            <w:pPr>
              <w:spacing w:line="320" w:lineRule="exact"/>
              <w:jc w:val="center"/>
            </w:pPr>
          </w:p>
        </w:tc>
        <w:tc>
          <w:tcPr>
            <w:tcW w:w="1362" w:type="dxa"/>
            <w:vAlign w:val="center"/>
          </w:tcPr>
          <w:p>
            <w:pPr>
              <w:spacing w:line="320" w:lineRule="exact"/>
              <w:jc w:val="center"/>
            </w:pPr>
          </w:p>
        </w:tc>
        <w:tc>
          <w:tcPr>
            <w:tcW w:w="1362" w:type="dxa"/>
            <w:vAlign w:val="center"/>
          </w:tcPr>
          <w:p>
            <w:pPr>
              <w:spacing w:line="320" w:lineRule="exact"/>
              <w:jc w:val="center"/>
            </w:pPr>
          </w:p>
        </w:tc>
        <w:tc>
          <w:tcPr>
            <w:tcW w:w="1476" w:type="dxa"/>
            <w:vAlign w:val="center"/>
          </w:tcPr>
          <w:p>
            <w:pPr>
              <w:spacing w:line="320" w:lineRule="exact"/>
              <w:jc w:val="center"/>
            </w:pPr>
          </w:p>
        </w:tc>
      </w:tr>
    </w:tbl>
    <w:p>
      <w:pPr>
        <w:rPr>
          <w:szCs w:val="21"/>
        </w:rPr>
      </w:pPr>
      <w:r>
        <w:rPr>
          <w:rFonts w:hint="eastAsia" w:ascii="黑体" w:hAnsi="黑体" w:eastAsia="黑体"/>
          <w:b/>
          <w:szCs w:val="21"/>
        </w:rPr>
        <w:t xml:space="preserve"> </w:t>
      </w:r>
      <w:r>
        <w:rPr>
          <w:rFonts w:hint="eastAsia"/>
          <w:b/>
          <w:szCs w:val="21"/>
        </w:rPr>
        <w:t>一、单项选择（每小题只有一个最符合题意的选项。每小题2分，共36分）</w:t>
      </w:r>
    </w:p>
    <w:p>
      <w:pPr>
        <w:spacing w:line="280" w:lineRule="exact"/>
        <w:rPr>
          <w:szCs w:val="21"/>
        </w:rPr>
      </w:pPr>
      <w:r>
        <w:rPr>
          <w:rFonts w:hint="eastAsia"/>
          <w:szCs w:val="21"/>
        </w:rPr>
        <w:t>1.</w:t>
      </w:r>
      <w:r>
        <w:rPr>
          <w:szCs w:val="21"/>
        </w:rPr>
        <w:t xml:space="preserve"> </w:t>
      </w:r>
      <w:r>
        <w:rPr>
          <w:rFonts w:hint="eastAsia"/>
          <w:szCs w:val="21"/>
        </w:rPr>
        <w:t>2020年7月，第21届中国专利奖揭晓，江西有13项专利榜上有名。其中，获中国专利优秀奖项目12项，中国外观设计优秀奖项目1项，年度获奖数创历史新高。欣闻江西省的科技成就,我们会              （      ）</w:t>
      </w:r>
    </w:p>
    <w:p>
      <w:pPr>
        <w:spacing w:line="280" w:lineRule="exact"/>
        <w:ind w:firstLine="284"/>
        <w:rPr>
          <w:szCs w:val="21"/>
        </w:rPr>
      </w:pPr>
      <w:r>
        <w:rPr>
          <w:rFonts w:hint="eastAsia"/>
          <w:szCs w:val="21"/>
        </w:rPr>
        <w:t xml:space="preserve">A.为江西省获取的伟大成就而自豪  </w:t>
      </w:r>
      <w:r>
        <w:rPr>
          <w:szCs w:val="21"/>
        </w:rPr>
        <w:t xml:space="preserve">        </w:t>
      </w:r>
      <w:r>
        <w:rPr>
          <w:rFonts w:hint="eastAsia"/>
          <w:szCs w:val="21"/>
        </w:rPr>
        <w:t xml:space="preserve"> B.感受到个人离不开社会</w:t>
      </w:r>
    </w:p>
    <w:p>
      <w:pPr>
        <w:spacing w:line="280" w:lineRule="exact"/>
        <w:ind w:firstLine="284"/>
        <w:rPr>
          <w:szCs w:val="21"/>
        </w:rPr>
      </w:pPr>
      <w:r>
        <w:rPr>
          <w:rFonts w:hint="eastAsia"/>
          <w:szCs w:val="21"/>
        </w:rPr>
        <w:t xml:space="preserve">C.感受到学习生活绚丽多彩       </w:t>
      </w:r>
      <w:r>
        <w:rPr>
          <w:szCs w:val="21"/>
        </w:rPr>
        <w:t xml:space="preserve">        </w:t>
      </w:r>
      <w:r>
        <w:rPr>
          <w:rFonts w:hint="eastAsia"/>
          <w:szCs w:val="21"/>
        </w:rPr>
        <w:t xml:space="preserve">  D.为科技工作者的辛苦而叹息</w:t>
      </w:r>
    </w:p>
    <w:p>
      <w:pPr>
        <w:spacing w:line="280" w:lineRule="exact"/>
        <w:rPr>
          <w:szCs w:val="21"/>
        </w:rPr>
      </w:pPr>
      <w:r>
        <w:rPr>
          <w:rFonts w:hint="eastAsia"/>
          <w:szCs w:val="21"/>
        </w:rPr>
        <w:t>2.</w:t>
      </w:r>
      <w:r>
        <w:rPr>
          <w:szCs w:val="21"/>
        </w:rPr>
        <w:t xml:space="preserve"> </w:t>
      </w:r>
      <w:r>
        <w:rPr>
          <w:rFonts w:hint="eastAsia"/>
          <w:szCs w:val="21"/>
        </w:rPr>
        <w:t>作为江西省优先开展研学旅行试点的吉安市青原区，因地制宜推进中小学生研学旅行，创造性地把课堂“搬”到户外、“搬”进景区，在游中研、在研中学,让“课堂”永远在路上、在实践中，使研学旅行在青原大地绽放出曼妙的风采。这一做法          （      ）</w:t>
      </w:r>
    </w:p>
    <w:p>
      <w:pPr>
        <w:spacing w:line="280" w:lineRule="exact"/>
        <w:ind w:firstLine="284"/>
        <w:rPr>
          <w:szCs w:val="21"/>
        </w:rPr>
      </w:pPr>
      <w:r>
        <w:rPr>
          <w:rFonts w:hint="eastAsia"/>
          <w:szCs w:val="21"/>
        </w:rPr>
        <w:t xml:space="preserve">A.能使学生感受绚丽多彩的社会生活  </w:t>
      </w:r>
      <w:r>
        <w:rPr>
          <w:szCs w:val="21"/>
        </w:rPr>
        <w:t xml:space="preserve">     </w:t>
      </w:r>
      <w:r>
        <w:rPr>
          <w:rFonts w:hint="eastAsia"/>
          <w:szCs w:val="21"/>
        </w:rPr>
        <w:t xml:space="preserve">  B.是感受社会生活的唯一途径</w:t>
      </w:r>
    </w:p>
    <w:p>
      <w:pPr>
        <w:spacing w:line="280" w:lineRule="exact"/>
        <w:ind w:firstLine="284"/>
        <w:rPr>
          <w:szCs w:val="21"/>
        </w:rPr>
      </w:pPr>
      <w:r>
        <w:rPr>
          <w:rFonts w:hint="eastAsia"/>
          <w:szCs w:val="21"/>
        </w:rPr>
        <w:t xml:space="preserve">C.主要是为了提高学生的学习成绩    </w:t>
      </w:r>
      <w:r>
        <w:rPr>
          <w:szCs w:val="21"/>
        </w:rPr>
        <w:t xml:space="preserve">     </w:t>
      </w:r>
      <w:r>
        <w:rPr>
          <w:rFonts w:hint="eastAsia"/>
          <w:szCs w:val="21"/>
        </w:rPr>
        <w:t xml:space="preserve">  D.会加重中小学生的课外负担</w:t>
      </w:r>
    </w:p>
    <w:p>
      <w:pPr>
        <w:spacing w:line="280" w:lineRule="exact"/>
        <w:rPr>
          <w:szCs w:val="21"/>
        </w:rPr>
      </w:pPr>
      <w:r>
        <w:rPr>
          <w:rFonts w:hint="eastAsia"/>
          <w:szCs w:val="21"/>
        </w:rPr>
        <w:t>3.</w:t>
      </w:r>
      <w:r>
        <w:rPr>
          <w:szCs w:val="21"/>
        </w:rPr>
        <w:t xml:space="preserve"> </w:t>
      </w:r>
      <w:r>
        <w:rPr>
          <w:rFonts w:hint="eastAsia"/>
          <w:szCs w:val="21"/>
        </w:rPr>
        <w:t>社会关系从建立的基础可分为血缘关系、地缘关系和业缘关系。下列诗句与其所体现的社会关系对应正确的是                     （      ）</w:t>
      </w:r>
    </w:p>
    <w:p>
      <w:pPr>
        <w:spacing w:line="280" w:lineRule="exact"/>
        <w:ind w:firstLine="284"/>
        <w:rPr>
          <w:szCs w:val="21"/>
        </w:rPr>
      </w:pPr>
      <w:r>
        <w:rPr>
          <w:rFonts w:hint="eastAsia"/>
          <w:szCs w:val="21"/>
        </w:rPr>
        <w:t>A.“同是长干人，自小不相识”业缘关系     B.“相知无远近，万里尚为邻”业缘关系</w:t>
      </w:r>
    </w:p>
    <w:p>
      <w:pPr>
        <w:spacing w:line="280" w:lineRule="exact"/>
        <w:ind w:firstLine="284"/>
        <w:rPr>
          <w:szCs w:val="21"/>
        </w:rPr>
      </w:pPr>
      <w:r>
        <w:rPr>
          <w:rFonts w:hint="eastAsia"/>
          <w:szCs w:val="21"/>
        </w:rPr>
        <w:t>C.“本是同根生，相煎何太急”地缘关系     D.“谁言寸草心，报得三春晖”—血缘关系</w:t>
      </w:r>
    </w:p>
    <w:p>
      <w:pPr>
        <w:spacing w:line="280" w:lineRule="exact"/>
        <w:rPr>
          <w:szCs w:val="21"/>
        </w:rPr>
      </w:pPr>
      <w:r>
        <w:rPr>
          <w:rFonts w:hint="eastAsia"/>
          <w:szCs w:val="21"/>
        </w:rPr>
        <w:t>4.</w:t>
      </w:r>
      <w:r>
        <w:rPr>
          <w:szCs w:val="21"/>
        </w:rPr>
        <w:t xml:space="preserve"> </w:t>
      </w:r>
      <w:r>
        <w:rPr>
          <w:rFonts w:hint="eastAsia"/>
          <w:szCs w:val="21"/>
        </w:rPr>
        <w:t>在网上，几个同学围绕“在社会课堂中成长”这一主题展开了讨论。下列观点符合这一主题的是                      （      ）</w:t>
      </w:r>
    </w:p>
    <w:p>
      <w:pPr>
        <w:spacing w:line="280" w:lineRule="exact"/>
        <w:rPr>
          <w:szCs w:val="21"/>
        </w:rPr>
      </w:pPr>
      <w:r>
        <w:rPr>
          <w:rFonts w:hint="eastAsia"/>
          <w:szCs w:val="21"/>
        </w:rPr>
        <w:t xml:space="preserve">①要了解和认识社会，从中获得社会经验     ②人们在社会交往中形成了各种社会关系   </w:t>
      </w:r>
    </w:p>
    <w:p>
      <w:pPr>
        <w:spacing w:line="280" w:lineRule="exact"/>
        <w:rPr>
          <w:szCs w:val="21"/>
        </w:rPr>
      </w:pPr>
      <w:r>
        <w:rPr>
          <w:rFonts w:hint="eastAsia"/>
          <w:szCs w:val="21"/>
        </w:rPr>
        <w:t>③每个人都从社会中获得物质支持和精神滋养      ④社会的发展离不开每个成员的努力</w:t>
      </w:r>
    </w:p>
    <w:p>
      <w:pPr>
        <w:spacing w:line="280" w:lineRule="exact"/>
        <w:ind w:firstLine="284"/>
        <w:rPr>
          <w:szCs w:val="21"/>
        </w:rPr>
      </w:pPr>
      <w:r>
        <w:rPr>
          <w:rFonts w:hint="eastAsia"/>
          <w:szCs w:val="21"/>
        </w:rPr>
        <w:t>A.①②         B.②④          C.③④          D.①③</w:t>
      </w:r>
    </w:p>
    <w:p>
      <w:pPr>
        <w:spacing w:line="280" w:lineRule="exact"/>
        <w:rPr>
          <w:szCs w:val="21"/>
        </w:rPr>
      </w:pPr>
      <w:r>
        <w:rPr>
          <w:rFonts w:hint="eastAsia"/>
          <w:szCs w:val="21"/>
        </w:rPr>
        <w:t>5.</w:t>
      </w:r>
      <w:r>
        <w:rPr>
          <w:szCs w:val="21"/>
        </w:rPr>
        <w:t xml:space="preserve"> </w:t>
      </w:r>
      <w:r>
        <w:rPr>
          <w:rFonts w:hint="eastAsia"/>
          <w:szCs w:val="21"/>
        </w:rPr>
        <w:t>新冠肺炎疫情发生后，旅居海外的赵珺延一人带着5个沉重的行李箱，从印尼带回1.5万只口罩。赵珺延用行动告诉我们养成亲社会行为要做到</w:t>
      </w:r>
      <w:r>
        <w:rPr>
          <w:szCs w:val="21"/>
        </w:rPr>
        <w:t xml:space="preserve">                 </w:t>
      </w:r>
      <w:r>
        <w:rPr>
          <w:rFonts w:hint="eastAsia"/>
          <w:szCs w:val="21"/>
        </w:rPr>
        <w:t>（      ）</w:t>
      </w:r>
    </w:p>
    <w:p>
      <w:pPr>
        <w:spacing w:line="280" w:lineRule="exact"/>
        <w:rPr>
          <w:szCs w:val="21"/>
        </w:rPr>
      </w:pPr>
      <w:r>
        <w:rPr>
          <w:rFonts w:hint="eastAsia"/>
          <w:szCs w:val="21"/>
        </w:rPr>
        <w:t>①关注社会发展变化,主动关心社会、奉献社会   ②热心帮助他人，想他人之所想，急他人之所急     ③牺牲个人利益，在物质上给予他人支持和关怀  ④立即脱离校园，勇敢地面对挫折</w:t>
      </w:r>
    </w:p>
    <w:p>
      <w:pPr>
        <w:spacing w:line="280" w:lineRule="exact"/>
        <w:ind w:firstLine="284"/>
        <w:rPr>
          <w:szCs w:val="21"/>
        </w:rPr>
      </w:pPr>
      <w:r>
        <w:rPr>
          <w:rFonts w:hint="eastAsia"/>
          <w:szCs w:val="21"/>
        </w:rPr>
        <w:t xml:space="preserve">A.①②        B.①③     </w:t>
      </w:r>
      <w:r>
        <w:rPr>
          <w:szCs w:val="21"/>
        </w:rPr>
        <w:t xml:space="preserve">  </w:t>
      </w:r>
      <w:r>
        <w:rPr>
          <w:rFonts w:hint="eastAsia"/>
          <w:szCs w:val="21"/>
        </w:rPr>
        <w:t xml:space="preserve">   C.②④      </w:t>
      </w:r>
      <w:r>
        <w:rPr>
          <w:szCs w:val="21"/>
        </w:rPr>
        <w:t xml:space="preserve"> </w:t>
      </w:r>
      <w:r>
        <w:rPr>
          <w:rFonts w:hint="eastAsia"/>
          <w:szCs w:val="21"/>
        </w:rPr>
        <w:t xml:space="preserve">   D.③④</w:t>
      </w:r>
    </w:p>
    <w:p>
      <w:pPr>
        <w:spacing w:line="280" w:lineRule="exact"/>
        <w:rPr>
          <w:szCs w:val="21"/>
        </w:rPr>
      </w:pPr>
      <w:r>
        <w:rPr>
          <w:rFonts w:hint="eastAsia"/>
          <w:szCs w:val="21"/>
        </w:rPr>
        <w:t>6.</w:t>
      </w:r>
      <w:r>
        <w:rPr>
          <w:szCs w:val="21"/>
        </w:rPr>
        <w:t xml:space="preserve"> </w:t>
      </w:r>
      <w:r>
        <w:rPr>
          <w:rFonts w:hint="eastAsia"/>
          <w:szCs w:val="21"/>
        </w:rPr>
        <w:t>“夫喜群而恶独，相扶而相植者，人情之所乐也。”下列行为与这句话表达的意思不相符的是（      ）</w:t>
      </w:r>
    </w:p>
    <w:p>
      <w:pPr>
        <w:spacing w:line="280" w:lineRule="exact"/>
        <w:ind w:firstLine="284"/>
        <w:rPr>
          <w:szCs w:val="21"/>
        </w:rPr>
      </w:pPr>
      <w:r>
        <w:rPr>
          <w:rFonts w:hint="eastAsia"/>
          <w:szCs w:val="21"/>
        </w:rPr>
        <w:t xml:space="preserve">A.小文参加了学校的研学旅行活动    </w:t>
      </w:r>
      <w:r>
        <w:rPr>
          <w:szCs w:val="21"/>
        </w:rPr>
        <w:t xml:space="preserve">  </w:t>
      </w:r>
      <w:r>
        <w:rPr>
          <w:rFonts w:hint="eastAsia"/>
          <w:szCs w:val="21"/>
        </w:rPr>
        <w:t xml:space="preserve">  B.敏敏利用假期时间在社区当志愿者</w:t>
      </w:r>
    </w:p>
    <w:p>
      <w:pPr>
        <w:spacing w:line="280" w:lineRule="exact"/>
        <w:ind w:firstLine="284"/>
        <w:rPr>
          <w:szCs w:val="21"/>
        </w:rPr>
      </w:pPr>
      <w:r>
        <w:rPr>
          <w:rFonts w:hint="eastAsia"/>
          <w:szCs w:val="21"/>
        </w:rPr>
        <w:t>C.小明整个周末都宅在家玩电脑          D.小杰乘坐公交车时主动给老人让座</w:t>
      </w:r>
    </w:p>
    <w:p>
      <w:pPr>
        <w:spacing w:line="280" w:lineRule="exact"/>
        <w:rPr>
          <w:szCs w:val="21"/>
        </w:rPr>
      </w:pPr>
      <w:r>
        <w:rPr>
          <w:rFonts w:hint="eastAsia"/>
          <w:szCs w:val="21"/>
        </w:rPr>
        <w:t>7.小杰被学校评为“最美少年”。他阳光开朗、朝气蓬勃；他乐学好问，成绩优秀，关爱同学；他兴趣广泛，热衷马拉松运动和围棋；他自觉爱护公共设施，遵守公共秩序。小杰被评为“最美少年”启示我们        （      ）</w:t>
      </w:r>
    </w:p>
    <w:p>
      <w:pPr>
        <w:spacing w:line="280" w:lineRule="exact"/>
        <w:rPr>
          <w:szCs w:val="21"/>
        </w:rPr>
      </w:pPr>
      <w:r>
        <w:rPr>
          <w:rFonts w:hint="eastAsia"/>
          <w:szCs w:val="21"/>
        </w:rPr>
        <w:t xml:space="preserve">①应该树立积极的生活态度，养成良好的行为习惯  </w:t>
      </w:r>
      <w:r>
        <w:rPr>
          <w:szCs w:val="21"/>
        </w:rPr>
        <w:t xml:space="preserve"> </w:t>
      </w:r>
      <w:r>
        <w:rPr>
          <w:rFonts w:hint="eastAsia"/>
          <w:szCs w:val="21"/>
        </w:rPr>
        <w:t xml:space="preserve">   ②只有学习成绩优秀的人才能获奖   ③只要专心学习，就能成就最好的自己     ④应该养成亲社会行为</w:t>
      </w:r>
    </w:p>
    <w:p>
      <w:pPr>
        <w:spacing w:line="280" w:lineRule="exact"/>
        <w:ind w:firstLine="284"/>
        <w:rPr>
          <w:szCs w:val="21"/>
        </w:rPr>
      </w:pPr>
      <w:r>
        <w:rPr>
          <w:rFonts w:hint="eastAsia"/>
          <w:szCs w:val="21"/>
        </w:rPr>
        <w:t>A.①③         B.①④         C.②③           D.②④</w:t>
      </w:r>
    </w:p>
    <w:p>
      <w:pPr>
        <w:spacing w:line="280" w:lineRule="exact"/>
        <w:rPr>
          <w:szCs w:val="21"/>
        </w:rPr>
      </w:pPr>
      <w:r>
        <w:rPr>
          <w:rFonts w:hint="eastAsia"/>
          <w:szCs w:val="21"/>
        </w:rPr>
        <w:t>8.抗击新冠肺炎疫情期间，医院、社区、道路、交通枢纽一批批志愿者进入每一个有防疫需求的“阵地”，开展医疗支持、共场所疫情排查、协助社区联防联控、助力企业生产防疫物资、心理援等志愿服务。这些志愿者的行为带给我们的启示是                        （      ）</w:t>
      </w:r>
    </w:p>
    <w:p>
      <w:pPr>
        <w:spacing w:line="280" w:lineRule="exact"/>
        <w:ind w:firstLine="284"/>
        <w:rPr>
          <w:szCs w:val="21"/>
        </w:rPr>
      </w:pPr>
      <w:r>
        <w:rPr>
          <w:rFonts w:hint="eastAsia"/>
          <w:szCs w:val="21"/>
        </w:rPr>
        <w:t>A.服务社会，要计较代价与回报          B.体验生活变化，领略现代文明</w:t>
      </w:r>
    </w:p>
    <w:p>
      <w:pPr>
        <w:spacing w:line="280" w:lineRule="exact"/>
        <w:ind w:firstLine="284"/>
        <w:rPr>
          <w:szCs w:val="21"/>
        </w:rPr>
      </w:pPr>
      <w:r>
        <w:rPr>
          <w:rFonts w:hint="eastAsia"/>
          <w:szCs w:val="21"/>
        </w:rPr>
        <w:t>C.提高文化素养，注重个人发展          D.学会亲近社会，自觉服务社会</w:t>
      </w:r>
    </w:p>
    <w:p>
      <w:pPr>
        <w:spacing w:line="280" w:lineRule="exact"/>
        <w:rPr>
          <w:szCs w:val="21"/>
        </w:rPr>
      </w:pPr>
      <w:r>
        <w:rPr>
          <w:rFonts w:hint="eastAsia"/>
          <w:szCs w:val="21"/>
        </w:rPr>
        <w:t>9.下图是“初中生网民上网经常从事各类活动的比例”中的部分数据。由此可见  （      ）</w:t>
      </w:r>
    </w:p>
    <w:p>
      <w:pPr>
        <w:spacing w:line="280" w:lineRule="exact"/>
        <w:ind w:firstLine="284"/>
        <w:rPr>
          <w:szCs w:val="21"/>
        </w:rPr>
      </w:pPr>
      <w:r>
        <w:rPr>
          <w:rFonts w:hint="eastAsia"/>
          <w:szCs w:val="21"/>
        </w:rPr>
        <w:drawing>
          <wp:anchor distT="0" distB="0" distL="114300" distR="114300" simplePos="0" relativeHeight="251660288" behindDoc="0" locked="0" layoutInCell="1" allowOverlap="1">
            <wp:simplePos x="0" y="0"/>
            <wp:positionH relativeFrom="column">
              <wp:posOffset>3361055</wp:posOffset>
            </wp:positionH>
            <wp:positionV relativeFrom="paragraph">
              <wp:posOffset>45085</wp:posOffset>
            </wp:positionV>
            <wp:extent cx="2169160" cy="1227455"/>
            <wp:effectExtent l="0" t="0" r="0" b="0"/>
            <wp:wrapSquare wrapText="bothSides"/>
            <wp:docPr id="4" name="图片 4" descr="C:\Users\lenovo\AppData\Local\Temp\WeChat Files\0b61f52b7de5d96029c81cccc0eb0b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lenovo\AppData\Local\Temp\WeChat Files\0b61f52b7de5d96029c81cccc0eb0b3.jpg"/>
                    <pic:cNvPicPr>
                      <a:picLocks noChangeAspect="1" noChangeArrowheads="1"/>
                    </pic:cNvPicPr>
                  </pic:nvPicPr>
                  <pic:blipFill>
                    <a:blip r:embed="rId6" cstate="print">
                      <a:extLst>
                        <a:ext uri="{BEBA8EAE-BF5A-486C-A8C5-ECC9F3942E4B}">
                          <a14:imgProps xmlns:a14="http://schemas.microsoft.com/office/drawing/2010/main">
                            <a14:imgLayer r:embed="rId7">
                              <a14:imgEffect>
                                <a14:brightnessContrast contrast="20000"/>
                              </a14:imgEffect>
                            </a14:imgLayer>
                          </a14:imgProps>
                        </a:ext>
                      </a:extLst>
                    </a:blip>
                    <a:stretch>
                      <a:fillRect/>
                    </a:stretch>
                  </pic:blipFill>
                  <pic:spPr>
                    <a:xfrm>
                      <a:off x="0" y="0"/>
                      <a:ext cx="2169160" cy="1227455"/>
                    </a:xfrm>
                    <a:prstGeom prst="rect">
                      <a:avLst/>
                    </a:prstGeom>
                    <a:noFill/>
                    <a:ln w="9525">
                      <a:noFill/>
                      <a:miter lim="800000"/>
                      <a:headEnd/>
                      <a:tailEnd/>
                    </a:ln>
                  </pic:spPr>
                </pic:pic>
              </a:graphicData>
            </a:graphic>
          </wp:anchor>
        </w:drawing>
      </w:r>
      <w:r>
        <w:rPr>
          <w:rFonts w:hint="eastAsia"/>
          <w:szCs w:val="21"/>
        </w:rPr>
        <w:t xml:space="preserve">①网络提升了经济发展水平 </w:t>
      </w:r>
      <w:r>
        <w:rPr>
          <w:szCs w:val="21"/>
        </w:rPr>
        <w:t xml:space="preserve">     </w:t>
      </w:r>
      <w:r>
        <w:rPr>
          <w:rFonts w:hint="eastAsia"/>
          <w:szCs w:val="21"/>
        </w:rPr>
        <w:t xml:space="preserve">   </w:t>
      </w:r>
    </w:p>
    <w:p>
      <w:pPr>
        <w:spacing w:line="280" w:lineRule="exact"/>
        <w:ind w:firstLine="284"/>
        <w:rPr>
          <w:szCs w:val="21"/>
        </w:rPr>
      </w:pPr>
      <w:r>
        <w:rPr>
          <w:rFonts w:hint="eastAsia"/>
          <w:szCs w:val="21"/>
        </w:rPr>
        <w:t xml:space="preserve">②网络能扩展人际交往的范围      </w:t>
      </w:r>
    </w:p>
    <w:p>
      <w:pPr>
        <w:spacing w:line="280" w:lineRule="exact"/>
        <w:ind w:firstLine="284"/>
        <w:rPr>
          <w:szCs w:val="21"/>
        </w:rPr>
      </w:pPr>
      <w:r>
        <w:rPr>
          <w:rFonts w:hint="eastAsia"/>
          <w:szCs w:val="21"/>
        </w:rPr>
        <w:t xml:space="preserve">③转发越多的网络信息越真实         </w:t>
      </w:r>
    </w:p>
    <w:p>
      <w:pPr>
        <w:spacing w:line="280" w:lineRule="exact"/>
        <w:ind w:firstLine="284"/>
        <w:rPr>
          <w:szCs w:val="21"/>
        </w:rPr>
      </w:pPr>
      <w:r>
        <w:rPr>
          <w:rFonts w:hint="eastAsia"/>
          <w:szCs w:val="21"/>
        </w:rPr>
        <w:t>④网络可以让生活更加丰富多彩</w:t>
      </w:r>
    </w:p>
    <w:p>
      <w:pPr>
        <w:spacing w:line="280" w:lineRule="exact"/>
        <w:ind w:firstLine="284"/>
        <w:rPr>
          <w:szCs w:val="21"/>
        </w:rPr>
      </w:pPr>
      <w:r>
        <w:rPr>
          <w:rFonts w:hint="eastAsia"/>
          <w:szCs w:val="21"/>
        </w:rPr>
        <w:t xml:space="preserve">A.①③ </w:t>
      </w:r>
      <w:r>
        <w:rPr>
          <w:szCs w:val="21"/>
        </w:rPr>
        <w:t xml:space="preserve">      </w:t>
      </w:r>
      <w:r>
        <w:rPr>
          <w:rFonts w:hint="eastAsia"/>
          <w:szCs w:val="21"/>
        </w:rPr>
        <w:t xml:space="preserve">B.①④ </w:t>
      </w:r>
      <w:r>
        <w:rPr>
          <w:szCs w:val="21"/>
        </w:rPr>
        <w:t xml:space="preserve">       </w:t>
      </w:r>
      <w:r>
        <w:rPr>
          <w:rFonts w:hint="eastAsia"/>
          <w:szCs w:val="21"/>
        </w:rPr>
        <w:t xml:space="preserve">C.②③  </w:t>
      </w:r>
      <w:r>
        <w:rPr>
          <w:szCs w:val="21"/>
        </w:rPr>
        <w:t xml:space="preserve">      </w:t>
      </w:r>
      <w:r>
        <w:rPr>
          <w:rFonts w:hint="eastAsia"/>
          <w:szCs w:val="21"/>
        </w:rPr>
        <w:t>D.②④</w:t>
      </w:r>
    </w:p>
    <w:p>
      <w:pPr>
        <w:spacing w:line="280" w:lineRule="exact"/>
        <w:rPr>
          <w:szCs w:val="21"/>
        </w:rPr>
      </w:pPr>
      <w:r>
        <w:rPr>
          <w:rFonts w:hint="eastAsia"/>
          <w:szCs w:val="21"/>
        </w:rPr>
        <w:t>10.2020年中国数字阅读云上大会设置云阅听朗读馆、云书店、云博物馆等内容板块，全方位展现5G技术给数字阅读带来的变化。这表明    （      ）</w:t>
      </w:r>
    </w:p>
    <w:p>
      <w:pPr>
        <w:spacing w:line="280" w:lineRule="exact"/>
        <w:ind w:firstLine="284"/>
        <w:rPr>
          <w:szCs w:val="21"/>
        </w:rPr>
      </w:pPr>
      <w:r>
        <w:rPr>
          <w:rFonts w:hint="eastAsia"/>
          <w:szCs w:val="21"/>
        </w:rPr>
        <w:t xml:space="preserve">A.网络为文化传播搭建新平台 </w:t>
      </w:r>
      <w:r>
        <w:rPr>
          <w:szCs w:val="21"/>
        </w:rPr>
        <w:t xml:space="preserve">        </w:t>
      </w:r>
      <w:r>
        <w:rPr>
          <w:rFonts w:hint="eastAsia"/>
          <w:szCs w:val="21"/>
        </w:rPr>
        <w:t>B.大量冗余信息干扰人们的选择</w:t>
      </w:r>
    </w:p>
    <w:p>
      <w:pPr>
        <w:spacing w:line="280" w:lineRule="exact"/>
        <w:ind w:firstLine="284"/>
        <w:rPr>
          <w:szCs w:val="21"/>
        </w:rPr>
      </w:pPr>
      <w:r>
        <w:rPr>
          <w:rFonts w:hint="eastAsia"/>
          <w:szCs w:val="21"/>
        </w:rPr>
        <w:t>C.网上交往能摆脱时空的限制       D.网络促进民主政治的进步</w:t>
      </w:r>
    </w:p>
    <w:p>
      <w:pPr>
        <w:spacing w:line="280" w:lineRule="exact"/>
        <w:rPr>
          <w:szCs w:val="21"/>
        </w:rPr>
      </w:pPr>
      <w:r>
        <w:rPr>
          <w:rFonts w:hint="eastAsia"/>
          <w:szCs w:val="21"/>
        </w:rPr>
        <w:drawing>
          <wp:anchor distT="0" distB="0" distL="114300" distR="114300" simplePos="0" relativeHeight="251659264" behindDoc="0" locked="0" layoutInCell="1" allowOverlap="1">
            <wp:simplePos x="0" y="0"/>
            <wp:positionH relativeFrom="column">
              <wp:posOffset>3599180</wp:posOffset>
            </wp:positionH>
            <wp:positionV relativeFrom="paragraph">
              <wp:posOffset>4445</wp:posOffset>
            </wp:positionV>
            <wp:extent cx="1925320" cy="1235075"/>
            <wp:effectExtent l="19050" t="0" r="0" b="0"/>
            <wp:wrapSquare wrapText="bothSides"/>
            <wp:docPr id="2" name="图片 2" descr="C:\Users\lenovo\AppData\Local\Temp\WeChat Files\8349903af4ee8f0bff426fb37ef5ba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lenovo\AppData\Local\Temp\WeChat Files\8349903af4ee8f0bff426fb37ef5ba3.jpg"/>
                    <pic:cNvPicPr>
                      <a:picLocks noChangeAspect="1" noChangeArrowheads="1"/>
                    </pic:cNvPicPr>
                  </pic:nvPicPr>
                  <pic:blipFill>
                    <a:blip r:embed="rId8" cstate="print"/>
                    <a:stretch>
                      <a:fillRect/>
                    </a:stretch>
                  </pic:blipFill>
                  <pic:spPr>
                    <a:xfrm>
                      <a:off x="0" y="0"/>
                      <a:ext cx="1925320" cy="1235075"/>
                    </a:xfrm>
                    <a:prstGeom prst="rect">
                      <a:avLst/>
                    </a:prstGeom>
                    <a:noFill/>
                    <a:ln w="9525">
                      <a:noFill/>
                      <a:miter lim="800000"/>
                      <a:headEnd/>
                      <a:tailEnd/>
                    </a:ln>
                  </pic:spPr>
                </pic:pic>
              </a:graphicData>
            </a:graphic>
          </wp:anchor>
        </w:drawing>
      </w:r>
      <w:r>
        <w:rPr>
          <w:rFonts w:hint="eastAsia"/>
          <w:szCs w:val="21"/>
        </w:rPr>
        <w:t xml:space="preserve">11.下面的漫画反映了    （    </w:t>
      </w:r>
      <w:r>
        <w:rPr>
          <w:szCs w:val="21"/>
        </w:rPr>
        <w:t xml:space="preserve"> </w:t>
      </w:r>
      <w:r>
        <w:rPr>
          <w:rFonts w:hint="eastAsia"/>
          <w:szCs w:val="21"/>
        </w:rPr>
        <w:t xml:space="preserve"> </w:t>
      </w:r>
      <w:r>
        <w:rPr>
          <w:szCs w:val="21"/>
        </w:rPr>
        <w:t>）</w:t>
      </w:r>
    </w:p>
    <w:p>
      <w:pPr>
        <w:spacing w:line="280" w:lineRule="exact"/>
        <w:ind w:firstLine="284"/>
        <w:rPr>
          <w:szCs w:val="21"/>
        </w:rPr>
      </w:pPr>
      <w:r>
        <w:rPr>
          <w:rFonts w:hint="eastAsia"/>
          <w:szCs w:val="21"/>
        </w:rPr>
        <w:t>A.网络为传播谣言提供了便捷通道</w:t>
      </w:r>
    </w:p>
    <w:p>
      <w:pPr>
        <w:spacing w:line="280" w:lineRule="exact"/>
        <w:ind w:firstLine="284"/>
        <w:rPr>
          <w:szCs w:val="21"/>
        </w:rPr>
      </w:pPr>
      <w:r>
        <w:rPr>
          <w:rFonts w:hint="eastAsia"/>
          <w:szCs w:val="21"/>
        </w:rPr>
        <w:t>B.网络世界里个人隐私容易被侵犯</w:t>
      </w:r>
    </w:p>
    <w:p>
      <w:pPr>
        <w:spacing w:line="280" w:lineRule="exact"/>
        <w:ind w:firstLine="284"/>
        <w:rPr>
          <w:szCs w:val="21"/>
        </w:rPr>
      </w:pPr>
      <w:r>
        <w:rPr>
          <w:rFonts w:hint="eastAsia"/>
          <w:szCs w:val="21"/>
        </w:rPr>
        <w:t>C.网络为经济发展注入了新的活力</w:t>
      </w:r>
    </w:p>
    <w:p>
      <w:pPr>
        <w:spacing w:line="280" w:lineRule="exact"/>
        <w:ind w:firstLine="284"/>
        <w:rPr>
          <w:szCs w:val="21"/>
        </w:rPr>
      </w:pPr>
      <w:r>
        <w:rPr>
          <w:rFonts w:hint="eastAsia"/>
          <w:szCs w:val="21"/>
        </w:rPr>
        <w:t>D.网络为政治建设搭建了新的平台</w:t>
      </w:r>
    </w:p>
    <w:p>
      <w:pPr>
        <w:spacing w:line="280" w:lineRule="exact"/>
        <w:rPr>
          <w:szCs w:val="21"/>
        </w:rPr>
      </w:pPr>
      <w:r>
        <w:rPr>
          <w:rFonts w:hint="eastAsia"/>
          <w:szCs w:val="21"/>
        </w:rPr>
        <w:t>12.有人说:“网络一半是天使，一半是魔鬼。如果不想被它无情伤害，我们就要学会掌控它,成为网络的主人。”这说明（      ）</w:t>
      </w:r>
    </w:p>
    <w:p>
      <w:pPr>
        <w:spacing w:line="280" w:lineRule="exact"/>
        <w:ind w:firstLine="284"/>
        <w:rPr>
          <w:szCs w:val="21"/>
        </w:rPr>
      </w:pPr>
      <w:r>
        <w:rPr>
          <w:rFonts w:hint="eastAsia"/>
          <w:szCs w:val="21"/>
        </w:rPr>
        <w:t xml:space="preserve">A.互联网包罗万象，无所不能            </w:t>
      </w:r>
      <w:r>
        <w:rPr>
          <w:szCs w:val="21"/>
        </w:rPr>
        <w:t xml:space="preserve">    </w:t>
      </w:r>
      <w:r>
        <w:rPr>
          <w:rFonts w:hint="eastAsia"/>
          <w:szCs w:val="21"/>
        </w:rPr>
        <w:t>B.在网络世界中，我们可以为所欲为</w:t>
      </w:r>
    </w:p>
    <w:p>
      <w:pPr>
        <w:spacing w:line="280" w:lineRule="exact"/>
        <w:ind w:firstLine="284"/>
        <w:rPr>
          <w:szCs w:val="21"/>
        </w:rPr>
      </w:pPr>
      <w:r>
        <w:rPr>
          <w:rFonts w:hint="eastAsia"/>
          <w:szCs w:val="21"/>
        </w:rPr>
        <w:t>C.网络是把双刃剑，我们要学会趋利避害      D.网络极大地丰富了我们的日常生活</w:t>
      </w:r>
    </w:p>
    <w:p>
      <w:pPr>
        <w:spacing w:line="280" w:lineRule="exact"/>
        <w:rPr>
          <w:szCs w:val="21"/>
        </w:rPr>
      </w:pPr>
      <w:r>
        <w:rPr>
          <w:rFonts w:hint="eastAsia"/>
          <w:szCs w:val="21"/>
        </w:rPr>
        <w:t>13.新冠肺炎疫情期间，中国互联网联合辟谣平台对网络热传谣言及时辟努力为抗疫斗争营造良好舆论氛围。针对网络谣言，公民应该（      ）</w:t>
      </w:r>
    </w:p>
    <w:p>
      <w:pPr>
        <w:spacing w:line="280" w:lineRule="exact"/>
        <w:ind w:firstLine="284"/>
        <w:rPr>
          <w:szCs w:val="21"/>
        </w:rPr>
      </w:pPr>
      <w:r>
        <w:rPr>
          <w:rFonts w:hint="eastAsia"/>
          <w:szCs w:val="21"/>
        </w:rPr>
        <w:t>A.加强网络监管，让谣言止于智者          B.充分利用网络平台为社会发展建言献策</w:t>
      </w:r>
    </w:p>
    <w:p>
      <w:pPr>
        <w:spacing w:line="280" w:lineRule="exact"/>
        <w:ind w:firstLine="284"/>
        <w:rPr>
          <w:szCs w:val="21"/>
        </w:rPr>
      </w:pPr>
      <w:r>
        <w:rPr>
          <w:rFonts w:hint="eastAsia"/>
          <w:szCs w:val="21"/>
        </w:rPr>
        <w:t xml:space="preserve">C.严厉打击制造和传播谣言的行为       </w:t>
      </w:r>
      <w:r>
        <w:rPr>
          <w:szCs w:val="21"/>
        </w:rPr>
        <w:t xml:space="preserve"> </w:t>
      </w:r>
      <w:r>
        <w:rPr>
          <w:rFonts w:hint="eastAsia"/>
          <w:szCs w:val="21"/>
        </w:rPr>
        <w:t xml:space="preserve">  D.提高网络媒介素养，学会辨析网络信息</w:t>
      </w:r>
    </w:p>
    <w:p>
      <w:pPr>
        <w:spacing w:line="280" w:lineRule="exact"/>
        <w:rPr>
          <w:szCs w:val="21"/>
        </w:rPr>
      </w:pPr>
      <w:r>
        <w:rPr>
          <w:rFonts w:hint="eastAsia"/>
          <w:szCs w:val="21"/>
        </w:rPr>
        <w:t>14.右边图表显示了未成年人接触网络暴力信息的途径。这提醒我们青少年要（      ）</w:t>
      </w:r>
    </w:p>
    <w:p>
      <w:pPr>
        <w:spacing w:line="280" w:lineRule="exact"/>
        <w:ind w:firstLine="105"/>
        <w:rPr>
          <w:szCs w:val="21"/>
        </w:rPr>
      </w:pPr>
      <w:r>
        <w:rPr>
          <w:rFonts w:hint="eastAsia"/>
          <w:szCs w:val="21"/>
        </w:rPr>
        <w:drawing>
          <wp:anchor distT="0" distB="0" distL="114300" distR="114300" simplePos="0" relativeHeight="251661312" behindDoc="0" locked="0" layoutInCell="1" allowOverlap="1">
            <wp:simplePos x="0" y="0"/>
            <wp:positionH relativeFrom="column">
              <wp:posOffset>3017520</wp:posOffset>
            </wp:positionH>
            <wp:positionV relativeFrom="paragraph">
              <wp:posOffset>12700</wp:posOffset>
            </wp:positionV>
            <wp:extent cx="2700655" cy="948055"/>
            <wp:effectExtent l="0" t="0" r="0" b="0"/>
            <wp:wrapSquare wrapText="bothSides"/>
            <wp:docPr id="3" name="图片 3" descr="C:\Users\lenovo\AppData\Local\Temp\WeChat Files\6c9886c6ea2a80c8994f332644562b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lenovo\AppData\Local\Temp\WeChat Files\6c9886c6ea2a80c8994f332644562b8.jpg"/>
                    <pic:cNvPicPr>
                      <a:picLocks noChangeAspect="1" noChangeArrowheads="1"/>
                    </pic:cNvPicPr>
                  </pic:nvPicPr>
                  <pic:blipFill>
                    <a:blip r:embed="rId9" cstate="print">
                      <a:extLst>
                        <a:ext uri="{BEBA8EAE-BF5A-486C-A8C5-ECC9F3942E4B}">
                          <a14:imgProps xmlns:a14="http://schemas.microsoft.com/office/drawing/2010/main">
                            <a14:imgLayer r:embed="rId10">
                              <a14:imgEffect>
                                <a14:sharpenSoften amount="25000"/>
                              </a14:imgEffect>
                            </a14:imgLayer>
                          </a14:imgProps>
                        </a:ext>
                      </a:extLst>
                    </a:blip>
                    <a:stretch>
                      <a:fillRect/>
                    </a:stretch>
                  </pic:blipFill>
                  <pic:spPr>
                    <a:xfrm>
                      <a:off x="0" y="0"/>
                      <a:ext cx="2700655" cy="948055"/>
                    </a:xfrm>
                    <a:prstGeom prst="rect">
                      <a:avLst/>
                    </a:prstGeom>
                    <a:noFill/>
                    <a:ln w="9525">
                      <a:noFill/>
                      <a:miter lim="800000"/>
                      <a:headEnd/>
                      <a:tailEnd/>
                    </a:ln>
                  </pic:spPr>
                </pic:pic>
              </a:graphicData>
            </a:graphic>
          </wp:anchor>
        </w:drawing>
      </w:r>
      <w:r>
        <w:rPr>
          <w:rFonts w:hint="eastAsia"/>
          <w:szCs w:val="21"/>
        </w:rPr>
        <w:t xml:space="preserve">①明辨是非，抵制网络上的不良信息   </w:t>
      </w:r>
    </w:p>
    <w:p>
      <w:pPr>
        <w:spacing w:line="280" w:lineRule="exact"/>
        <w:rPr>
          <w:szCs w:val="21"/>
        </w:rPr>
      </w:pPr>
      <w:r>
        <w:rPr>
          <w:rFonts w:hint="eastAsia"/>
          <w:szCs w:val="21"/>
        </w:rPr>
        <w:t xml:space="preserve"> ②严格执法，杜绝网络暴力信息的出现    </w:t>
      </w:r>
    </w:p>
    <w:p>
      <w:pPr>
        <w:spacing w:line="280" w:lineRule="exact"/>
        <w:ind w:firstLine="105"/>
        <w:rPr>
          <w:szCs w:val="21"/>
        </w:rPr>
      </w:pPr>
      <w:r>
        <w:rPr>
          <w:rFonts w:hint="eastAsia"/>
          <w:szCs w:val="21"/>
        </w:rPr>
        <w:t xml:space="preserve">③远离网络避免网络不良信息侵害        </w:t>
      </w:r>
    </w:p>
    <w:p>
      <w:pPr>
        <w:spacing w:line="280" w:lineRule="exact"/>
        <w:rPr>
          <w:szCs w:val="21"/>
        </w:rPr>
      </w:pPr>
      <w:r>
        <w:rPr>
          <w:rFonts w:hint="eastAsia"/>
          <w:szCs w:val="21"/>
        </w:rPr>
        <w:t xml:space="preserve"> ④学会自控，不去浏览网络暴力信息</w:t>
      </w:r>
    </w:p>
    <w:p>
      <w:pPr>
        <w:spacing w:line="280" w:lineRule="exact"/>
        <w:ind w:firstLine="284"/>
        <w:rPr>
          <w:szCs w:val="21"/>
        </w:rPr>
      </w:pPr>
      <w:r>
        <w:rPr>
          <w:rFonts w:hint="eastAsia"/>
          <w:szCs w:val="21"/>
        </w:rPr>
        <w:t xml:space="preserve">A.②④    B.①④   C. ①③    </w:t>
      </w:r>
      <w:r>
        <w:rPr>
          <w:szCs w:val="21"/>
        </w:rPr>
        <w:t xml:space="preserve"> </w:t>
      </w:r>
      <w:r>
        <w:rPr>
          <w:rFonts w:hint="eastAsia"/>
          <w:szCs w:val="21"/>
        </w:rPr>
        <w:t xml:space="preserve"> D. ②③</w:t>
      </w:r>
    </w:p>
    <w:p>
      <w:pPr>
        <w:spacing w:line="280" w:lineRule="exact"/>
        <w:rPr>
          <w:szCs w:val="21"/>
        </w:rPr>
      </w:pPr>
      <w:r>
        <w:rPr>
          <w:rFonts w:hint="eastAsia"/>
          <w:szCs w:val="21"/>
        </w:rPr>
        <w:t>15、在新冠肺炎情期间，张明所在的小区微信群有人散布本小区有新型冠状毒感染肺炎患者的谣言。张明看到后，立刻回信息；不信谣，不传谣，请马上删除此信息，以免造成不良影响。张明对不实信息的回应说明（      ）</w:t>
      </w:r>
    </w:p>
    <w:p>
      <w:pPr>
        <w:spacing w:line="280" w:lineRule="exact"/>
        <w:rPr>
          <w:szCs w:val="21"/>
        </w:rPr>
      </w:pPr>
      <w:r>
        <w:rPr>
          <w:rFonts w:hint="eastAsia"/>
          <w:szCs w:val="21"/>
        </w:rPr>
        <w:t>①张明不了解社会，反应过度         ②张明的行为属于亲社会行为       ③张明有较高的网络媒介素养           ④张明未能理性参与网络生活</w:t>
      </w:r>
    </w:p>
    <w:p>
      <w:pPr>
        <w:spacing w:line="280" w:lineRule="exact"/>
        <w:ind w:firstLine="284"/>
        <w:rPr>
          <w:szCs w:val="21"/>
        </w:rPr>
      </w:pPr>
      <w:r>
        <w:rPr>
          <w:rFonts w:hint="eastAsia"/>
          <w:szCs w:val="21"/>
        </w:rPr>
        <w:drawing>
          <wp:anchor distT="0" distB="0" distL="114300" distR="114300" simplePos="0" relativeHeight="251658240" behindDoc="0" locked="0" layoutInCell="1" allowOverlap="1">
            <wp:simplePos x="0" y="0"/>
            <wp:positionH relativeFrom="column">
              <wp:posOffset>3819525</wp:posOffset>
            </wp:positionH>
            <wp:positionV relativeFrom="paragraph">
              <wp:posOffset>35560</wp:posOffset>
            </wp:positionV>
            <wp:extent cx="1714500" cy="1029970"/>
            <wp:effectExtent l="19050" t="0" r="0" b="0"/>
            <wp:wrapSquare wrapText="bothSides"/>
            <wp:docPr id="1" name="图片 1" descr="C:\Users\lenovo\AppData\Local\Temp\WeChat Files\97635603e37755c7f4f87a8f3ee4f9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lenovo\AppData\Local\Temp\WeChat Files\97635603e37755c7f4f87a8f3ee4f9d.jpg"/>
                    <pic:cNvPicPr>
                      <a:picLocks noChangeAspect="1" noChangeArrowheads="1"/>
                    </pic:cNvPicPr>
                  </pic:nvPicPr>
                  <pic:blipFill>
                    <a:blip r:embed="rId11" cstate="print"/>
                    <a:stretch>
                      <a:fillRect/>
                    </a:stretch>
                  </pic:blipFill>
                  <pic:spPr>
                    <a:xfrm>
                      <a:off x="0" y="0"/>
                      <a:ext cx="1714500" cy="1029970"/>
                    </a:xfrm>
                    <a:prstGeom prst="rect">
                      <a:avLst/>
                    </a:prstGeom>
                    <a:noFill/>
                    <a:ln w="9525">
                      <a:noFill/>
                      <a:miter lim="800000"/>
                      <a:headEnd/>
                      <a:tailEnd/>
                    </a:ln>
                  </pic:spPr>
                </pic:pic>
              </a:graphicData>
            </a:graphic>
          </wp:anchor>
        </w:drawing>
      </w:r>
      <w:r>
        <w:rPr>
          <w:rFonts w:hint="eastAsia"/>
          <w:szCs w:val="21"/>
        </w:rPr>
        <w:t>A①②          B.①④          C.②③          D.③④</w:t>
      </w:r>
    </w:p>
    <w:p>
      <w:pPr>
        <w:spacing w:line="280" w:lineRule="exact"/>
        <w:rPr>
          <w:szCs w:val="21"/>
        </w:rPr>
      </w:pPr>
      <w:r>
        <w:rPr>
          <w:rFonts w:hint="eastAsia"/>
          <w:szCs w:val="21"/>
        </w:rPr>
        <w:t>16.漫画《我爱网络》给我们的警示是（      ）</w:t>
      </w:r>
    </w:p>
    <w:p>
      <w:pPr>
        <w:spacing w:line="280" w:lineRule="exact"/>
        <w:ind w:firstLine="284"/>
        <w:rPr>
          <w:szCs w:val="21"/>
        </w:rPr>
      </w:pPr>
      <w:r>
        <w:rPr>
          <w:rFonts w:hint="eastAsia"/>
          <w:szCs w:val="21"/>
        </w:rPr>
        <w:t>①提高网络技能,用网络改变世界</w:t>
      </w:r>
    </w:p>
    <w:p>
      <w:pPr>
        <w:spacing w:line="280" w:lineRule="exact"/>
        <w:ind w:firstLine="284"/>
        <w:rPr>
          <w:szCs w:val="21"/>
        </w:rPr>
      </w:pPr>
      <w:r>
        <w:rPr>
          <w:rFonts w:hint="eastAsia"/>
          <w:szCs w:val="21"/>
        </w:rPr>
        <w:t>②沉迷于虚拟世界,影响身体健康</w:t>
      </w:r>
    </w:p>
    <w:p>
      <w:pPr>
        <w:spacing w:line="280" w:lineRule="exact"/>
        <w:ind w:firstLine="284"/>
        <w:rPr>
          <w:szCs w:val="21"/>
        </w:rPr>
      </w:pPr>
      <w:r>
        <w:rPr>
          <w:rFonts w:hint="eastAsia"/>
          <w:szCs w:val="21"/>
        </w:rPr>
        <w:t>③网络虽然精彩,但也应用之有度</w:t>
      </w:r>
    </w:p>
    <w:p>
      <w:pPr>
        <w:spacing w:line="280" w:lineRule="exact"/>
        <w:ind w:firstLine="284"/>
        <w:rPr>
          <w:szCs w:val="21"/>
        </w:rPr>
      </w:pPr>
      <w:r>
        <w:rPr>
          <w:rFonts w:hint="eastAsia"/>
          <w:szCs w:val="21"/>
        </w:rPr>
        <w:t>④积极利用网络,创造多彩生活</w:t>
      </w:r>
    </w:p>
    <w:p>
      <w:pPr>
        <w:spacing w:line="280" w:lineRule="exact"/>
        <w:ind w:firstLine="284"/>
        <w:rPr>
          <w:szCs w:val="21"/>
        </w:rPr>
      </w:pPr>
      <w:r>
        <w:rPr>
          <w:rFonts w:hint="eastAsia"/>
          <w:szCs w:val="21"/>
        </w:rPr>
        <w:t xml:space="preserve">A.①②  </w:t>
      </w:r>
      <w:r>
        <w:rPr>
          <w:szCs w:val="21"/>
        </w:rPr>
        <w:t xml:space="preserve">        </w:t>
      </w:r>
      <w:r>
        <w:rPr>
          <w:rFonts w:hint="eastAsia"/>
          <w:szCs w:val="21"/>
        </w:rPr>
        <w:t xml:space="preserve">B.②③  </w:t>
      </w:r>
      <w:r>
        <w:rPr>
          <w:szCs w:val="21"/>
        </w:rPr>
        <w:t xml:space="preserve">      </w:t>
      </w:r>
      <w:r>
        <w:rPr>
          <w:rFonts w:hint="eastAsia"/>
          <w:szCs w:val="21"/>
        </w:rPr>
        <w:t xml:space="preserve">C.③④ </w:t>
      </w:r>
      <w:r>
        <w:rPr>
          <w:szCs w:val="21"/>
        </w:rPr>
        <w:t xml:space="preserve">        </w:t>
      </w:r>
      <w:r>
        <w:rPr>
          <w:rFonts w:hint="eastAsia"/>
          <w:szCs w:val="21"/>
        </w:rPr>
        <w:t xml:space="preserve"> D.①④</w:t>
      </w:r>
    </w:p>
    <w:p>
      <w:pPr>
        <w:spacing w:line="280" w:lineRule="exact"/>
        <w:rPr>
          <w:szCs w:val="21"/>
        </w:rPr>
      </w:pPr>
      <w:r>
        <w:rPr>
          <w:rFonts w:hint="eastAsia"/>
          <w:szCs w:val="21"/>
        </w:rPr>
        <w:t>17“争做中国好网民”既要有决心，更要见行动。我们要通过网络将爱与正能量传递到祖国的辽阔大地，传递到亿万民众心里，共同打造一个真善美的世界。“争做中国好网民”要求我们（      ）</w:t>
      </w:r>
    </w:p>
    <w:p>
      <w:pPr>
        <w:spacing w:line="280" w:lineRule="exact"/>
        <w:ind w:firstLine="284"/>
        <w:rPr>
          <w:szCs w:val="21"/>
        </w:rPr>
      </w:pPr>
      <w:r>
        <w:rPr>
          <w:rFonts w:hint="eastAsia"/>
          <w:szCs w:val="21"/>
        </w:rPr>
        <w:t xml:space="preserve">①遵守法律法规，依法上网          ②随心所欲地在网上发表言论      </w:t>
      </w:r>
    </w:p>
    <w:p>
      <w:pPr>
        <w:spacing w:line="280" w:lineRule="exact"/>
        <w:ind w:firstLine="284"/>
        <w:rPr>
          <w:szCs w:val="21"/>
        </w:rPr>
      </w:pPr>
      <w:r>
        <w:rPr>
          <w:rFonts w:hint="eastAsia"/>
          <w:szCs w:val="21"/>
        </w:rPr>
        <w:t>③自觉践行社会主义核心价值观         ④积极在微信朋友圈转发各种消息</w:t>
      </w:r>
    </w:p>
    <w:p>
      <w:pPr>
        <w:spacing w:line="280" w:lineRule="exact"/>
        <w:ind w:firstLine="284"/>
        <w:rPr>
          <w:szCs w:val="21"/>
        </w:rPr>
      </w:pPr>
      <w:r>
        <w:rPr>
          <w:rFonts w:hint="eastAsia"/>
          <w:szCs w:val="21"/>
        </w:rPr>
        <w:t>A.①②          B.①③          C.②④          D.③④</w:t>
      </w:r>
    </w:p>
    <w:p>
      <w:pPr>
        <w:spacing w:line="280" w:lineRule="exact"/>
        <w:rPr>
          <w:szCs w:val="21"/>
        </w:rPr>
      </w:pPr>
      <w:r>
        <w:rPr>
          <w:rFonts w:hint="eastAsia"/>
          <w:szCs w:val="21"/>
        </w:rPr>
        <w:t>18.在互联网日益发达的大环境下，传播正能量越来越成为新时代浩瀚网络空间的应有之义。作为青少年，我们有责任和义务传播网络正能量。下列做法有利于青少年传播网络正能量的有（      ）</w:t>
      </w:r>
    </w:p>
    <w:p>
      <w:pPr>
        <w:spacing w:line="280" w:lineRule="exact"/>
        <w:ind w:firstLine="284"/>
        <w:rPr>
          <w:szCs w:val="21"/>
        </w:rPr>
      </w:pPr>
      <w:r>
        <w:rPr>
          <w:rFonts w:hint="eastAsia"/>
          <w:szCs w:val="21"/>
        </w:rPr>
        <w:t>①文明上网，做文明新风的传播者          ②沉迷上网，做负责的网络参与者</w:t>
      </w:r>
    </w:p>
    <w:p>
      <w:pPr>
        <w:spacing w:line="280" w:lineRule="exact"/>
        <w:ind w:firstLine="284"/>
        <w:rPr>
          <w:szCs w:val="21"/>
        </w:rPr>
      </w:pPr>
      <w:r>
        <w:rPr>
          <w:rFonts w:hint="eastAsia"/>
          <w:szCs w:val="21"/>
        </w:rPr>
        <w:t>③安全上网，做打击犯罪的执法者          ④理性上，做社会责任的践行者</w:t>
      </w:r>
    </w:p>
    <w:p>
      <w:pPr>
        <w:spacing w:line="280" w:lineRule="exact"/>
        <w:ind w:firstLine="284"/>
        <w:rPr>
          <w:szCs w:val="21"/>
        </w:rPr>
      </w:pPr>
      <w:r>
        <w:rPr>
          <w:rFonts w:hint="eastAsia"/>
          <w:szCs w:val="21"/>
        </w:rPr>
        <w:t>A.①④          B.①③          C.②③          D.②④</w:t>
      </w:r>
    </w:p>
    <w:p>
      <w:pPr>
        <w:spacing w:line="280" w:lineRule="exact"/>
        <w:rPr>
          <w:b/>
          <w:szCs w:val="21"/>
        </w:rPr>
      </w:pPr>
      <w:r>
        <w:rPr>
          <w:rFonts w:hint="eastAsia"/>
          <w:b/>
          <w:szCs w:val="21"/>
        </w:rPr>
        <w:t>二、简要回答（简明扼要，条理清楚。每小题6分,共12分）</w:t>
      </w:r>
    </w:p>
    <w:p>
      <w:pPr>
        <w:spacing w:line="280" w:lineRule="exact"/>
        <w:rPr>
          <w:szCs w:val="21"/>
        </w:rPr>
      </w:pPr>
      <w:r>
        <w:rPr>
          <w:rFonts w:hint="eastAsia"/>
          <w:szCs w:val="21"/>
        </w:rPr>
        <w:t>19.暑假里，中学生小鄱经历了很多“大事”，以下是他的日记节选，请据此回答问题。</w:t>
      </w:r>
    </w:p>
    <w:p>
      <w:pPr>
        <w:spacing w:line="280" w:lineRule="exact"/>
        <w:rPr>
          <w:b/>
          <w:szCs w:val="21"/>
        </w:rPr>
      </w:pPr>
      <w:r>
        <w:rPr>
          <w:rFonts w:hint="eastAsia"/>
          <w:b/>
          <w:szCs w:val="21"/>
        </w:rPr>
        <w:t>日记一：7月20日</w:t>
      </w:r>
    </w:p>
    <w:p>
      <w:pPr>
        <w:spacing w:line="280" w:lineRule="exact"/>
        <w:ind w:firstLine="420" w:firstLineChars="200"/>
        <w:rPr>
          <w:szCs w:val="21"/>
        </w:rPr>
      </w:pPr>
      <w:r>
        <w:rPr>
          <w:rFonts w:hint="eastAsia"/>
          <w:szCs w:val="21"/>
        </w:rPr>
        <w:t>今天，我带着弟弟妹妹去参观了八一起义纪念馆，给他们讲了一些革命烈士的英勇事迹，他们都听得津津有味，我感到很有成就感。</w:t>
      </w:r>
    </w:p>
    <w:p>
      <w:pPr>
        <w:spacing w:line="280" w:lineRule="exact"/>
        <w:rPr>
          <w:szCs w:val="21"/>
        </w:rPr>
      </w:pPr>
      <w:r>
        <w:rPr>
          <w:rFonts w:hint="eastAsia"/>
          <w:b/>
          <w:szCs w:val="21"/>
        </w:rPr>
        <w:t>日记二：7月25日</w:t>
      </w:r>
    </w:p>
    <w:p>
      <w:pPr>
        <w:spacing w:line="280" w:lineRule="exact"/>
        <w:ind w:firstLine="420" w:firstLineChars="200"/>
        <w:rPr>
          <w:szCs w:val="21"/>
        </w:rPr>
      </w:pPr>
      <w:r>
        <w:rPr>
          <w:rFonts w:hint="eastAsia"/>
          <w:szCs w:val="21"/>
        </w:rPr>
        <w:t>今天，我应同学的邀约，一起去乡下劳动。我们一起到菜园除草、采摘蔬菜，既体会到了劳动的艰辛，也感受到了劳动的乐趣。</w:t>
      </w:r>
    </w:p>
    <w:p>
      <w:pPr>
        <w:spacing w:line="280" w:lineRule="exact"/>
        <w:rPr>
          <w:szCs w:val="21"/>
        </w:rPr>
      </w:pPr>
      <w:r>
        <w:rPr>
          <w:rFonts w:hint="eastAsia"/>
          <w:b/>
          <w:szCs w:val="21"/>
        </w:rPr>
        <w:t>日记三：8月1日</w:t>
      </w:r>
    </w:p>
    <w:p>
      <w:pPr>
        <w:spacing w:line="280" w:lineRule="exact"/>
        <w:ind w:firstLine="420" w:firstLineChars="200"/>
        <w:rPr>
          <w:szCs w:val="21"/>
        </w:rPr>
      </w:pPr>
      <w:r>
        <w:rPr>
          <w:rFonts w:hint="eastAsia"/>
          <w:szCs w:val="21"/>
        </w:rPr>
        <w:t xml:space="preserve">今天，我参加了关于小区绿化的建议会。作为小区的一员，我在大会上发表了关于小区绿化的建议。看到叔叔阿姨们赞赏的眼神，我感受到了自身的价值以及身上的责任。 </w:t>
      </w:r>
    </w:p>
    <w:p>
      <w:pPr>
        <w:spacing w:line="280" w:lineRule="exact"/>
        <w:rPr>
          <w:szCs w:val="21"/>
        </w:rPr>
      </w:pPr>
      <w:r>
        <w:rPr>
          <w:rFonts w:hint="eastAsia"/>
          <w:szCs w:val="21"/>
        </w:rPr>
        <w:t>(1)</w:t>
      </w:r>
      <w:r>
        <w:rPr>
          <w:szCs w:val="21"/>
        </w:rPr>
        <w:t xml:space="preserve"> </w:t>
      </w:r>
      <w:r>
        <w:rPr>
          <w:rFonts w:hint="eastAsia"/>
          <w:szCs w:val="21"/>
        </w:rPr>
        <w:t>在这三则日记中，小鄱处在不同的社会关系中，具有不同的身份。请根据示例将下列表格填写完整。(4分)</w:t>
      </w:r>
    </w:p>
    <w:tbl>
      <w:tblPr>
        <w:tblStyle w:val="7"/>
        <w:tblW w:w="8896" w:type="dxa"/>
        <w:jc w:val="righ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843"/>
        <w:gridCol w:w="2835"/>
        <w:gridCol w:w="421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right"/>
        </w:trPr>
        <w:tc>
          <w:tcPr>
            <w:tcW w:w="1843" w:type="dxa"/>
          </w:tcPr>
          <w:p>
            <w:pPr>
              <w:spacing w:line="280" w:lineRule="exact"/>
              <w:jc w:val="center"/>
              <w:rPr>
                <w:szCs w:val="21"/>
              </w:rPr>
            </w:pPr>
            <w:r>
              <w:rPr>
                <w:rFonts w:hint="eastAsia"/>
                <w:szCs w:val="21"/>
              </w:rPr>
              <w:t>日记</w:t>
            </w:r>
          </w:p>
        </w:tc>
        <w:tc>
          <w:tcPr>
            <w:tcW w:w="2835" w:type="dxa"/>
          </w:tcPr>
          <w:p>
            <w:pPr>
              <w:spacing w:line="280" w:lineRule="exact"/>
              <w:jc w:val="center"/>
              <w:rPr>
                <w:szCs w:val="21"/>
              </w:rPr>
            </w:pPr>
            <w:r>
              <w:rPr>
                <w:rFonts w:hint="eastAsia"/>
                <w:szCs w:val="21"/>
              </w:rPr>
              <w:t>身份</w:t>
            </w:r>
          </w:p>
        </w:tc>
        <w:tc>
          <w:tcPr>
            <w:tcW w:w="4218" w:type="dxa"/>
          </w:tcPr>
          <w:p>
            <w:pPr>
              <w:spacing w:line="280" w:lineRule="exact"/>
              <w:jc w:val="center"/>
              <w:rPr>
                <w:szCs w:val="21"/>
              </w:rPr>
            </w:pPr>
            <w:r>
              <w:rPr>
                <w:rFonts w:hint="eastAsia"/>
                <w:szCs w:val="21"/>
              </w:rPr>
              <w:t>社会关系</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right"/>
        </w:trPr>
        <w:tc>
          <w:tcPr>
            <w:tcW w:w="1843" w:type="dxa"/>
          </w:tcPr>
          <w:p>
            <w:pPr>
              <w:spacing w:line="280" w:lineRule="exact"/>
              <w:jc w:val="center"/>
              <w:rPr>
                <w:szCs w:val="21"/>
              </w:rPr>
            </w:pPr>
            <w:r>
              <w:rPr>
                <w:rFonts w:hint="eastAsia"/>
                <w:szCs w:val="21"/>
              </w:rPr>
              <w:t>日记一</w:t>
            </w:r>
          </w:p>
        </w:tc>
        <w:tc>
          <w:tcPr>
            <w:tcW w:w="2835" w:type="dxa"/>
          </w:tcPr>
          <w:p>
            <w:pPr>
              <w:spacing w:line="280" w:lineRule="exact"/>
              <w:jc w:val="center"/>
              <w:rPr>
                <w:szCs w:val="21"/>
              </w:rPr>
            </w:pPr>
            <w:r>
              <w:rPr>
                <w:rFonts w:hint="eastAsia"/>
                <w:szCs w:val="21"/>
              </w:rPr>
              <w:t>哥哥</w:t>
            </w:r>
          </w:p>
        </w:tc>
        <w:tc>
          <w:tcPr>
            <w:tcW w:w="4218" w:type="dxa"/>
          </w:tcPr>
          <w:p>
            <w:pPr>
              <w:spacing w:line="280" w:lineRule="exact"/>
              <w:jc w:val="center"/>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right"/>
        </w:trPr>
        <w:tc>
          <w:tcPr>
            <w:tcW w:w="1843" w:type="dxa"/>
          </w:tcPr>
          <w:p>
            <w:pPr>
              <w:spacing w:line="280" w:lineRule="exact"/>
              <w:jc w:val="center"/>
              <w:rPr>
                <w:szCs w:val="21"/>
              </w:rPr>
            </w:pPr>
            <w:r>
              <w:rPr>
                <w:rFonts w:hint="eastAsia"/>
                <w:szCs w:val="21"/>
              </w:rPr>
              <w:t>日记二</w:t>
            </w:r>
          </w:p>
        </w:tc>
        <w:tc>
          <w:tcPr>
            <w:tcW w:w="2835" w:type="dxa"/>
          </w:tcPr>
          <w:p>
            <w:pPr>
              <w:spacing w:line="280" w:lineRule="exact"/>
              <w:jc w:val="center"/>
              <w:rPr>
                <w:szCs w:val="21"/>
              </w:rPr>
            </w:pPr>
          </w:p>
        </w:tc>
        <w:tc>
          <w:tcPr>
            <w:tcW w:w="4218" w:type="dxa"/>
          </w:tcPr>
          <w:p>
            <w:pPr>
              <w:spacing w:line="280" w:lineRule="exact"/>
              <w:jc w:val="center"/>
              <w:rPr>
                <w:szCs w:val="21"/>
              </w:rPr>
            </w:pPr>
            <w:r>
              <w:rPr>
                <w:rFonts w:hint="eastAsia"/>
                <w:szCs w:val="21"/>
              </w:rPr>
              <w:t>业缘关系</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right"/>
        </w:trPr>
        <w:tc>
          <w:tcPr>
            <w:tcW w:w="1843" w:type="dxa"/>
          </w:tcPr>
          <w:p>
            <w:pPr>
              <w:spacing w:line="280" w:lineRule="exact"/>
              <w:jc w:val="center"/>
              <w:rPr>
                <w:szCs w:val="21"/>
              </w:rPr>
            </w:pPr>
            <w:r>
              <w:rPr>
                <w:rFonts w:hint="eastAsia"/>
                <w:szCs w:val="21"/>
              </w:rPr>
              <w:t>日记三</w:t>
            </w:r>
          </w:p>
        </w:tc>
        <w:tc>
          <w:tcPr>
            <w:tcW w:w="2835" w:type="dxa"/>
          </w:tcPr>
          <w:p>
            <w:pPr>
              <w:spacing w:line="280" w:lineRule="exact"/>
              <w:rPr>
                <w:szCs w:val="21"/>
              </w:rPr>
            </w:pPr>
          </w:p>
        </w:tc>
        <w:tc>
          <w:tcPr>
            <w:tcW w:w="4218" w:type="dxa"/>
          </w:tcPr>
          <w:p>
            <w:pPr>
              <w:spacing w:line="280" w:lineRule="exact"/>
              <w:rPr>
                <w:szCs w:val="21"/>
              </w:rPr>
            </w:pPr>
          </w:p>
        </w:tc>
      </w:tr>
    </w:tbl>
    <w:p>
      <w:pPr>
        <w:spacing w:line="280" w:lineRule="exact"/>
        <w:rPr>
          <w:szCs w:val="21"/>
        </w:rPr>
      </w:pPr>
      <w:r>
        <w:rPr>
          <w:rFonts w:hint="eastAsia"/>
          <w:szCs w:val="21"/>
        </w:rPr>
        <w:t>(2)</w:t>
      </w:r>
      <w:r>
        <w:rPr>
          <w:szCs w:val="21"/>
        </w:rPr>
        <w:t xml:space="preserve"> </w:t>
      </w:r>
      <w:r>
        <w:rPr>
          <w:rFonts w:hint="eastAsia"/>
          <w:szCs w:val="21"/>
        </w:rPr>
        <w:t>结合上述材料，谈谈中学生应如何养成亲社会行为。(2分)</w:t>
      </w:r>
    </w:p>
    <w:p>
      <w:pPr>
        <w:spacing w:line="280" w:lineRule="exact"/>
        <w:rPr>
          <w:szCs w:val="21"/>
        </w:rPr>
      </w:pPr>
    </w:p>
    <w:p>
      <w:pPr>
        <w:spacing w:line="280" w:lineRule="exact"/>
        <w:rPr>
          <w:szCs w:val="21"/>
        </w:rPr>
      </w:pPr>
    </w:p>
    <w:p>
      <w:pPr>
        <w:spacing w:line="280" w:lineRule="exact"/>
        <w:rPr>
          <w:szCs w:val="21"/>
        </w:rPr>
      </w:pPr>
      <w:r>
        <w:rPr>
          <w:rFonts w:hint="eastAsia"/>
          <w:szCs w:val="21"/>
        </w:rPr>
        <w:t>20.微信作为当今热门的社交平台，已成为年轻人参与网络生活的新方式。下面是同学们利用微信所做出的一些行为，请运用道德与法治课所学知识完成下列表格。</w:t>
      </w:r>
    </w:p>
    <w:tbl>
      <w:tblPr>
        <w:tblStyle w:val="7"/>
        <w:tblW w:w="8911"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3658"/>
        <w:gridCol w:w="2697"/>
        <w:gridCol w:w="255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87" w:hRule="atLeast"/>
        </w:trPr>
        <w:tc>
          <w:tcPr>
            <w:tcW w:w="3658" w:type="dxa"/>
          </w:tcPr>
          <w:p>
            <w:pPr>
              <w:spacing w:line="280" w:lineRule="exact"/>
              <w:jc w:val="center"/>
              <w:rPr>
                <w:szCs w:val="21"/>
              </w:rPr>
            </w:pPr>
            <w:r>
              <w:rPr>
                <w:rFonts w:hint="eastAsia"/>
                <w:szCs w:val="21"/>
              </w:rPr>
              <w:t>行为</w:t>
            </w:r>
          </w:p>
        </w:tc>
        <w:tc>
          <w:tcPr>
            <w:tcW w:w="2697" w:type="dxa"/>
          </w:tcPr>
          <w:p>
            <w:pPr>
              <w:spacing w:line="280" w:lineRule="exact"/>
              <w:jc w:val="center"/>
              <w:rPr>
                <w:szCs w:val="21"/>
              </w:rPr>
            </w:pPr>
            <w:r>
              <w:rPr>
                <w:rFonts w:hint="eastAsia"/>
                <w:szCs w:val="21"/>
              </w:rPr>
              <w:t>积极意义</w:t>
            </w:r>
          </w:p>
        </w:tc>
        <w:tc>
          <w:tcPr>
            <w:tcW w:w="2556" w:type="dxa"/>
          </w:tcPr>
          <w:p>
            <w:pPr>
              <w:spacing w:line="280" w:lineRule="exact"/>
              <w:jc w:val="center"/>
              <w:rPr>
                <w:szCs w:val="21"/>
              </w:rPr>
            </w:pPr>
            <w:r>
              <w:rPr>
                <w:rFonts w:hint="eastAsia"/>
                <w:szCs w:val="21"/>
              </w:rPr>
              <w:t>应注意的问题</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73" w:hRule="atLeast"/>
        </w:trPr>
        <w:tc>
          <w:tcPr>
            <w:tcW w:w="3658" w:type="dxa"/>
          </w:tcPr>
          <w:p>
            <w:pPr>
              <w:spacing w:line="280" w:lineRule="exact"/>
              <w:jc w:val="left"/>
              <w:rPr>
                <w:szCs w:val="21"/>
              </w:rPr>
            </w:pPr>
            <w:r>
              <w:rPr>
                <w:rFonts w:hint="eastAsia"/>
                <w:szCs w:val="21"/>
              </w:rPr>
              <w:t>建立微信群,结交新朋友</w:t>
            </w:r>
          </w:p>
        </w:tc>
        <w:tc>
          <w:tcPr>
            <w:tcW w:w="2697" w:type="dxa"/>
          </w:tcPr>
          <w:p>
            <w:pPr>
              <w:spacing w:line="280" w:lineRule="exact"/>
              <w:jc w:val="left"/>
              <w:rPr>
                <w:szCs w:val="21"/>
              </w:rPr>
            </w:pPr>
          </w:p>
        </w:tc>
        <w:tc>
          <w:tcPr>
            <w:tcW w:w="2556" w:type="dxa"/>
          </w:tcPr>
          <w:p>
            <w:pPr>
              <w:spacing w:line="280" w:lineRule="exact"/>
              <w:jc w:val="left"/>
              <w:rPr>
                <w:szCs w:val="21"/>
              </w:rPr>
            </w:pPr>
            <w:r>
              <w:rPr>
                <w:rFonts w:hint="eastAsia"/>
                <w:szCs w:val="21"/>
              </w:rPr>
              <w:t>维护好现实的人际关系</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73" w:hRule="atLeast"/>
        </w:trPr>
        <w:tc>
          <w:tcPr>
            <w:tcW w:w="3658" w:type="dxa"/>
          </w:tcPr>
          <w:p>
            <w:pPr>
              <w:spacing w:line="280" w:lineRule="exact"/>
              <w:jc w:val="left"/>
              <w:rPr>
                <w:szCs w:val="21"/>
              </w:rPr>
            </w:pPr>
            <w:r>
              <w:rPr>
                <w:rFonts w:hint="eastAsia"/>
                <w:szCs w:val="21"/>
              </w:rPr>
              <w:t>浏览时事新闻并发表评论</w:t>
            </w:r>
          </w:p>
        </w:tc>
        <w:tc>
          <w:tcPr>
            <w:tcW w:w="2697" w:type="dxa"/>
          </w:tcPr>
          <w:p>
            <w:pPr>
              <w:spacing w:line="280" w:lineRule="exact"/>
              <w:jc w:val="left"/>
              <w:rPr>
                <w:szCs w:val="21"/>
              </w:rPr>
            </w:pPr>
            <w:r>
              <w:rPr>
                <w:rFonts w:hint="eastAsia"/>
                <w:szCs w:val="21"/>
              </w:rPr>
              <w:t>有利于扩大视野,获取新知</w:t>
            </w:r>
          </w:p>
        </w:tc>
        <w:tc>
          <w:tcPr>
            <w:tcW w:w="2556" w:type="dxa"/>
          </w:tcPr>
          <w:p>
            <w:pPr>
              <w:spacing w:line="280" w:lineRule="exact"/>
              <w:jc w:val="left"/>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73" w:hRule="atLeast"/>
        </w:trPr>
        <w:tc>
          <w:tcPr>
            <w:tcW w:w="3658" w:type="dxa"/>
          </w:tcPr>
          <w:p>
            <w:pPr>
              <w:spacing w:line="280" w:lineRule="exact"/>
              <w:jc w:val="left"/>
              <w:rPr>
                <w:szCs w:val="21"/>
              </w:rPr>
            </w:pPr>
            <w:r>
              <w:rPr>
                <w:rFonts w:hint="eastAsia"/>
                <w:szCs w:val="21"/>
              </w:rPr>
              <w:t>将随手拍下的好人好事上传至朋友圈</w:t>
            </w:r>
          </w:p>
        </w:tc>
        <w:tc>
          <w:tcPr>
            <w:tcW w:w="2697" w:type="dxa"/>
          </w:tcPr>
          <w:p>
            <w:pPr>
              <w:spacing w:line="280" w:lineRule="exact"/>
              <w:jc w:val="left"/>
              <w:rPr>
                <w:szCs w:val="21"/>
              </w:rPr>
            </w:pPr>
          </w:p>
        </w:tc>
        <w:tc>
          <w:tcPr>
            <w:tcW w:w="2556" w:type="dxa"/>
          </w:tcPr>
          <w:p>
            <w:pPr>
              <w:spacing w:line="280" w:lineRule="exact"/>
              <w:jc w:val="left"/>
              <w:rPr>
                <w:szCs w:val="21"/>
              </w:rPr>
            </w:pPr>
            <w:r>
              <w:rPr>
                <w:rFonts w:hint="eastAsia"/>
                <w:szCs w:val="21"/>
              </w:rPr>
              <w:t>不泄露他人隐私</w:t>
            </w:r>
          </w:p>
        </w:tc>
      </w:tr>
    </w:tbl>
    <w:p>
      <w:pPr>
        <w:spacing w:line="280" w:lineRule="exact"/>
        <w:rPr>
          <w:b/>
          <w:szCs w:val="21"/>
        </w:rPr>
      </w:pPr>
      <w:r>
        <w:rPr>
          <w:rFonts w:hint="eastAsia"/>
          <w:b/>
          <w:szCs w:val="21"/>
        </w:rPr>
        <w:t>三、概括与评析（结合材料，自拟题目，运用所学知识进行多角度评论。12分）</w:t>
      </w:r>
    </w:p>
    <w:p>
      <w:pPr>
        <w:spacing w:line="280" w:lineRule="exact"/>
        <w:rPr>
          <w:szCs w:val="21"/>
        </w:rPr>
      </w:pPr>
      <w:r>
        <w:rPr>
          <w:rFonts w:hint="eastAsia"/>
          <w:b/>
          <w:szCs w:val="21"/>
        </w:rPr>
        <w:t>21.结合材料,完成答题。</w:t>
      </w:r>
    </w:p>
    <w:p>
      <w:pPr>
        <w:spacing w:line="280" w:lineRule="exact"/>
        <w:rPr>
          <w:szCs w:val="21"/>
        </w:rPr>
      </w:pPr>
      <w:r>
        <w:rPr>
          <w:rFonts w:hint="eastAsia"/>
          <w:szCs w:val="21"/>
        </w:rPr>
        <w:t>▲2020年上半年，面对新冠肺炎疫情，教育部提出了“停课不停教、不停学”，要求各地教育部门整合资源为师生提供丰富多样、可供选择的优质网上教学资源，全力保障教师们在网上教、孩子们在网上学。同时各地政府、众多企业推出了“线上办公”措施。</w:t>
      </w:r>
    </w:p>
    <w:p>
      <w:pPr>
        <w:spacing w:line="280" w:lineRule="exact"/>
        <w:rPr>
          <w:szCs w:val="21"/>
        </w:rPr>
      </w:pPr>
      <w:r>
        <w:rPr>
          <w:rFonts w:hint="eastAsia"/>
          <w:szCs w:val="21"/>
        </w:rPr>
        <w:t>▲受新冠肺炎疫情影响，学校“停课不停学”，大多组织在网上教学，没想到这竟然给了一些不法分子可乘之机。他们通过QQ、微信搜索关键词“家长群”，以学生家长身份潜伏到班级群中，随后把昵称和头像都改得和老师一致，冒充老师伺机通过发布“交学费”“交资料费”等通知骗取钱财。</w:t>
      </w:r>
    </w:p>
    <w:p>
      <w:pPr>
        <w:spacing w:line="280" w:lineRule="exact"/>
        <w:rPr>
          <w:szCs w:val="21"/>
        </w:rPr>
      </w:pPr>
      <w:r>
        <w:rPr>
          <w:rFonts w:hint="eastAsia"/>
          <w:szCs w:val="21"/>
        </w:rPr>
        <w:t xml:space="preserve">▲线上教育，不是把手机交给孩子就完事了，而是应该通过这样的契机，帮助孩子们完成互联网生活的安全教育，引导他们在纷繁的网络世界里保持理性。网络无限，自由有界。青少年应自觉遵守全国青少年网络文明公约，遵守网络社会规则。 </w:t>
      </w:r>
    </w:p>
    <w:p>
      <w:pPr>
        <w:pStyle w:val="17"/>
        <w:numPr>
          <w:ilvl w:val="0"/>
          <w:numId w:val="1"/>
        </w:numPr>
        <w:spacing w:line="280" w:lineRule="exact"/>
        <w:ind w:firstLineChars="0"/>
        <w:rPr>
          <w:szCs w:val="21"/>
        </w:rPr>
      </w:pPr>
      <w:r>
        <w:rPr>
          <w:rFonts w:hint="eastAsia"/>
          <w:szCs w:val="21"/>
        </w:rPr>
        <w:t>拟题：运用所学知识，自拟一个体现材料主要内容的题目。（3分）</w:t>
      </w:r>
    </w:p>
    <w:p>
      <w:pPr>
        <w:spacing w:line="280" w:lineRule="exact"/>
        <w:rPr>
          <w:szCs w:val="21"/>
        </w:rPr>
      </w:pPr>
    </w:p>
    <w:p>
      <w:pPr>
        <w:spacing w:line="280" w:lineRule="exact"/>
        <w:rPr>
          <w:szCs w:val="21"/>
        </w:rPr>
      </w:pPr>
      <w:r>
        <w:rPr>
          <w:rFonts w:hint="eastAsia"/>
          <w:szCs w:val="21"/>
        </w:rPr>
        <w:t>(2)</w:t>
      </w:r>
      <w:r>
        <w:rPr>
          <w:szCs w:val="21"/>
        </w:rPr>
        <w:t xml:space="preserve"> </w:t>
      </w:r>
      <w:r>
        <w:rPr>
          <w:rFonts w:hint="eastAsia"/>
          <w:szCs w:val="21"/>
        </w:rPr>
        <w:t>评论：从不同的角度对上述材料进行分析评论。（每一角度3分，共9分）</w:t>
      </w:r>
    </w:p>
    <w:p>
      <w:pPr>
        <w:spacing w:line="280" w:lineRule="exact"/>
        <w:rPr>
          <w:szCs w:val="21"/>
        </w:rPr>
      </w:pPr>
    </w:p>
    <w:p>
      <w:pPr>
        <w:spacing w:line="280" w:lineRule="exact"/>
        <w:rPr>
          <w:szCs w:val="21"/>
        </w:rPr>
      </w:pPr>
    </w:p>
    <w:p>
      <w:pPr>
        <w:spacing w:line="280" w:lineRule="exact"/>
        <w:rPr>
          <w:szCs w:val="21"/>
        </w:rPr>
      </w:pPr>
    </w:p>
    <w:p>
      <w:pPr>
        <w:spacing w:line="280" w:lineRule="exact"/>
        <w:rPr>
          <w:b/>
          <w:szCs w:val="21"/>
        </w:rPr>
      </w:pPr>
      <w:r>
        <w:rPr>
          <w:rFonts w:hint="eastAsia"/>
          <w:b/>
          <w:szCs w:val="21"/>
        </w:rPr>
        <w:t>四、探究与实践（紧扣题意，综合运用所学知识进行探究与实践。22小题8分，23小题12分，共20分）</w:t>
      </w:r>
    </w:p>
    <w:p>
      <w:pPr>
        <w:spacing w:line="280" w:lineRule="exact"/>
        <w:rPr>
          <w:szCs w:val="21"/>
        </w:rPr>
      </w:pPr>
      <w:r>
        <w:rPr>
          <w:rFonts w:hint="eastAsia"/>
          <w:szCs w:val="21"/>
        </w:rPr>
        <w:t>22.走进社会，快乐成长。，</w:t>
      </w:r>
    </w:p>
    <w:p>
      <w:pPr>
        <w:spacing w:line="280" w:lineRule="exact"/>
        <w:rPr>
          <w:szCs w:val="21"/>
        </w:rPr>
      </w:pPr>
      <w:r>
        <w:rPr>
          <w:rFonts w:hint="eastAsia"/>
          <w:b/>
          <w:szCs w:val="21"/>
        </w:rPr>
        <w:t>【亲社会行为】</w:t>
      </w:r>
      <w:r>
        <w:rPr>
          <w:rFonts w:hint="eastAsia"/>
          <w:szCs w:val="21"/>
        </w:rPr>
        <w:t>2020年11月，一位网友上的一个视频展现了众多感人瞬间：执勤辅警一路小跑为救护车开辟通道；一位女子看见高楼上有坠物落下直接砸向一位小朋友，她飞奔过去将小朋友抱走；一位小朋友见到一位消防员在站岗执勤，于是跑上前去向其敬礼，消防员也进行了回礼…</w:t>
      </w:r>
      <w:r>
        <w:rPr>
          <w:rFonts w:hint="eastAsia"/>
          <w:szCs w:val="21"/>
        </w:rPr>
        <w:br w:type="textWrapping"/>
      </w:r>
      <w:r>
        <w:rPr>
          <w:rFonts w:hint="eastAsia"/>
          <w:szCs w:val="21"/>
        </w:rPr>
        <w:t>(1)</w:t>
      </w:r>
      <w:r>
        <w:rPr>
          <w:szCs w:val="21"/>
        </w:rPr>
        <w:t xml:space="preserve"> </w:t>
      </w:r>
      <w:r>
        <w:rPr>
          <w:rFonts w:hint="eastAsia"/>
          <w:szCs w:val="21"/>
        </w:rPr>
        <w:t>从一个个感人瞬间中，可以看出上述人物身上具有哪些亲社会行为？（3分）</w:t>
      </w:r>
    </w:p>
    <w:p>
      <w:pPr>
        <w:spacing w:line="280" w:lineRule="exact"/>
        <w:rPr>
          <w:szCs w:val="21"/>
        </w:rPr>
      </w:pPr>
    </w:p>
    <w:p>
      <w:pPr>
        <w:spacing w:line="280" w:lineRule="exact"/>
        <w:rPr>
          <w:szCs w:val="21"/>
        </w:rPr>
      </w:pPr>
    </w:p>
    <w:p>
      <w:pPr>
        <w:spacing w:line="280" w:lineRule="exact"/>
        <w:rPr>
          <w:szCs w:val="21"/>
        </w:rPr>
      </w:pPr>
      <w:r>
        <w:rPr>
          <w:rFonts w:hint="eastAsia"/>
          <w:b/>
          <w:szCs w:val="21"/>
        </w:rPr>
        <w:t>【个人与社会】</w:t>
      </w:r>
      <w:r>
        <w:rPr>
          <w:rFonts w:hint="eastAsia"/>
          <w:szCs w:val="21"/>
        </w:rPr>
        <w:t>我国著名哲学家、历史学家任继愈说:“我们每个人都不是单独存在的，人是社会动物，个人的知识都是从社会中获得的。打个比方，社会就像一桶水，人人都会从里面拿一点，再往里面放一些，如果拿得少放得多，桶里的水就越来越多，社会中的知识越来越丰富，社会就不断地进步，人们就可以从社会中获取更多的知识。”</w:t>
      </w:r>
    </w:p>
    <w:p>
      <w:pPr>
        <w:spacing w:line="280" w:lineRule="exact"/>
        <w:rPr>
          <w:szCs w:val="21"/>
        </w:rPr>
      </w:pPr>
      <w:r>
        <w:rPr>
          <w:rFonts w:hint="eastAsia"/>
          <w:szCs w:val="21"/>
        </w:rPr>
        <w:t>(2)</w:t>
      </w:r>
      <w:r>
        <w:rPr>
          <w:szCs w:val="21"/>
        </w:rPr>
        <w:t xml:space="preserve"> </w:t>
      </w:r>
      <w:r>
        <w:rPr>
          <w:rFonts w:hint="eastAsia"/>
          <w:szCs w:val="21"/>
        </w:rPr>
        <w:t>上述材料告诉了我们什么道理？（5分）</w:t>
      </w:r>
    </w:p>
    <w:p>
      <w:pPr>
        <w:spacing w:line="280" w:lineRule="exact"/>
        <w:rPr>
          <w:szCs w:val="21"/>
        </w:rPr>
      </w:pPr>
    </w:p>
    <w:p>
      <w:pPr>
        <w:spacing w:line="280" w:lineRule="exact"/>
        <w:rPr>
          <w:szCs w:val="21"/>
        </w:rPr>
      </w:pPr>
    </w:p>
    <w:p>
      <w:pPr>
        <w:rPr>
          <w:szCs w:val="21"/>
        </w:rPr>
      </w:pPr>
      <w:r>
        <w:rPr>
          <w:rFonts w:hint="eastAsia"/>
          <w:szCs w:val="21"/>
        </w:rPr>
        <w:t>23.某校八（1）班活动小组开展以“理性参与网络生活，营造清朗网络空间”为主题的探究活动，请你参与其中并完成相关任务。</w:t>
      </w:r>
    </w:p>
    <w:p>
      <w:pPr>
        <w:rPr>
          <w:szCs w:val="21"/>
        </w:rPr>
      </w:pPr>
      <w:r>
        <w:rPr>
          <w:rFonts w:hint="eastAsia"/>
          <w:szCs w:val="21"/>
        </w:rPr>
        <w:t>★搜集资料以下是探究学习小组搜集的有关2020年世界互联网大会“互联网之光”博览会的相关资料</w:t>
      </w:r>
    </w:p>
    <w:p>
      <w:pPr>
        <w:ind w:firstLine="420" w:firstLineChars="200"/>
        <w:rPr>
          <w:szCs w:val="21"/>
        </w:rPr>
      </w:pPr>
      <w:r>
        <w:rPr>
          <w:rFonts w:hint="eastAsia"/>
          <w:szCs w:val="21"/>
        </w:rPr>
        <w:t>2020年世界互联网大会“互联网之光”博览会面向全球发布互联网领域的顶尖技术成果,涵盖量子计算、卫星互联网人工智能、高端芯片、5G网络架构等方面,覆盖智能交通、远程医疗、在线教育等与社会生活密切相关的应用场景。亿级神经元的神经拟态类脑计算机、360全息星图网络空间测绘系统等15项成果入选。</w:t>
      </w:r>
    </w:p>
    <w:p>
      <w:pPr>
        <w:rPr>
          <w:szCs w:val="21"/>
        </w:rPr>
      </w:pPr>
      <w:r>
        <w:rPr>
          <w:rFonts w:hint="eastAsia"/>
          <w:szCs w:val="21"/>
        </w:rPr>
        <w:t>（1）请你依据以上信息归纳出网络的作用。（4分）</w:t>
      </w:r>
    </w:p>
    <w:p>
      <w:pPr>
        <w:rPr>
          <w:szCs w:val="21"/>
        </w:rPr>
      </w:pPr>
    </w:p>
    <w:p>
      <w:pPr>
        <w:rPr>
          <w:szCs w:val="21"/>
        </w:rPr>
      </w:pPr>
    </w:p>
    <w:p>
      <w:pPr>
        <w:rPr>
          <w:szCs w:val="21"/>
        </w:rPr>
      </w:pPr>
    </w:p>
    <w:p>
      <w:pPr>
        <w:rPr>
          <w:szCs w:val="21"/>
        </w:rPr>
      </w:pPr>
      <w:r>
        <w:rPr>
          <w:rFonts w:hint="eastAsia"/>
          <w:szCs w:val="21"/>
        </w:rPr>
        <w:t>★探讨思考网络丰富了青少年的生活，但也来了一些困扰与问题。同学们围绕这些困扰与问题进行了讨论网络弊大于利，我们应远离网络网络是把双刃剑,我们要合理利用网络。</w:t>
      </w:r>
    </w:p>
    <w:p>
      <w:pPr>
        <w:rPr>
          <w:szCs w:val="21"/>
        </w:rPr>
      </w:pPr>
      <w:r>
        <w:rPr>
          <w:rFonts w:hint="eastAsia"/>
          <w:szCs w:val="21"/>
        </w:rPr>
        <w:t>（2）你同意玲玲和君君的观点吗？（1分）请说明理由。（3分）</w:t>
      </w:r>
    </w:p>
    <w:p>
      <w:pPr>
        <w:rPr>
          <w:szCs w:val="21"/>
        </w:rPr>
      </w:pPr>
    </w:p>
    <w:p>
      <w:pPr>
        <w:rPr>
          <w:szCs w:val="21"/>
        </w:rPr>
      </w:pPr>
    </w:p>
    <w:p>
      <w:pPr>
        <w:rPr>
          <w:szCs w:val="21"/>
        </w:rPr>
      </w:pPr>
      <w:r>
        <w:rPr>
          <w:rFonts w:hint="eastAsia"/>
          <w:szCs w:val="21"/>
        </w:rPr>
        <w:t>★网络倡议道德与法治老师在活动中说道“互联网在给我们的生活带来便捷的同时，也会产生消极影响。为了让网络公共空间充满正能量、高扬主旋律，我们要。</w:t>
      </w:r>
    </w:p>
    <w:p>
      <w:pPr>
        <w:rPr>
          <w:szCs w:val="21"/>
        </w:rPr>
      </w:pPr>
      <w:r>
        <w:rPr>
          <w:rFonts w:hint="eastAsia"/>
          <w:szCs w:val="21"/>
        </w:rPr>
        <w:t>（3）请把道德与法治老师的话补充完整。（4分）</w:t>
      </w:r>
      <w:r>
        <w:rPr>
          <w:rFonts w:hint="eastAsia"/>
          <w:szCs w:val="21"/>
        </w:rPr>
        <w:br w:type="textWrapping"/>
      </w:r>
    </w:p>
    <w:p>
      <w:pPr>
        <w:jc w:val="center"/>
        <w:rPr>
          <w:sz w:val="32"/>
        </w:rPr>
      </w:pPr>
      <w:r>
        <w:rPr>
          <w:rFonts w:hint="eastAsia"/>
          <w:b/>
          <w:spacing w:val="-10"/>
          <w:sz w:val="30"/>
          <w:szCs w:val="30"/>
        </w:rPr>
        <w:t>八</w:t>
      </w:r>
      <w:r>
        <w:rPr>
          <w:b/>
          <w:spacing w:val="-10"/>
          <w:sz w:val="30"/>
          <w:szCs w:val="30"/>
        </w:rPr>
        <w:t>年级</w:t>
      </w:r>
      <w:r>
        <w:rPr>
          <w:rFonts w:hint="eastAsia"/>
          <w:b/>
          <w:spacing w:val="-10"/>
          <w:sz w:val="30"/>
          <w:szCs w:val="30"/>
        </w:rPr>
        <w:t>道德与法治巩固练习参考</w:t>
      </w:r>
      <w:r>
        <w:rPr>
          <w:rFonts w:hint="eastAsia"/>
          <w:sz w:val="32"/>
        </w:rPr>
        <w:t>答案</w:t>
      </w:r>
      <w:r>
        <w:rPr>
          <w:b/>
          <w:spacing w:val="-10"/>
          <w:sz w:val="30"/>
          <w:szCs w:val="30"/>
        </w:rPr>
        <w:t>（</w:t>
      </w:r>
      <w:r>
        <w:rPr>
          <w:rFonts w:hint="eastAsia"/>
          <w:b/>
          <w:spacing w:val="-10"/>
          <w:sz w:val="30"/>
          <w:szCs w:val="30"/>
        </w:rPr>
        <w:t>一</w:t>
      </w:r>
      <w:r>
        <w:rPr>
          <w:b/>
          <w:spacing w:val="-10"/>
          <w:sz w:val="30"/>
          <w:szCs w:val="30"/>
        </w:rPr>
        <w:t>）</w:t>
      </w:r>
    </w:p>
    <w:p>
      <w:pPr>
        <w:spacing w:line="360" w:lineRule="exact"/>
        <w:rPr>
          <w:b/>
          <w:szCs w:val="21"/>
        </w:rPr>
      </w:pPr>
      <w:r>
        <w:rPr>
          <w:rFonts w:hint="eastAsia"/>
          <w:b/>
          <w:szCs w:val="21"/>
        </w:rPr>
        <w:t>一、单项选择（每小题只有一个最符合题意的选项。每小题2分，共36分）</w:t>
      </w:r>
    </w:p>
    <w:p>
      <w:pPr>
        <w:spacing w:line="360" w:lineRule="exact"/>
        <w:ind w:firstLine="420"/>
        <w:jc w:val="left"/>
        <w:rPr>
          <w:rFonts w:ascii="黑体" w:hAnsi="黑体" w:eastAsia="黑体"/>
          <w:b/>
          <w:szCs w:val="21"/>
        </w:rPr>
      </w:pPr>
      <w:r>
        <w:rPr>
          <w:rFonts w:hint="eastAsia" w:ascii="黑体" w:hAnsi="黑体" w:eastAsia="黑体"/>
          <w:b/>
          <w:szCs w:val="21"/>
        </w:rPr>
        <w:t>1</w:t>
      </w:r>
      <w:r>
        <w:rPr>
          <w:rFonts w:ascii="黑体" w:hAnsi="黑体" w:eastAsia="黑体"/>
          <w:b/>
          <w:szCs w:val="21"/>
        </w:rPr>
        <w:t>—</w:t>
      </w:r>
      <w:r>
        <w:rPr>
          <w:rFonts w:hint="eastAsia" w:ascii="黑体" w:hAnsi="黑体" w:eastAsia="黑体"/>
          <w:b/>
          <w:szCs w:val="21"/>
        </w:rPr>
        <w:t>5AADDA      6--10 CBDDA    11--15 CCDBC    16</w:t>
      </w:r>
      <w:r>
        <w:rPr>
          <w:rFonts w:ascii="黑体" w:hAnsi="黑体" w:eastAsia="黑体"/>
          <w:b/>
          <w:szCs w:val="21"/>
        </w:rPr>
        <w:t>—</w:t>
      </w:r>
      <w:r>
        <w:rPr>
          <w:rFonts w:hint="eastAsia" w:ascii="黑体" w:hAnsi="黑体" w:eastAsia="黑体"/>
          <w:b/>
          <w:szCs w:val="21"/>
        </w:rPr>
        <w:t>18BBA</w:t>
      </w:r>
    </w:p>
    <w:p>
      <w:pPr>
        <w:spacing w:line="360" w:lineRule="exact"/>
        <w:jc w:val="left"/>
        <w:rPr>
          <w:rFonts w:ascii="黑体" w:hAnsi="黑体" w:eastAsia="黑体"/>
          <w:b/>
          <w:szCs w:val="21"/>
        </w:rPr>
      </w:pPr>
      <w:r>
        <w:rPr>
          <w:rFonts w:hint="eastAsia" w:ascii="黑体" w:hAnsi="黑体" w:eastAsia="黑体"/>
          <w:b/>
          <w:szCs w:val="21"/>
        </w:rPr>
        <w:t>19、（1）</w:t>
      </w:r>
      <w:r>
        <w:rPr>
          <w:rFonts w:hint="eastAsia"/>
          <w:szCs w:val="21"/>
        </w:rPr>
        <w:t>血缘关系(1分)     同学(1分)  小区的一员(1分)   地缘关系(1分)</w:t>
      </w:r>
    </w:p>
    <w:p>
      <w:pPr>
        <w:spacing w:line="360" w:lineRule="exact"/>
        <w:ind w:firstLine="315"/>
        <w:jc w:val="left"/>
        <w:rPr>
          <w:szCs w:val="21"/>
        </w:rPr>
      </w:pPr>
      <w:r>
        <w:rPr>
          <w:rFonts w:hint="eastAsia" w:ascii="黑体" w:hAnsi="黑体" w:eastAsia="黑体"/>
          <w:b/>
          <w:szCs w:val="21"/>
        </w:rPr>
        <w:t>（2）</w:t>
      </w:r>
      <w:r>
        <w:rPr>
          <w:rFonts w:hint="eastAsia"/>
          <w:szCs w:val="21"/>
        </w:rPr>
        <w:t>【答案】①我们要主动了解社会,关注社会发展变化,积极投身于社会实践</w:t>
      </w:r>
    </w:p>
    <w:p>
      <w:pPr>
        <w:spacing w:line="360" w:lineRule="exact"/>
        <w:jc w:val="left"/>
        <w:rPr>
          <w:szCs w:val="21"/>
        </w:rPr>
      </w:pPr>
      <w:r>
        <w:rPr>
          <w:rFonts w:hint="eastAsia"/>
          <w:szCs w:val="21"/>
        </w:rPr>
        <w:t>②在社会生活中，我们要遵守社会规则和习俗，热心帮助他人，想他人之所想，急他人之所急。(每点1分，共2分)</w:t>
      </w:r>
    </w:p>
    <w:p>
      <w:pPr>
        <w:spacing w:line="360" w:lineRule="exact"/>
        <w:jc w:val="left"/>
        <w:rPr>
          <w:szCs w:val="21"/>
        </w:rPr>
      </w:pPr>
      <w:r>
        <w:rPr>
          <w:rFonts w:hint="eastAsia"/>
          <w:szCs w:val="21"/>
        </w:rPr>
        <w:t xml:space="preserve">20、 (1)打破了传统人际交往的时空限制，促进了人际交往(2分) </w:t>
      </w:r>
    </w:p>
    <w:p>
      <w:pPr>
        <w:spacing w:line="360" w:lineRule="exact"/>
        <w:ind w:firstLine="426"/>
        <w:jc w:val="left"/>
        <w:rPr>
          <w:szCs w:val="21"/>
        </w:rPr>
      </w:pPr>
      <w:r>
        <w:rPr>
          <w:rFonts w:hint="eastAsia"/>
          <w:szCs w:val="21"/>
        </w:rPr>
        <w:t>(2)恪守道德、遵守法律做一名负责的网络参与者(2分)</w:t>
      </w:r>
    </w:p>
    <w:p>
      <w:pPr>
        <w:spacing w:line="360" w:lineRule="exact"/>
        <w:ind w:firstLine="426"/>
        <w:jc w:val="left"/>
        <w:rPr>
          <w:szCs w:val="21"/>
        </w:rPr>
      </w:pPr>
      <w:r>
        <w:rPr>
          <w:rFonts w:hint="eastAsia"/>
          <w:szCs w:val="21"/>
        </w:rPr>
        <w:t>(3)有利于在网上传播正能量，让网络公共空间充满正能量，高扬主旋律(2分)</w:t>
      </w:r>
    </w:p>
    <w:p>
      <w:pPr>
        <w:spacing w:line="360" w:lineRule="exact"/>
        <w:jc w:val="left"/>
        <w:rPr>
          <w:szCs w:val="21"/>
        </w:rPr>
      </w:pPr>
      <w:r>
        <w:rPr>
          <w:rFonts w:hint="eastAsia"/>
          <w:szCs w:val="21"/>
        </w:rPr>
        <w:t xml:space="preserve">21、【答案】(1) 题目:《合理利用网络促进线上教育健康发展》理性参与网络生活做网络生活的主人(3分,一个即可) </w:t>
      </w:r>
    </w:p>
    <w:p>
      <w:pPr>
        <w:spacing w:line="360" w:lineRule="exact"/>
        <w:jc w:val="left"/>
        <w:rPr>
          <w:szCs w:val="21"/>
        </w:rPr>
      </w:pPr>
      <w:r>
        <w:rPr>
          <w:rFonts w:hint="eastAsia"/>
          <w:szCs w:val="21"/>
        </w:rPr>
        <w:t>（2）【答案】例答:①从网络积极影响的角度：网络让我们的生活变得更加便利和丰富多彩。网络为文化传播搭建新平台。②从网络消极影响的角度：在网络时代，人人能够参与信息发布，信息变得丰富的同时，也出现了一些虚假的、不良的信息。有的人实施网络诈骗，侵害他人利益。③从合理利用网络的角度：我们要提高媒介素养，积极利用互联网获取新知、促进沟通、完善自我。恪守道德、遵守法律是网络生活的基本准则。④从特殊保护的角度：国家、社会、学校和家庭应当教育和帮助未成年人维护自身合法权益，增强自我保护的意识和能力。(每一角度3分，满9分为止，重复的角度不计分)</w:t>
      </w:r>
    </w:p>
    <w:p>
      <w:pPr>
        <w:spacing w:line="360" w:lineRule="exact"/>
        <w:jc w:val="left"/>
        <w:rPr>
          <w:szCs w:val="21"/>
        </w:rPr>
      </w:pPr>
      <w:r>
        <w:rPr>
          <w:rFonts w:hint="eastAsia"/>
          <w:szCs w:val="21"/>
        </w:rPr>
        <w:t xml:space="preserve"> 22、（1）【答案】帮助他人、勇于承担责任、见义勇为、尊重他人等。(每点1分，满3分为止)</w:t>
      </w:r>
    </w:p>
    <w:p>
      <w:pPr>
        <w:spacing w:line="360" w:lineRule="exact"/>
        <w:ind w:firstLine="420"/>
        <w:jc w:val="left"/>
        <w:rPr>
          <w:szCs w:val="21"/>
        </w:rPr>
      </w:pPr>
      <w:r>
        <w:rPr>
          <w:rFonts w:hint="eastAsia"/>
        </w:rPr>
        <w:t>（2）</w:t>
      </w:r>
      <w:r>
        <w:rPr>
          <w:rFonts w:hint="eastAsia"/>
          <w:szCs w:val="21"/>
        </w:rPr>
        <w:t xml:space="preserve">【答案】①人们在社会交中形成了各种社会关系。②个人是社会的有机组成部分③人的成长是不断社会化的过程，我们在社会生活中逐步成长为一名合格的社会成员。④人的生存和发展也离不开社会，每个人都从社会中获得物质支持和精神滋养我们要主动了解社会，关注社会发展变化,积极投身于社会实践，养成亲社会行为(每点1分，共5分) </w:t>
      </w:r>
    </w:p>
    <w:p>
      <w:pPr>
        <w:spacing w:line="360" w:lineRule="exact"/>
        <w:jc w:val="left"/>
        <w:rPr>
          <w:szCs w:val="21"/>
        </w:rPr>
      </w:pPr>
      <w:r>
        <w:rPr>
          <w:rFonts w:hint="eastAsia"/>
        </w:rPr>
        <w:t>23（1）</w:t>
      </w:r>
      <w:r>
        <w:rPr>
          <w:rFonts w:hint="eastAsia"/>
          <w:szCs w:val="21"/>
        </w:rPr>
        <w:t>【答案】①网络让我们日常生活中的信息传递和交流变得方便迅捷。②网络让我们的生活变得更加便利和丰富多彩。③网络为经济发展注入新的活力。④网络为文化传播和科技创新搭建新平台。(每点1分，共4分)</w:t>
      </w:r>
      <w:r>
        <w:rPr>
          <w:rFonts w:hint="eastAsia"/>
          <w:szCs w:val="21"/>
        </w:rPr>
        <w:br w:type="textWrapping"/>
      </w:r>
      <w:r>
        <w:rPr>
          <w:rFonts w:hint="eastAsia"/>
        </w:rPr>
        <w:t>（2）</w:t>
      </w:r>
      <w:r>
        <w:rPr>
          <w:rFonts w:hint="eastAsia"/>
          <w:szCs w:val="21"/>
        </w:rPr>
        <w:t>【答案】不同意玲玲的观点，同意君君的观点。(1分)理由：①网络丰富了日常生活、推动了社会进步，我们要利用好网络的“利”。②针对网络带来的困扰与问题，我们要增强自我保护意识，提媒介素养，处理好网络的“弊”。③网络是把双刃剑。我们不能因为网络的“弊”而远离网络，而是要理性利用互联网，做网络生活的主人。(每点1分，共3分)</w:t>
      </w:r>
    </w:p>
    <w:p>
      <w:pPr>
        <w:spacing w:line="360" w:lineRule="exact"/>
        <w:jc w:val="left"/>
        <w:rPr>
          <w:szCs w:val="21"/>
        </w:rPr>
      </w:pPr>
      <w:r>
        <w:rPr>
          <w:rFonts w:hint="eastAsia"/>
        </w:rPr>
        <w:t>（3）</w:t>
      </w:r>
      <w:r>
        <w:rPr>
          <w:rFonts w:hint="eastAsia"/>
          <w:szCs w:val="21"/>
        </w:rPr>
        <w:t>【答案】①充分利用网络平台为社会发展建言献策。②在网上传播正能量③践行社会主义核心价值观，不断提高网络媒介素养，共同培育积极健康、向上向善的网络文化。(每点2分，满4分为止)</w:t>
      </w:r>
    </w:p>
    <w:p>
      <w:pPr>
        <w:jc w:val="left"/>
      </w:pPr>
    </w:p>
    <w:p>
      <w:pPr>
        <w:rPr>
          <w:szCs w:val="21"/>
        </w:rPr>
        <w:sectPr>
          <w:headerReference r:id="rId3" w:type="first"/>
          <w:footerReference r:id="rId4" w:type="default"/>
          <w:pgSz w:w="22113" w:h="15309" w:orient="landscape"/>
          <w:pgMar w:top="1134" w:right="1701" w:bottom="1134" w:left="1701" w:header="851" w:footer="850" w:gutter="0"/>
          <w:cols w:space="1134" w:num="2"/>
          <w:docGrid w:type="lines" w:linePitch="312" w:charSpace="0"/>
        </w:sectPr>
      </w:pPr>
    </w:p>
    <w:p>
      <w:bookmarkStart w:id="0" w:name="_GoBack"/>
      <w:bookmarkEnd w:id="0"/>
    </w:p>
    <w:sectPr>
      <w:pgSz w:w="22113" w:h="153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Batang">
    <w:panose1 w:val="02030600000101010101"/>
    <w:charset w:val="81"/>
    <w:family w:val="auto"/>
    <w:pitch w:val="default"/>
    <w:sig w:usb0="B00002AF" w:usb1="69D77CFB" w:usb2="00000030" w:usb3="00000000" w:csb0="4008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26502193"/>
    </w:sdtPr>
    <w:sdtContent>
      <w:p>
        <w:pPr>
          <w:pStyle w:val="3"/>
          <w:jc w:val="center"/>
        </w:pPr>
        <w:r>
          <w:rPr>
            <w:rFonts w:hint="eastAsia"/>
          </w:rPr>
          <w:t>八年级</w:t>
        </w:r>
        <w:r>
          <w:t>道德与法治（</w:t>
        </w:r>
        <w:r>
          <w:rPr>
            <w:rFonts w:hint="eastAsia"/>
          </w:rPr>
          <w:t>一</w:t>
        </w:r>
        <w:r>
          <w:t>）</w:t>
        </w:r>
        <w:r>
          <w:fldChar w:fldCharType="begin"/>
        </w:r>
        <w:r>
          <w:instrText xml:space="preserve">PAGE   \* MERGEFORMAT</w:instrText>
        </w:r>
        <w:r>
          <w:fldChar w:fldCharType="separate"/>
        </w:r>
        <w:r>
          <w:rPr>
            <w:lang w:val="zh-CN"/>
          </w:rPr>
          <w:t>1</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75" type="#_x0000_t75" style="position:absolute;left:0pt;margin-left:10pt;margin-top:1000pt;height:20pt;width:27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C264A8"/>
    <w:multiLevelType w:val="multilevel"/>
    <w:tmpl w:val="75C264A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835"/>
    <w:rsid w:val="000272E3"/>
    <w:rsid w:val="00064C7F"/>
    <w:rsid w:val="00086835"/>
    <w:rsid w:val="000A03E1"/>
    <w:rsid w:val="000B749F"/>
    <w:rsid w:val="000C7BB1"/>
    <w:rsid w:val="00120F93"/>
    <w:rsid w:val="00137E02"/>
    <w:rsid w:val="001D4CC1"/>
    <w:rsid w:val="001E4DBF"/>
    <w:rsid w:val="002440DA"/>
    <w:rsid w:val="002A0522"/>
    <w:rsid w:val="002B6FD7"/>
    <w:rsid w:val="002C3F5C"/>
    <w:rsid w:val="00330A2B"/>
    <w:rsid w:val="00334F2C"/>
    <w:rsid w:val="00373359"/>
    <w:rsid w:val="003C5B48"/>
    <w:rsid w:val="00402AB4"/>
    <w:rsid w:val="00453000"/>
    <w:rsid w:val="004607F3"/>
    <w:rsid w:val="0046689A"/>
    <w:rsid w:val="0049552C"/>
    <w:rsid w:val="004A37E5"/>
    <w:rsid w:val="004B4CAE"/>
    <w:rsid w:val="00516713"/>
    <w:rsid w:val="005207C6"/>
    <w:rsid w:val="00531171"/>
    <w:rsid w:val="00535DAD"/>
    <w:rsid w:val="005622C2"/>
    <w:rsid w:val="0057245D"/>
    <w:rsid w:val="005B3C6B"/>
    <w:rsid w:val="005E20AB"/>
    <w:rsid w:val="005E2160"/>
    <w:rsid w:val="00607680"/>
    <w:rsid w:val="00620570"/>
    <w:rsid w:val="006239E4"/>
    <w:rsid w:val="00656B8A"/>
    <w:rsid w:val="00663002"/>
    <w:rsid w:val="006735FB"/>
    <w:rsid w:val="007066A9"/>
    <w:rsid w:val="0071476C"/>
    <w:rsid w:val="00723D90"/>
    <w:rsid w:val="0073058D"/>
    <w:rsid w:val="007542C3"/>
    <w:rsid w:val="00795E04"/>
    <w:rsid w:val="007B6FD4"/>
    <w:rsid w:val="007D6CE1"/>
    <w:rsid w:val="00806203"/>
    <w:rsid w:val="00812FD6"/>
    <w:rsid w:val="008543E0"/>
    <w:rsid w:val="00876F05"/>
    <w:rsid w:val="008919CC"/>
    <w:rsid w:val="00893DDD"/>
    <w:rsid w:val="008F3FA8"/>
    <w:rsid w:val="009044CE"/>
    <w:rsid w:val="00986770"/>
    <w:rsid w:val="0099689F"/>
    <w:rsid w:val="009E35E9"/>
    <w:rsid w:val="009F6C3B"/>
    <w:rsid w:val="00A83AC4"/>
    <w:rsid w:val="00AE450A"/>
    <w:rsid w:val="00B01C01"/>
    <w:rsid w:val="00B1262C"/>
    <w:rsid w:val="00B14133"/>
    <w:rsid w:val="00B600F8"/>
    <w:rsid w:val="00B74E33"/>
    <w:rsid w:val="00C36BB8"/>
    <w:rsid w:val="00D016CA"/>
    <w:rsid w:val="00D50703"/>
    <w:rsid w:val="00D51A20"/>
    <w:rsid w:val="00D57E2B"/>
    <w:rsid w:val="00D62980"/>
    <w:rsid w:val="00DE7F6D"/>
    <w:rsid w:val="00E07FFE"/>
    <w:rsid w:val="00E465B6"/>
    <w:rsid w:val="00E46CCF"/>
    <w:rsid w:val="00E56647"/>
    <w:rsid w:val="00E87F69"/>
    <w:rsid w:val="00EA60D5"/>
    <w:rsid w:val="00EB79EE"/>
    <w:rsid w:val="00F267AB"/>
    <w:rsid w:val="00F273CC"/>
    <w:rsid w:val="00F91F92"/>
    <w:rsid w:val="00FD4090"/>
    <w:rsid w:val="18701F18"/>
    <w:rsid w:val="41BE588E"/>
    <w:rsid w:val="48366A79"/>
    <w:rsid w:val="4F4333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6"/>
    <w:semiHidden/>
    <w:unhideWhenUsed/>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8">
    <w:name w:val="页眉 Char"/>
    <w:basedOn w:val="5"/>
    <w:link w:val="4"/>
    <w:qFormat/>
    <w:uiPriority w:val="99"/>
    <w:rPr>
      <w:sz w:val="18"/>
      <w:szCs w:val="18"/>
    </w:rPr>
  </w:style>
  <w:style w:type="character" w:customStyle="1" w:styleId="9">
    <w:name w:val="页脚 Char"/>
    <w:basedOn w:val="5"/>
    <w:link w:val="3"/>
    <w:qFormat/>
    <w:uiPriority w:val="99"/>
    <w:rPr>
      <w:sz w:val="18"/>
      <w:szCs w:val="18"/>
    </w:rPr>
  </w:style>
  <w:style w:type="character" w:customStyle="1" w:styleId="10">
    <w:name w:val="正文文本 (2)_"/>
    <w:basedOn w:val="5"/>
    <w:link w:val="11"/>
    <w:uiPriority w:val="0"/>
    <w:rPr>
      <w:rFonts w:ascii="Batang" w:hAnsi="Batang" w:eastAsia="Batang" w:cs="Batang"/>
      <w:sz w:val="9"/>
      <w:szCs w:val="9"/>
    </w:rPr>
  </w:style>
  <w:style w:type="paragraph" w:customStyle="1" w:styleId="11">
    <w:name w:val="正文文本 (2)"/>
    <w:basedOn w:val="1"/>
    <w:link w:val="10"/>
    <w:qFormat/>
    <w:uiPriority w:val="0"/>
    <w:pPr>
      <w:spacing w:line="178" w:lineRule="exact"/>
      <w:jc w:val="left"/>
    </w:pPr>
    <w:rPr>
      <w:rFonts w:ascii="Batang" w:hAnsi="Batang" w:eastAsia="Batang" w:cs="Batang"/>
      <w:sz w:val="9"/>
      <w:szCs w:val="9"/>
    </w:rPr>
  </w:style>
  <w:style w:type="character" w:customStyle="1" w:styleId="12">
    <w:name w:val="正文文本_"/>
    <w:basedOn w:val="5"/>
    <w:link w:val="13"/>
    <w:qFormat/>
    <w:uiPriority w:val="0"/>
    <w:rPr>
      <w:rFonts w:ascii="黑体" w:hAnsi="黑体" w:eastAsia="黑体" w:cs="黑体"/>
      <w:sz w:val="10"/>
      <w:szCs w:val="10"/>
    </w:rPr>
  </w:style>
  <w:style w:type="paragraph" w:customStyle="1" w:styleId="13">
    <w:name w:val="正文文本1"/>
    <w:basedOn w:val="1"/>
    <w:link w:val="12"/>
    <w:qFormat/>
    <w:uiPriority w:val="0"/>
    <w:pPr>
      <w:spacing w:line="458" w:lineRule="auto"/>
      <w:jc w:val="left"/>
    </w:pPr>
    <w:rPr>
      <w:rFonts w:ascii="黑体" w:hAnsi="黑体" w:eastAsia="黑体" w:cs="黑体"/>
      <w:sz w:val="10"/>
      <w:szCs w:val="10"/>
    </w:rPr>
  </w:style>
  <w:style w:type="character" w:customStyle="1" w:styleId="14">
    <w:name w:val="目录_"/>
    <w:basedOn w:val="5"/>
    <w:link w:val="15"/>
    <w:qFormat/>
    <w:uiPriority w:val="0"/>
    <w:rPr>
      <w:rFonts w:ascii="黑体" w:hAnsi="黑体" w:eastAsia="黑体" w:cs="黑体"/>
      <w:sz w:val="10"/>
      <w:szCs w:val="10"/>
    </w:rPr>
  </w:style>
  <w:style w:type="paragraph" w:customStyle="1" w:styleId="15">
    <w:name w:val="目录"/>
    <w:basedOn w:val="1"/>
    <w:link w:val="14"/>
    <w:qFormat/>
    <w:uiPriority w:val="0"/>
    <w:pPr>
      <w:spacing w:line="221" w:lineRule="exact"/>
      <w:jc w:val="left"/>
    </w:pPr>
    <w:rPr>
      <w:rFonts w:ascii="黑体" w:hAnsi="黑体" w:eastAsia="黑体" w:cs="黑体"/>
      <w:sz w:val="10"/>
      <w:szCs w:val="10"/>
    </w:rPr>
  </w:style>
  <w:style w:type="character" w:customStyle="1" w:styleId="16">
    <w:name w:val="批注框文本 Char"/>
    <w:basedOn w:val="5"/>
    <w:link w:val="2"/>
    <w:semiHidden/>
    <w:qFormat/>
    <w:uiPriority w:val="99"/>
    <w:rPr>
      <w:sz w:val="18"/>
      <w:szCs w:val="18"/>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jpeg"/><Relationship Id="rId7" Type="http://schemas.microsoft.com/office/2007/relationships/hdphoto" Target="media/hdphoto1.wdp"/><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5.jpeg"/><Relationship Id="rId10" Type="http://schemas.microsoft.com/office/2007/relationships/hdphoto" Target="media/hdphoto2.wdp"/><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customShpInfo spid="_x0000_s1027"/>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7588903-B027-47C5-868F-68FBF5EECBEF}">
  <ds:schemaRefs/>
</ds:datastoreItem>
</file>

<file path=docProps/app.xml><?xml version="1.0" encoding="utf-8"?>
<Properties xmlns="http://schemas.openxmlformats.org/officeDocument/2006/extended-properties" xmlns:vt="http://schemas.openxmlformats.org/officeDocument/2006/docPropsVTypes">
  <Template>Normal.dotm</Template>
  <Company>学科网（北京）股份有限公司</Company>
  <Pages>3</Pages>
  <Words>988</Words>
  <Characters>5638</Characters>
  <Lines>46</Lines>
  <Paragraphs>13</Paragraphs>
  <TotalTime>0</TotalTime>
  <ScaleCrop>false</ScaleCrop>
  <LinksUpToDate>false</LinksUpToDate>
  <CharactersWithSpaces>6613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2021-10-12T05:41:00Z</dcterms:created>
  <dc:creator>lenovo</dc:creator>
  <cp:lastModifiedBy>Administrator</cp:lastModifiedBy>
  <cp:lastPrinted>2021-08-26T11:30:00Z</cp:lastPrinted>
  <dcterms:modified xsi:type="dcterms:W3CDTF">2022-01-29T04:21:00Z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