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10248900</wp:posOffset>
            </wp:positionH>
            <wp:positionV relativeFrom="topMargin">
              <wp:posOffset>11518900</wp:posOffset>
            </wp:positionV>
            <wp:extent cx="419100" cy="469900"/>
            <wp:effectExtent l="0" t="0" r="0" b="635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6592570" cy="8530590"/>
            <wp:effectExtent l="0" t="0" r="17780" b="3810"/>
            <wp:docPr id="24" name="图片 24" descr="南县2021-2022学年度第一学期期末考试九年级物理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南县2021-2022学年度第一学期期末考试九年级物理_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92570" cy="853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155180" cy="10678795"/>
            <wp:effectExtent l="0" t="0" r="7620" b="8255"/>
            <wp:docPr id="23" name="图片 23" descr="南县2021-2022学年度第一学期期末考试九年级物理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南县2021-2022学年度第一学期期末考试九年级物理_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155180" cy="1067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544435" cy="10592435"/>
            <wp:effectExtent l="0" t="0" r="18415" b="18415"/>
            <wp:docPr id="22" name="图片 22" descr="南县2021-2022学年度第一学期期末考试九年级物理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南县2021-2022学年度第一学期期末考试九年级物理_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4435" cy="1059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946900" cy="10362565"/>
            <wp:effectExtent l="0" t="0" r="6350" b="635"/>
            <wp:docPr id="21" name="图片 21" descr="南县2021-2022学年度第一学期期末考试九年级物理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南县2021-2022学年度第一学期期末考试九年级物理_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46900" cy="1036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7073900" cy="10664190"/>
            <wp:effectExtent l="0" t="0" r="12700" b="3810"/>
            <wp:docPr id="20" name="图片 20" descr="南县2021-2022学年度第一学期期末考试九年级物理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南县2021-2022学年度第一学期期末考试九年级物理_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73900" cy="1066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552055" cy="10531475"/>
            <wp:effectExtent l="0" t="0" r="10795" b="3175"/>
            <wp:docPr id="19" name="图片 19" descr="南县2021-2022学年度第一学期期末考试九年级物理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南县2021-2022学年度第一学期期末考试九年级物理_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53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sz w:val="36"/>
          <w:szCs w:val="36"/>
        </w:rPr>
      </w:pPr>
      <w:r>
        <w:rPr>
          <w:rFonts w:hint="eastAsia" w:asciiTheme="minorEastAsia" w:hAnsiTheme="minorEastAsia"/>
          <w:b/>
          <w:sz w:val="36"/>
          <w:szCs w:val="36"/>
        </w:rPr>
        <w:t>南县20</w:t>
      </w:r>
      <w:r>
        <w:rPr>
          <w:rFonts w:asciiTheme="minorEastAsia" w:hAnsiTheme="minorEastAsia"/>
          <w:b/>
          <w:sz w:val="36"/>
          <w:szCs w:val="36"/>
        </w:rPr>
        <w:t>2</w:t>
      </w:r>
      <w:r>
        <w:rPr>
          <w:rFonts w:hint="eastAsia" w:asciiTheme="minorEastAsia" w:hAnsiTheme="minorEastAsia"/>
          <w:b/>
          <w:sz w:val="36"/>
          <w:szCs w:val="36"/>
        </w:rPr>
        <w:t>1</w:t>
      </w:r>
      <w:r>
        <w:rPr>
          <w:rFonts w:asciiTheme="minorEastAsia" w:hAnsiTheme="minorEastAsia"/>
          <w:b/>
          <w:sz w:val="36"/>
          <w:szCs w:val="36"/>
        </w:rPr>
        <w:t>-202</w:t>
      </w:r>
      <w:r>
        <w:rPr>
          <w:rFonts w:hint="eastAsia" w:asciiTheme="minorEastAsia" w:hAnsiTheme="minorEastAsia"/>
          <w:b/>
          <w:sz w:val="36"/>
          <w:szCs w:val="36"/>
        </w:rPr>
        <w:t xml:space="preserve">2学年度第一学期期末试卷 </w:t>
      </w:r>
    </w:p>
    <w:p>
      <w:pPr>
        <w:tabs>
          <w:tab w:val="left" w:pos="8698"/>
        </w:tabs>
        <w:ind w:firstLine="2650" w:firstLineChars="600"/>
        <w:rPr>
          <w:rFonts w:ascii="宋体" w:hAnsi="宋体" w:eastAsia="黑体"/>
        </w:rPr>
      </w:pPr>
      <w:r>
        <w:rPr>
          <w:rFonts w:hint="eastAsia" w:ascii="黑体" w:hAnsi="黑体" w:eastAsia="黑体"/>
          <w:b/>
          <w:sz w:val="44"/>
          <w:szCs w:val="44"/>
        </w:rPr>
        <w:t>九年级物理参考答案</w:t>
      </w:r>
      <w:r>
        <w:rPr>
          <w:rFonts w:hint="eastAsia" w:ascii="黑体" w:hAnsi="黑体" w:eastAsia="黑体"/>
          <w:b/>
          <w:sz w:val="44"/>
          <w:szCs w:val="44"/>
        </w:rPr>
        <w:tab/>
      </w:r>
    </w:p>
    <w:p/>
    <w:p>
      <w:pPr>
        <w:rPr>
          <w:b/>
        </w:rPr>
      </w:pPr>
      <w:r>
        <w:rPr>
          <w:rFonts w:hint="eastAsia"/>
        </w:rPr>
        <w:t xml:space="preserve"> </w:t>
      </w:r>
      <w:r>
        <w:rPr>
          <w:rFonts w:hint="eastAsia"/>
          <w:b/>
        </w:rPr>
        <w:t>一、选择题（每小题中只有一个选项符合题意。本大题15小题，每小题2分，共30分）</w:t>
      </w:r>
    </w:p>
    <w:tbl>
      <w:tblPr>
        <w:tblStyle w:val="3"/>
        <w:tblW w:w="9398" w:type="dxa"/>
        <w:jc w:val="center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3"/>
        <w:gridCol w:w="1078"/>
        <w:gridCol w:w="1071"/>
        <w:gridCol w:w="1071"/>
        <w:gridCol w:w="1071"/>
        <w:gridCol w:w="1071"/>
        <w:gridCol w:w="1071"/>
        <w:gridCol w:w="1071"/>
        <w:gridCol w:w="107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823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题号</w:t>
            </w:r>
          </w:p>
        </w:tc>
        <w:tc>
          <w:tcPr>
            <w:tcW w:w="1078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2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3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4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5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6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7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8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" w:hRule="atLeast"/>
          <w:jc w:val="center"/>
        </w:trPr>
        <w:tc>
          <w:tcPr>
            <w:tcW w:w="823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答案</w:t>
            </w:r>
          </w:p>
        </w:tc>
        <w:tc>
          <w:tcPr>
            <w:tcW w:w="1078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B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C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D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A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B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A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D</w:t>
            </w:r>
          </w:p>
        </w:tc>
        <w:tc>
          <w:tcPr>
            <w:tcW w:w="1071" w:type="dxa"/>
          </w:tcPr>
          <w:p>
            <w:pPr>
              <w:widowControl/>
              <w:ind w:firstLine="422" w:firstLineChars="200"/>
              <w:jc w:val="left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B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823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题号</w:t>
            </w:r>
          </w:p>
        </w:tc>
        <w:tc>
          <w:tcPr>
            <w:tcW w:w="1078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9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10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11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12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13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14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 w:eastAsia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15</w:t>
            </w:r>
          </w:p>
        </w:tc>
        <w:tc>
          <w:tcPr>
            <w:tcW w:w="1071" w:type="dxa"/>
            <w:vMerge w:val="restart"/>
          </w:tcPr>
          <w:p>
            <w:pPr>
              <w:widowControl/>
              <w:jc w:val="left"/>
              <w:rPr>
                <w:rFonts w:ascii="宋体" w:hAnsi="宋体" w:eastAsia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 xml:space="preserve">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  <w:jc w:val="center"/>
        </w:trPr>
        <w:tc>
          <w:tcPr>
            <w:tcW w:w="823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答案</w:t>
            </w:r>
          </w:p>
        </w:tc>
        <w:tc>
          <w:tcPr>
            <w:tcW w:w="1078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A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C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B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D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B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C</w:t>
            </w:r>
          </w:p>
        </w:tc>
        <w:tc>
          <w:tcPr>
            <w:tcW w:w="1071" w:type="dxa"/>
          </w:tcPr>
          <w:p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C</w:t>
            </w:r>
          </w:p>
        </w:tc>
        <w:tc>
          <w:tcPr>
            <w:tcW w:w="1071" w:type="dxa"/>
            <w:vMerge w:val="continue"/>
          </w:tcPr>
          <w:p>
            <w:pPr>
              <w:widowControl/>
              <w:jc w:val="left"/>
              <w:rPr>
                <w:rFonts w:ascii="宋体" w:hAnsi="宋体"/>
                <w:b/>
                <w:szCs w:val="21"/>
              </w:rPr>
            </w:pPr>
          </w:p>
        </w:tc>
      </w:tr>
    </w:tbl>
    <w:p>
      <w:pPr>
        <w:numPr>
          <w:ilvl w:val="0"/>
          <w:numId w:val="1"/>
        </w:numPr>
        <w:spacing w:line="360" w:lineRule="auto"/>
        <w:rPr>
          <w:b/>
        </w:rPr>
      </w:pPr>
      <w:r>
        <w:rPr>
          <w:rFonts w:hint="eastAsia"/>
          <w:b/>
        </w:rPr>
        <w:t>填空题（本大题5小题 每空2分，共20分）</w:t>
      </w:r>
    </w:p>
    <w:tbl>
      <w:tblPr>
        <w:tblStyle w:val="3"/>
        <w:tblW w:w="971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8" w:hRule="atLeast"/>
        </w:trPr>
        <w:tc>
          <w:tcPr>
            <w:tcW w:w="9711" w:type="dxa"/>
            <w:shd w:val="clear" w:color="auto" w:fill="auto"/>
          </w:tcPr>
          <w:p>
            <w:pPr>
              <w:spacing w:line="360" w:lineRule="auto"/>
              <w:ind w:firstLine="420" w:firstLineChars="200"/>
            </w:pPr>
            <w:r>
              <w:rPr>
                <w:rFonts w:hint="eastAsia"/>
              </w:rPr>
              <w:t>16--到18题（</w:t>
            </w:r>
            <w:r>
              <w:rPr>
                <w:rFonts w:hint="eastAsia"/>
                <w:b/>
              </w:rPr>
              <w:t>每空2分，共12分</w:t>
            </w:r>
            <w:r>
              <w:rPr>
                <w:rFonts w:hint="eastAsia"/>
              </w:rPr>
              <w:t>）</w:t>
            </w:r>
          </w:p>
          <w:p>
            <w:pPr>
              <w:spacing w:line="360" w:lineRule="auto"/>
              <w:ind w:firstLine="420" w:firstLineChars="200"/>
            </w:pPr>
            <w:r>
              <w:t xml:space="preserve">16.  </w:t>
            </w:r>
            <w:r>
              <w:rPr>
                <w:u w:val="single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</w:t>
            </w:r>
            <w:r>
              <w:rPr>
                <w:rFonts w:hint="eastAsia"/>
                <w:u w:val="single"/>
              </w:rPr>
              <w:t>做功</w:t>
            </w:r>
            <w:r>
              <w:rPr>
                <w:u w:val="single"/>
              </w:rPr>
              <w:t xml:space="preserve">    </w:t>
            </w:r>
            <w:r>
              <w:rPr>
                <w:rFonts w:hint="eastAsia"/>
                <w:u w:val="single"/>
              </w:rPr>
              <w:t xml:space="preserve">  </w:t>
            </w:r>
            <w:r>
              <w:t xml:space="preserve">   </w:t>
            </w:r>
            <w:r>
              <w:rPr>
                <w:rFonts w:hint="eastAsia"/>
              </w:rPr>
              <w:t xml:space="preserve"> </w:t>
            </w:r>
            <w:r>
              <w:t xml:space="preserve"> </w:t>
            </w:r>
            <w:r>
              <w:rPr>
                <w:u w:val="single"/>
              </w:rPr>
              <w:t xml:space="preserve">    </w:t>
            </w:r>
            <w:r>
              <w:rPr>
                <w:rFonts w:hint="eastAsia"/>
                <w:u w:val="single"/>
              </w:rPr>
              <w:t xml:space="preserve"> 扩散</w:t>
            </w:r>
            <w:r>
              <w:rPr>
                <w:u w:val="single"/>
              </w:rPr>
              <w:t xml:space="preserve">          </w:t>
            </w:r>
            <w:r>
              <w:t xml:space="preserve">  17.</w:t>
            </w:r>
            <w:r>
              <w:rPr>
                <w:rFonts w:hint="eastAsia"/>
              </w:rPr>
              <w:t xml:space="preserve">  </w:t>
            </w:r>
            <w:r>
              <w:rPr>
                <w:u w:val="single"/>
              </w:rPr>
              <w:t xml:space="preserve">        </w:t>
            </w:r>
            <w:r>
              <w:rPr>
                <w:rFonts w:hint="eastAsia"/>
                <w:u w:val="single"/>
              </w:rPr>
              <w:t xml:space="preserve"> 220 </w:t>
            </w:r>
            <w:r>
              <w:rPr>
                <w:u w:val="single"/>
              </w:rPr>
              <w:t xml:space="preserve">   </w:t>
            </w:r>
            <w:r>
              <w:t xml:space="preserve">   </w:t>
            </w:r>
            <w:r>
              <w:rPr>
                <w:rFonts w:hint="eastAsia"/>
              </w:rPr>
              <w:t xml:space="preserve">  </w:t>
            </w:r>
            <w:r>
              <w:rPr>
                <w:u w:val="single"/>
              </w:rPr>
              <w:t xml:space="preserve">      </w:t>
            </w:r>
            <w:r>
              <w:rPr>
                <w:rFonts w:hint="eastAsia"/>
                <w:u w:val="single"/>
              </w:rPr>
              <w:t>3.3</w:t>
            </w:r>
            <w:r>
              <w:rPr>
                <w:u w:val="single"/>
              </w:rPr>
              <w:t xml:space="preserve">   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</w:t>
            </w:r>
          </w:p>
          <w:p>
            <w:pPr>
              <w:spacing w:line="408" w:lineRule="auto"/>
              <w:ind w:firstLine="420" w:firstLineChars="200"/>
            </w:pPr>
            <w:r>
              <w:rPr>
                <w:rFonts w:hint="eastAsia"/>
              </w:rPr>
              <w:t>1</w:t>
            </w:r>
            <w:r>
              <w:t xml:space="preserve">8. 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</w:t>
            </w:r>
            <w:r>
              <w:rPr>
                <w:rFonts w:hint="eastAsia"/>
                <w:u w:val="single"/>
              </w:rPr>
              <w:t>40</w:t>
            </w:r>
            <w:r>
              <w:rPr>
                <w:u w:val="single"/>
              </w:rPr>
              <w:t xml:space="preserve">    </w:t>
            </w:r>
            <w:r>
              <w:t xml:space="preserve">   </w:t>
            </w:r>
            <w:r>
              <w:rPr>
                <w:rFonts w:hint="eastAsia"/>
              </w:rPr>
              <w:t xml:space="preserve">  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</w:t>
            </w:r>
            <w:r>
              <w:rPr>
                <w:rFonts w:hint="eastAsia"/>
                <w:u w:val="single"/>
              </w:rPr>
              <w:t>电视机后面有散热窗   或者台式电脑里的电风扇</w:t>
            </w:r>
            <w:r>
              <w:rPr>
                <w:u w:val="single"/>
              </w:rPr>
              <w:t xml:space="preserve">  </w:t>
            </w:r>
            <w:r>
              <w:rPr>
                <w:rFonts w:hint="eastAsia"/>
                <w:u w:val="single"/>
              </w:rPr>
              <w:t xml:space="preserve">  答案不唯一，只要合理</w:t>
            </w:r>
            <w:r>
              <w:rPr>
                <w:u w:val="single"/>
              </w:rPr>
              <w:t xml:space="preserve"> </w:t>
            </w:r>
            <w:r>
              <w:t xml:space="preserve">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11" w:type="dxa"/>
            <w:shd w:val="clear" w:color="auto" w:fill="auto"/>
          </w:tcPr>
          <w:p>
            <w:pPr>
              <w:spacing w:line="360" w:lineRule="auto"/>
              <w:ind w:firstLine="420" w:firstLineChars="200"/>
            </w:pPr>
            <w:r>
              <w:rPr>
                <w:rFonts w:hint="eastAsia"/>
              </w:rPr>
              <w:t>19-到20题（</w:t>
            </w:r>
            <w:r>
              <w:rPr>
                <w:rFonts w:hint="eastAsia"/>
                <w:b/>
              </w:rPr>
              <w:t>每空2分，共8分</w:t>
            </w:r>
            <w:r>
              <w:rPr>
                <w:rFonts w:hint="eastAsia"/>
              </w:rPr>
              <w:t>）</w:t>
            </w:r>
          </w:p>
          <w:p>
            <w:pPr>
              <w:spacing w:line="360" w:lineRule="auto"/>
              <w:ind w:firstLine="420" w:firstLineChars="200"/>
            </w:pPr>
            <w:r>
              <w:t>19.</w:t>
            </w:r>
            <w:r>
              <w:rPr>
                <w:rFonts w:hint="eastAsia"/>
              </w:rPr>
              <w:t xml:space="preserve"> </w:t>
            </w:r>
            <w:r>
              <w:rPr>
                <w:u w:val="single"/>
              </w:rPr>
              <w:t xml:space="preserve">    </w:t>
            </w:r>
            <w:r>
              <w:rPr>
                <w:rFonts w:hint="eastAsia"/>
                <w:u w:val="single"/>
              </w:rPr>
              <w:t xml:space="preserve">      电动机工作时有83%的电能转化为机械能       </w:t>
            </w:r>
            <w:r>
              <w:rPr>
                <w:u w:val="single"/>
              </w:rPr>
              <w:t xml:space="preserve">  </w:t>
            </w:r>
            <w:r>
              <w:t xml:space="preserve">   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  <w:u w:val="single"/>
              </w:rPr>
              <w:t xml:space="preserve">         做功  </w:t>
            </w:r>
            <w:r>
              <w:rPr>
                <w:u w:val="single"/>
              </w:rPr>
              <w:t xml:space="preserve">     </w:t>
            </w:r>
          </w:p>
          <w:p>
            <w:pPr>
              <w:spacing w:line="408" w:lineRule="auto"/>
              <w:ind w:firstLine="420" w:firstLineChars="200"/>
            </w:pPr>
            <w:r>
              <w:t xml:space="preserve">20.  </w:t>
            </w:r>
            <w:r>
              <w:rPr>
                <w:u w:val="single"/>
              </w:rPr>
              <w:t xml:space="preserve">           </w:t>
            </w:r>
            <w:r>
              <w:rPr>
                <w:rFonts w:hint="eastAsia"/>
                <w:u w:val="single"/>
              </w:rPr>
              <w:t>16</w:t>
            </w:r>
            <w:r>
              <w:rPr>
                <w:u w:val="single"/>
              </w:rPr>
              <w:t xml:space="preserve">       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</w:t>
            </w:r>
            <w:r>
              <w:t xml:space="preserve">   </w:t>
            </w:r>
            <w:r>
              <w:rPr>
                <w:rFonts w:hint="eastAsia"/>
              </w:rPr>
              <w:t xml:space="preserve"> </w:t>
            </w:r>
            <w:r>
              <w:t xml:space="preserve">  </w:t>
            </w:r>
            <w:r>
              <w:rPr>
                <w:u w:val="single"/>
              </w:rPr>
              <w:t xml:space="preserve">        </w:t>
            </w:r>
            <w:r>
              <w:rPr>
                <w:rFonts w:hint="eastAsia"/>
                <w:u w:val="single"/>
              </w:rPr>
              <w:t>16</w:t>
            </w:r>
            <w:r>
              <w:rPr>
                <w:u w:val="single"/>
              </w:rPr>
              <w:t xml:space="preserve">         </w:t>
            </w:r>
            <w:r>
              <w:t xml:space="preserve">  </w:t>
            </w:r>
          </w:p>
        </w:tc>
      </w:tr>
    </w:tbl>
    <w:p>
      <w:pPr>
        <w:numPr>
          <w:ilvl w:val="0"/>
          <w:numId w:val="1"/>
        </w:numPr>
        <w:rPr>
          <w:b/>
        </w:rPr>
      </w:pPr>
      <w:r>
        <w:rPr>
          <w:b/>
        </w:rPr>
        <w:t>实验题（本大题</w:t>
      </w:r>
      <w:r>
        <w:rPr>
          <w:rFonts w:hint="eastAsia"/>
          <w:b/>
        </w:rPr>
        <w:t>4小题，每空2分，共2</w:t>
      </w:r>
      <w:r>
        <w:rPr>
          <w:b/>
        </w:rPr>
        <w:t>6分）</w:t>
      </w:r>
    </w:p>
    <w:tbl>
      <w:tblPr>
        <w:tblStyle w:val="3"/>
        <w:tblW w:w="9705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77"/>
        <w:gridCol w:w="2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8" w:hRule="atLeast"/>
        </w:trPr>
        <w:tc>
          <w:tcPr>
            <w:tcW w:w="9705" w:type="dxa"/>
            <w:gridSpan w:val="2"/>
            <w:shd w:val="clear" w:color="auto" w:fill="auto"/>
          </w:tcPr>
          <w:p>
            <w:pPr>
              <w:spacing w:line="480" w:lineRule="auto"/>
              <w:ind w:firstLine="210" w:firstLineChars="100"/>
            </w:pPr>
            <w:r>
              <w:rPr>
                <w:rFonts w:hint="eastAsia"/>
              </w:rPr>
              <w:t>21--到22题（</w:t>
            </w:r>
            <w:r>
              <w:rPr>
                <w:rFonts w:hint="eastAsia"/>
                <w:b/>
              </w:rPr>
              <w:t>每空2分，共12分）</w:t>
            </w:r>
          </w:p>
          <w:p>
            <w:pPr>
              <w:spacing w:line="480" w:lineRule="auto"/>
              <w:ind w:firstLine="210" w:firstLineChars="100"/>
              <w:rPr>
                <w:u w:val="single"/>
              </w:rPr>
            </w:pPr>
            <w:r>
              <w:t xml:space="preserve">21.  </w:t>
            </w:r>
            <w:r>
              <w:rPr>
                <w:rFonts w:hint="eastAsia"/>
              </w:rPr>
              <w:t>（1）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</w:t>
            </w:r>
            <w:r>
              <w:rPr>
                <w:rFonts w:hint="eastAsia"/>
                <w:u w:val="single"/>
              </w:rPr>
              <w:t>质量</w:t>
            </w:r>
            <w:r>
              <w:rPr>
                <w:u w:val="single"/>
              </w:rPr>
              <w:t xml:space="preserve">  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</w:t>
            </w:r>
            <w:r>
              <w:t xml:space="preserve">   </w:t>
            </w:r>
            <w:r>
              <w:rPr>
                <w:rFonts w:hint="eastAsia"/>
              </w:rPr>
              <w:t>（2）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</w:t>
            </w:r>
            <w:r>
              <w:rPr>
                <w:rFonts w:hint="eastAsia"/>
                <w:u w:val="single"/>
              </w:rPr>
              <w:t xml:space="preserve"> 吸收相同的热量 </w:t>
            </w:r>
            <w:r>
              <w:rPr>
                <w:u w:val="single"/>
              </w:rPr>
              <w:t xml:space="preserve">    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</w:t>
            </w:r>
            <w:r>
              <w:t xml:space="preserve">  </w:t>
            </w:r>
            <w:r>
              <w:rPr>
                <w:rFonts w:hint="eastAsia"/>
              </w:rPr>
              <w:t>（3）</w:t>
            </w:r>
            <w:r>
              <w:t xml:space="preserve">  </w:t>
            </w:r>
            <w:r>
              <w:rPr>
                <w:u w:val="single"/>
              </w:rPr>
              <w:t xml:space="preserve">        </w:t>
            </w:r>
            <w:r>
              <w:rPr>
                <w:rFonts w:hint="eastAsia"/>
                <w:u w:val="single"/>
              </w:rPr>
              <w:t>b</w:t>
            </w:r>
            <w:r>
              <w:rPr>
                <w:u w:val="single"/>
              </w:rPr>
              <w:t xml:space="preserve">       </w:t>
            </w:r>
          </w:p>
          <w:p>
            <w:pPr>
              <w:spacing w:line="480" w:lineRule="auto"/>
              <w:ind w:firstLine="210" w:firstLineChars="100"/>
              <w:rPr>
                <w:u w:val="single"/>
              </w:rPr>
            </w:pPr>
            <w:r>
              <w:t xml:space="preserve">22.  </w:t>
            </w:r>
            <w:r>
              <w:rPr>
                <w:rFonts w:hint="eastAsia"/>
              </w:rPr>
              <w:t>（1）</w:t>
            </w:r>
            <w:r>
              <w:rPr>
                <w:rFonts w:hint="eastAsia"/>
                <w:u w:val="single"/>
              </w:rPr>
              <w:t xml:space="preserve"> （ 两接点间的）温度差   </w:t>
            </w:r>
            <w:r>
              <w:rPr>
                <w:u w:val="single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u w:val="single"/>
              </w:rPr>
              <w:t xml:space="preserve">    </w:t>
            </w:r>
            <w:r>
              <w:t xml:space="preserve"> </w:t>
            </w:r>
            <w:r>
              <w:rPr>
                <w:rFonts w:hint="eastAsia"/>
              </w:rPr>
              <w:t>（2）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</w:t>
            </w:r>
            <w:r>
              <w:rPr>
                <w:rFonts w:hint="eastAsia"/>
                <w:u w:val="single"/>
              </w:rPr>
              <w:t>变为零</w:t>
            </w:r>
            <w:r>
              <w:rPr>
                <w:u w:val="single"/>
              </w:rPr>
              <w:t xml:space="preserve">  </w:t>
            </w:r>
            <w:r>
              <w:rPr>
                <w:rFonts w:hint="eastAsia"/>
                <w:u w:val="single"/>
              </w:rPr>
              <w:t xml:space="preserve">   </w:t>
            </w:r>
            <w:r>
              <w:t xml:space="preserve">   </w:t>
            </w:r>
            <w:r>
              <w:rPr>
                <w:rFonts w:hint="eastAsia"/>
              </w:rPr>
              <w:t>（3）</w:t>
            </w:r>
            <w:r>
              <w:t xml:space="preserve">  </w:t>
            </w:r>
            <w:r>
              <w:rPr>
                <w:u w:val="single"/>
              </w:rPr>
              <w:t xml:space="preserve">       </w:t>
            </w:r>
            <w:r>
              <w:rPr>
                <w:rFonts w:hint="eastAsia"/>
                <w:u w:val="single"/>
              </w:rPr>
              <w:t>内能</w:t>
            </w:r>
            <w:r>
              <w:rPr>
                <w:u w:val="single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gridAfter w:val="1"/>
          <w:wAfter w:w="28" w:type="dxa"/>
          <w:trHeight w:val="1654" w:hRule="atLeast"/>
        </w:trPr>
        <w:tc>
          <w:tcPr>
            <w:tcW w:w="9677" w:type="dxa"/>
            <w:shd w:val="clear" w:color="auto" w:fill="auto"/>
          </w:tcPr>
          <w:p>
            <w:pPr>
              <w:spacing w:line="360" w:lineRule="auto"/>
              <w:ind w:firstLine="210" w:firstLineChars="100"/>
            </w:pPr>
            <w:r>
              <w:rPr>
                <w:rFonts w:hint="eastAsia"/>
              </w:rPr>
              <w:t>23题（</w:t>
            </w:r>
            <w:r>
              <w:rPr>
                <w:rFonts w:hint="eastAsia"/>
                <w:b/>
              </w:rPr>
              <w:t>每空2分，共6分）</w:t>
            </w:r>
          </w:p>
          <w:p>
            <w:pPr>
              <w:spacing w:line="360" w:lineRule="auto"/>
              <w:ind w:firstLine="210" w:firstLineChars="100"/>
            </w:pPr>
            <w:r>
              <w:t xml:space="preserve">23.  </w:t>
            </w:r>
            <w:r>
              <w:rPr>
                <w:rFonts w:hint="eastAsia"/>
              </w:rPr>
              <w:t>（1）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 </w:t>
            </w:r>
            <w:r>
              <w:rPr>
                <w:rFonts w:hint="eastAsia"/>
                <w:u w:val="single"/>
              </w:rPr>
              <w:t>断开</w:t>
            </w:r>
            <w:r>
              <w:rPr>
                <w:u w:val="single"/>
              </w:rPr>
              <w:t xml:space="preserve">     </w:t>
            </w:r>
            <w:r>
              <w:rPr>
                <w:rFonts w:hint="eastAsia"/>
                <w:u w:val="single"/>
              </w:rPr>
              <w:t xml:space="preserve">    </w:t>
            </w:r>
            <w:r>
              <w:t xml:space="preserve"> </w:t>
            </w:r>
            <w:r>
              <w:rPr>
                <w:rFonts w:hint="eastAsia"/>
              </w:rPr>
              <w:t>（2）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</w:t>
            </w:r>
            <w:r>
              <w:rPr>
                <w:rFonts w:hint="eastAsia"/>
                <w:u w:val="single"/>
              </w:rPr>
              <w:t xml:space="preserve">   电流表的正负接线柱接反了         </w:t>
            </w:r>
            <w:r>
              <w:rPr>
                <w:u w:val="single"/>
              </w:rPr>
              <w:t xml:space="preserve">  </w:t>
            </w:r>
            <w:r>
              <w:t xml:space="preserve">    </w:t>
            </w:r>
          </w:p>
          <w:p>
            <w:pPr>
              <w:spacing w:line="408" w:lineRule="auto"/>
              <w:ind w:firstLine="630" w:firstLineChars="300"/>
              <w:rPr>
                <w:u w:val="single"/>
              </w:rPr>
            </w:pPr>
            <w:r>
              <w:rPr>
                <w:rFonts w:hint="eastAsia"/>
              </w:rPr>
              <w:t>（3）</w:t>
            </w:r>
            <w:r>
              <w:t xml:space="preserve">  </w:t>
            </w:r>
            <w:r>
              <w:rPr>
                <w:u w:val="single"/>
              </w:rPr>
              <w:t xml:space="preserve">   </w:t>
            </w:r>
            <w:r>
              <w:rPr>
                <w:rFonts w:hint="eastAsia"/>
                <w:u w:val="single"/>
              </w:rPr>
              <w:t xml:space="preserve"> 并联电路中的干路中总电流等于各支路电流之和                                               </w:t>
            </w:r>
            <w:r>
              <w:rPr>
                <w:u w:val="single"/>
              </w:rPr>
              <w:t xml:space="preserve">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gridAfter w:val="1"/>
          <w:wAfter w:w="28" w:type="dxa"/>
          <w:trHeight w:val="1558" w:hRule="atLeast"/>
        </w:trPr>
        <w:tc>
          <w:tcPr>
            <w:tcW w:w="9677" w:type="dxa"/>
            <w:shd w:val="clear" w:color="auto" w:fill="auto"/>
          </w:tcPr>
          <w:p>
            <w:pPr>
              <w:spacing w:line="360" w:lineRule="auto"/>
              <w:ind w:firstLine="210" w:firstLineChars="100"/>
            </w:pPr>
            <w:r>
              <w:rPr>
                <w:rFonts w:hint="eastAsia"/>
              </w:rPr>
              <w:t>24题（</w:t>
            </w:r>
            <w:r>
              <w:rPr>
                <w:rFonts w:hint="eastAsia"/>
                <w:b/>
              </w:rPr>
              <w:t>每空2分，共8分）</w:t>
            </w:r>
          </w:p>
          <w:p>
            <w:pPr>
              <w:spacing w:line="408" w:lineRule="auto"/>
              <w:ind w:firstLine="210" w:firstLineChars="100"/>
            </w:pPr>
            <w:r>
              <w:t xml:space="preserve">24.  </w:t>
            </w:r>
            <w:r>
              <w:rPr>
                <w:rFonts w:hint="eastAsia"/>
              </w:rPr>
              <w:t>（1）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</w:t>
            </w:r>
            <w:r>
              <w:rPr>
                <w:rFonts w:hint="eastAsia"/>
                <w:u w:val="single"/>
              </w:rPr>
              <w:t>连接电路时没有将滑动变阻器的阻器调到最大</w:t>
            </w:r>
            <w:r>
              <w:rPr>
                <w:u w:val="single"/>
              </w:rPr>
              <w:t xml:space="preserve">  </w:t>
            </w:r>
            <w:r>
              <w:rPr>
                <w:rFonts w:hint="eastAsia"/>
                <w:u w:val="single"/>
              </w:rPr>
              <w:t xml:space="preserve">                      </w:t>
            </w:r>
            <w:r>
              <w:rPr>
                <w:u w:val="single"/>
              </w:rPr>
              <w:t xml:space="preserve">   </w:t>
            </w:r>
            <w:r>
              <w:t xml:space="preserve">   </w:t>
            </w:r>
          </w:p>
          <w:p>
            <w:pPr>
              <w:spacing w:line="408" w:lineRule="auto"/>
              <w:ind w:firstLine="630" w:firstLineChars="300"/>
              <w:rPr>
                <w:u w:val="single"/>
              </w:rPr>
            </w:pPr>
            <w:r>
              <w:rPr>
                <w:rFonts w:hint="eastAsia"/>
              </w:rPr>
              <w:t>（2）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</w:t>
            </w:r>
            <w:r>
              <w:rPr>
                <w:rFonts w:hint="eastAsia"/>
                <w:u w:val="single"/>
              </w:rPr>
              <w:t xml:space="preserve"> 短路</w:t>
            </w:r>
            <w:r>
              <w:rPr>
                <w:u w:val="single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</w:t>
            </w:r>
            <w:r>
              <w:t xml:space="preserve">    </w:t>
            </w:r>
            <w:r>
              <w:rPr>
                <w:rFonts w:hint="eastAsia"/>
              </w:rPr>
              <w:t>（3）</w:t>
            </w:r>
            <w:r>
              <w:rPr>
                <w:u w:val="single"/>
              </w:rPr>
              <w:t xml:space="preserve">      </w:t>
            </w:r>
            <w:r>
              <w:rPr>
                <w:rFonts w:hint="eastAsia"/>
                <w:u w:val="single"/>
              </w:rPr>
              <w:t>0.5</w:t>
            </w:r>
            <w:r>
              <w:rPr>
                <w:u w:val="single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rFonts w:hint="eastAsia"/>
              </w:rPr>
              <w:t>（4）</w:t>
            </w:r>
            <w:r>
              <w:t xml:space="preserve">  </w:t>
            </w:r>
            <w:r>
              <w:rPr>
                <w:u w:val="single"/>
              </w:rPr>
              <w:t xml:space="preserve">      </w:t>
            </w:r>
            <w:r>
              <w:rPr>
                <w:rFonts w:hint="eastAsia"/>
                <w:u w:val="single"/>
              </w:rPr>
              <w:t xml:space="preserve">  大    </w:t>
            </w:r>
          </w:p>
        </w:tc>
      </w:tr>
    </w:tbl>
    <w:p>
      <w:pPr>
        <w:adjustRightInd w:val="0"/>
        <w:snapToGrid w:val="0"/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四、计算题（</w:t>
      </w:r>
      <w:r>
        <w:rPr>
          <w:rFonts w:hint="eastAsia" w:ascii="方正楷体_GB2312" w:hAnsi="方正楷体_GB2312" w:eastAsia="方正楷体_GB2312" w:cs="方正楷体_GB2312"/>
          <w:b/>
          <w:bCs/>
          <w:sz w:val="18"/>
          <w:szCs w:val="18"/>
        </w:rPr>
        <w:t xml:space="preserve"> 第25小题6分，第26小题9分，第27小题9分，共24分，</w:t>
      </w:r>
      <w:r>
        <w:rPr>
          <w:rFonts w:hint="eastAsia" w:ascii="宋体" w:hAnsi="宋体" w:eastAsia="宋体" w:cs="宋体"/>
          <w:b/>
          <w:bCs/>
          <w:szCs w:val="21"/>
        </w:rPr>
        <w:t>）</w:t>
      </w:r>
      <w:r>
        <w:rPr>
          <w:rFonts w:hint="eastAsia" w:ascii="微软雅黑" w:hAnsi="微软雅黑" w:eastAsia="微软雅黑" w:cs="微软雅黑"/>
          <w:b/>
          <w:bCs/>
          <w:szCs w:val="21"/>
        </w:rPr>
        <w:t>Δ</w:t>
      </w:r>
    </w:p>
    <w:tbl>
      <w:tblPr>
        <w:tblStyle w:val="3"/>
        <w:tblW w:w="9693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3" w:hRule="atLeast"/>
        </w:trPr>
        <w:tc>
          <w:tcPr>
            <w:tcW w:w="9693" w:type="dxa"/>
            <w:shd w:val="clear" w:color="auto" w:fill="auto"/>
          </w:tcPr>
          <w:p>
            <w:pPr>
              <w:spacing w:line="360" w:lineRule="auto"/>
            </w:pPr>
            <w:r>
              <w:rPr>
                <w:rFonts w:hint="eastAsia"/>
              </w:rPr>
              <w:t>25.（</w:t>
            </w:r>
            <w:r>
              <w:t>6</w:t>
            </w:r>
            <w:r>
              <w:rPr>
                <w:rFonts w:hint="eastAsia"/>
              </w:rPr>
              <w:t>分）</w:t>
            </w:r>
          </w:p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解：（1）</w:t>
            </w:r>
            <w:r>
              <w:rPr>
                <w:rFonts w:hint="eastAsia"/>
                <w:position w:val="-14"/>
              </w:rPr>
              <w:object>
                <v:shape id="_x0000_i1025" o:spt="75" type="#_x0000_t75" style="height:20.25pt;width:227.25pt;" o:ole="t" filled="f" o:preferrelative="t" stroked="f" coordsize="21600,21600">
                  <v:path/>
                  <v:fill on="f" focussize="0,0"/>
                  <v:stroke on="f" joinstyle="miter"/>
                  <v:imagedata r:id="rId12" o:title=""/>
                  <o:lock v:ext="edit" aspectratio="t"/>
                  <w10:wrap type="none"/>
                  <w10:anchorlock/>
                </v:shape>
                <o:OLEObject Type="Embed" ProgID="Equation.3" ShapeID="_x0000_i1025" DrawAspect="Content" ObjectID="_1468075725" r:id="rId11">
                  <o:LockedField>false</o:LockedField>
                </o:OLEObject>
              </w:object>
            </w:r>
          </w:p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 xml:space="preserve">             (1分)            (1分)          (1分)</w:t>
            </w:r>
          </w:p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（2）</w:t>
            </w:r>
            <w:r>
              <w:rPr>
                <w:rFonts w:hint="eastAsia"/>
                <w:position w:val="-14"/>
              </w:rPr>
              <w:object>
                <v:shape id="_x0000_i1026" o:spt="75" type="#_x0000_t75" style="height:20.25pt;width:209.25pt;" o:ole="t" filled="f" o:preferrelative="t" stroked="f" coordsize="21600,21600">
                  <v:path/>
                  <v:fill on="f" focussize="0,0"/>
                  <v:stroke on="f" joinstyle="miter"/>
                  <v:imagedata r:id="rId14" o:title=""/>
                  <o:lock v:ext="edit" aspectratio="t"/>
                  <w10:wrap type="none"/>
                  <w10:anchorlock/>
                </v:shape>
                <o:OLEObject Type="Embed" ProgID="Equation.3" ShapeID="_x0000_i1026" DrawAspect="Content" ObjectID="_1468075726" r:id="rId13">
                  <o:LockedField>false</o:LockedField>
                </o:OLEObject>
              </w:object>
            </w:r>
            <w:r>
              <w:rPr>
                <w:rFonts w:hint="eastAsia" w:ascii="仿宋" w:hAnsi="仿宋" w:eastAsia="仿宋" w:cs="仿宋"/>
              </w:rPr>
              <w:t>……………</w:t>
            </w:r>
            <w:r>
              <w:rPr>
                <w:rFonts w:hint="eastAsia"/>
              </w:rPr>
              <w:t xml:space="preserve">  (1分)</w:t>
            </w:r>
          </w:p>
          <w:p>
            <w:pPr>
              <w:adjustRightInd w:val="0"/>
              <w:snapToGrid w:val="0"/>
              <w:spacing w:line="360" w:lineRule="auto"/>
            </w:pPr>
            <w:r>
              <w:rPr>
                <w:position w:val="-32"/>
              </w:rPr>
              <w:object>
                <v:shape id="_x0000_i1027" o:spt="75" type="#_x0000_t75" style="height:36.75pt;width:251.25pt;" o:ole="t" filled="f" o:preferrelative="t" stroked="f" coordsize="21600,21600">
                  <v:path/>
                  <v:fill on="f" focussize="0,0"/>
                  <v:stroke on="f" joinstyle="miter"/>
                  <v:imagedata r:id="rId16" o:title=""/>
                  <o:lock v:ext="edit" aspectratio="t"/>
                  <w10:wrap type="none"/>
                  <w10:anchorlock/>
                </v:shape>
                <o:OLEObject Type="Embed" ProgID="Equation.3" ShapeID="_x0000_i1027" DrawAspect="Content" ObjectID="_1468075727" r:id="rId15">
                  <o:LockedField>false</o:LockedField>
                </o:OLEObject>
              </w:object>
            </w:r>
            <w:r>
              <w:rPr>
                <w:rFonts w:hint="eastAsia"/>
              </w:rPr>
              <w:t xml:space="preserve">   </w:t>
            </w:r>
          </w:p>
          <w:p>
            <w:pPr>
              <w:adjustRightInd w:val="0"/>
              <w:snapToGrid w:val="0"/>
              <w:spacing w:line="360" w:lineRule="auto"/>
              <w:ind w:firstLine="420" w:firstLineChars="200"/>
            </w:pPr>
            <w:r>
              <w:rPr>
                <w:rFonts w:hint="eastAsia"/>
              </w:rPr>
              <w:t xml:space="preserve"> (1分)                                (1分)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44" w:hRule="atLeast"/>
        </w:trPr>
        <w:tc>
          <w:tcPr>
            <w:tcW w:w="9693" w:type="dxa"/>
            <w:shd w:val="clear" w:color="auto" w:fill="auto"/>
          </w:tcPr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26.（9分）</w:t>
            </w:r>
          </w:p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解：（1）</w:t>
            </w:r>
            <w:r>
              <w:rPr>
                <w:rFonts w:hint="eastAsia"/>
                <w:position w:val="-12"/>
              </w:rPr>
              <w:object>
                <v:shape id="_x0000_i1028" o:spt="75" type="#_x0000_t75" style="height:18pt;width:161.25pt;" o:ole="t" filled="f" o:preferrelative="t" stroked="f" coordsize="21600,21600">
                  <v:path/>
                  <v:fill on="f" focussize="0,0"/>
                  <v:stroke on="f" joinstyle="miter"/>
                  <v:imagedata r:id="rId18" o:title=""/>
                  <o:lock v:ext="edit" aspectratio="t"/>
                  <w10:wrap type="none"/>
                  <w10:anchorlock/>
                </v:shape>
                <o:OLEObject Type="Embed" ProgID="Equation.3" ShapeID="_x0000_i1028" DrawAspect="Content" ObjectID="_1468075728" r:id="rId17">
                  <o:LockedField>false</o:LockedField>
                </o:OLEObject>
              </w:object>
            </w:r>
            <w:r>
              <w:rPr>
                <w:rFonts w:hint="eastAsia"/>
              </w:rPr>
              <w:t xml:space="preserve">  (1分)       </w:t>
            </w:r>
            <w:r>
              <w:rPr>
                <w:position w:val="-32"/>
              </w:rPr>
              <w:object>
                <v:shape id="_x0000_i1029" o:spt="75" type="#_x0000_t75" style="height:35.25pt;width:116.25pt;" o:ole="t" filled="f" o:preferrelative="t" stroked="f" coordsize="21600,21600">
                  <v:path/>
                  <v:fill on="f" focussize="0,0"/>
                  <v:stroke on="f" joinstyle="miter"/>
                  <v:imagedata r:id="rId20" o:title=""/>
                  <o:lock v:ext="edit" aspectratio="t"/>
                  <w10:wrap type="none"/>
                  <w10:anchorlock/>
                </v:shape>
                <o:OLEObject Type="Embed" ProgID="Equation.3" ShapeID="_x0000_i1029" DrawAspect="Content" ObjectID="_1468075729" r:id="rId19">
                  <o:LockedField>false</o:LockedField>
                </o:OLEObject>
              </w:object>
            </w:r>
          </w:p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 xml:space="preserve">                                                        (1分)        (1分)</w:t>
            </w:r>
          </w:p>
          <w:p>
            <w:pPr>
              <w:adjustRightInd w:val="0"/>
              <w:snapToGrid w:val="0"/>
              <w:spacing w:line="360" w:lineRule="auto"/>
            </w:pPr>
          </w:p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 xml:space="preserve"> (2) </w:t>
            </w:r>
            <w:r>
              <w:rPr>
                <w:position w:val="-32"/>
              </w:rPr>
              <w:object>
                <v:shape id="_x0000_i1030" o:spt="75" type="#_x0000_t75" style="height:35.25pt;width:135.75pt;" o:ole="t" filled="f" o:preferrelative="t" stroked="f" coordsize="21600,21600">
                  <v:path/>
                  <v:fill on="f" focussize="0,0"/>
                  <v:stroke on="f" joinstyle="miter"/>
                  <v:imagedata r:id="rId22" o:title=""/>
                  <o:lock v:ext="edit" aspectratio="t"/>
                  <w10:wrap type="none"/>
                  <w10:anchorlock/>
                </v:shape>
                <o:OLEObject Type="Embed" ProgID="Equation.3" ShapeID="_x0000_i1030" DrawAspect="Content" ObjectID="_1468075730" r:id="rId21">
                  <o:LockedField>false</o:LockedField>
                </o:OLEObject>
              </w:objec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 w:ascii="仿宋" w:hAnsi="仿宋" w:eastAsia="仿宋" w:cs="仿宋"/>
              </w:rPr>
              <w:t>……………</w:t>
            </w:r>
            <w:r>
              <w:rPr>
                <w:rFonts w:hint="eastAsia"/>
              </w:rPr>
              <w:t xml:space="preserve">(1分)      </w:t>
            </w:r>
          </w:p>
          <w:p>
            <w:pPr>
              <w:adjustRightInd w:val="0"/>
              <w:snapToGrid w:val="0"/>
              <w:spacing w:line="360" w:lineRule="auto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①R1的电功率  </w:t>
            </w:r>
            <w:r>
              <w:rPr>
                <w:rFonts w:hint="eastAsia" w:ascii="宋体" w:hAnsi="宋体" w:eastAsia="宋体" w:cs="宋体"/>
                <w:position w:val="-10"/>
              </w:rPr>
              <w:object>
                <v:shape id="_x0000_i1031" o:spt="75" type="#_x0000_t75" style="height:18pt;width:168.75pt;" o:ole="t" filled="f" o:preferrelative="t" stroked="f" coordsize="21600,21600">
                  <v:path/>
                  <v:fill on="f" focussize="0,0"/>
                  <v:stroke on="f" joinstyle="miter"/>
                  <v:imagedata r:id="rId24" o:title=""/>
                  <o:lock v:ext="edit" aspectratio="t"/>
                  <w10:wrap type="none"/>
                  <w10:anchorlock/>
                </v:shape>
                <o:OLEObject Type="Embed" ProgID="Equation.3" ShapeID="_x0000_i1031" DrawAspect="Content" ObjectID="_1468075731" r:id="rId23">
                  <o:LockedField>false</o:LockedField>
                </o:OLEObject>
              </w:object>
            </w:r>
          </w:p>
          <w:p>
            <w:pPr>
              <w:adjustRightInd w:val="0"/>
              <w:snapToGrid w:val="0"/>
              <w:spacing w:line="360" w:lineRule="auto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               </w:t>
            </w:r>
            <w:r>
              <w:rPr>
                <w:rFonts w:hint="eastAsia"/>
              </w:rPr>
              <w:t xml:space="preserve"> (2分)                    (1分)  </w:t>
            </w:r>
          </w:p>
          <w:p>
            <w:pPr>
              <w:adjustRightInd w:val="0"/>
              <w:snapToGrid w:val="0"/>
              <w:spacing w:line="360" w:lineRule="auto"/>
              <w:rPr>
                <w:rFonts w:eastAsia="宋体"/>
              </w:rPr>
            </w:pPr>
            <w:r>
              <w:rPr>
                <w:rFonts w:hint="eastAsia" w:ascii="宋体" w:hAnsi="宋体" w:eastAsia="宋体" w:cs="宋体"/>
              </w:rPr>
              <w:t>②</w:t>
            </w:r>
            <w:r>
              <w:rPr>
                <w:rFonts w:hint="eastAsia" w:ascii="宋体" w:hAnsi="宋体" w:eastAsia="宋体" w:cs="宋体"/>
                <w:position w:val="-10"/>
              </w:rPr>
              <w:object>
                <v:shape id="_x0000_i1032" o:spt="75" type="#_x0000_t75" style="height:17.25pt;width:221.25pt;" o:ole="t" filled="f" o:preferrelative="t" stroked="f" coordsize="21600,21600">
                  <v:path/>
                  <v:fill on="f" focussize="0,0"/>
                  <v:stroke on="f" joinstyle="miter"/>
                  <v:imagedata r:id="rId26" o:title=""/>
                  <o:lock v:ext="edit" aspectratio="t"/>
                  <w10:wrap type="none"/>
                  <w10:anchorlock/>
                </v:shape>
                <o:OLEObject Type="Embed" ProgID="Equation.3" ShapeID="_x0000_i1032" DrawAspect="Content" ObjectID="_1468075732" r:id="rId25">
                  <o:LockedField>false</o:LockedField>
                </o:OLEObject>
              </w:object>
            </w:r>
            <w:r>
              <w:rPr>
                <w:rFonts w:hint="eastAsia" w:ascii="宋体" w:hAnsi="宋体" w:eastAsia="宋体" w:cs="宋体"/>
              </w:rPr>
              <w:t xml:space="preserve"> </w:t>
            </w:r>
            <w:r>
              <w:rPr>
                <w:rFonts w:hint="eastAsia" w:ascii="仿宋" w:hAnsi="仿宋" w:eastAsia="仿宋" w:cs="仿宋"/>
              </w:rPr>
              <w:t>……………</w:t>
            </w:r>
            <w:r>
              <w:rPr>
                <w:rFonts w:hint="eastAsia"/>
              </w:rPr>
              <w:t xml:space="preserve">(2分)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9693" w:type="dxa"/>
            <w:shd w:val="clear" w:color="auto" w:fill="auto"/>
          </w:tcPr>
          <w:p>
            <w:pPr>
              <w:spacing w:line="360" w:lineRule="auto"/>
            </w:pPr>
            <w:r>
              <w:rPr>
                <w:rFonts w:hint="eastAsia"/>
              </w:rPr>
              <w:t>27.（</w:t>
            </w:r>
            <w:r>
              <w:t>9</w:t>
            </w:r>
            <w:r>
              <w:rPr>
                <w:rFonts w:hint="eastAsia"/>
              </w:rPr>
              <w:t>分）</w:t>
            </w:r>
          </w:p>
          <w:p>
            <w:pPr>
              <w:spacing w:line="360" w:lineRule="auto"/>
            </w:pPr>
            <w:r>
              <w:rPr>
                <w:rFonts w:hint="eastAsia"/>
              </w:rPr>
              <w:t>解：(1)</w:t>
            </w:r>
            <w:r>
              <w:rPr>
                <w:rFonts w:hint="eastAsia"/>
                <w:position w:val="-24"/>
              </w:rPr>
              <w:object>
                <v:shape id="_x0000_i1033" o:spt="75" type="#_x0000_t75" style="height:30.75pt;width:98.25pt;" o:ole="t" filled="f" o:preferrelative="t" stroked="f" coordsize="21600,21600">
                  <v:path/>
                  <v:fill on="f" focussize="0,0"/>
                  <v:stroke on="f" joinstyle="miter"/>
                  <v:imagedata r:id="rId28" o:title=""/>
                  <o:lock v:ext="edit" aspectratio="t"/>
                  <w10:wrap type="none"/>
                  <w10:anchorlock/>
                </v:shape>
                <o:OLEObject Type="Embed" ProgID="Equation.3" ShapeID="_x0000_i1033" DrawAspect="Content" ObjectID="_1468075733" r:id="rId27">
                  <o:LockedField>false</o:LockedField>
                </o:OLEObject>
              </w:object>
            </w:r>
            <w:r>
              <w:rPr>
                <w:rFonts w:hint="eastAsia"/>
              </w:rPr>
              <w:t xml:space="preserve"> </w:t>
            </w:r>
          </w:p>
          <w:p>
            <w:pPr>
              <w:spacing w:line="360" w:lineRule="auto"/>
              <w:ind w:firstLine="840" w:firstLineChars="400"/>
            </w:pPr>
            <w:r>
              <w:rPr>
                <w:rFonts w:hint="eastAsia"/>
              </w:rPr>
              <w:t xml:space="preserve"> (1分)      (1分)       </w:t>
            </w:r>
          </w:p>
          <w:p>
            <w:pPr>
              <w:spacing w:line="360" w:lineRule="auto"/>
            </w:pP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position w:val="-6"/>
              </w:rPr>
              <w:object>
                <v:shape id="_x0000_i1034" o:spt="75" type="#_x0000_t75" style="height:14.25pt;width:144.75pt;" o:ole="t" filled="f" o:preferrelative="t" stroked="f" coordsize="21600,21600">
                  <v:path/>
                  <v:fill on="f" focussize="0,0"/>
                  <v:stroke on="f" joinstyle="miter"/>
                  <v:imagedata r:id="rId30" o:title=""/>
                  <o:lock v:ext="edit" aspectratio="t"/>
                  <w10:wrap type="none"/>
                  <w10:anchorlock/>
                </v:shape>
                <o:OLEObject Type="Embed" ProgID="Equation.3" ShapeID="_x0000_i1034" DrawAspect="Content" ObjectID="_1468075734" r:id="rId29">
                  <o:LockedField>false</o:LockedField>
                </o:OLEObject>
              </w:object>
            </w:r>
          </w:p>
          <w:p>
            <w:pPr>
              <w:spacing w:line="360" w:lineRule="auto"/>
            </w:pPr>
            <w:r>
              <w:rPr>
                <w:rFonts w:hint="eastAsia"/>
              </w:rPr>
              <w:t xml:space="preserve">           (1分)            (1分) </w:t>
            </w:r>
          </w:p>
          <w:p>
            <w:pPr>
              <w:numPr>
                <w:ilvl w:val="0"/>
                <w:numId w:val="2"/>
              </w:numPr>
              <w:spacing w:line="360" w:lineRule="auto"/>
            </w:pPr>
            <w:r>
              <w:rPr>
                <w:rFonts w:hint="eastAsia"/>
              </w:rPr>
              <w:t xml:space="preserve">由 </w:t>
            </w:r>
            <w:r>
              <w:rPr>
                <w:rFonts w:hint="eastAsia"/>
                <w:position w:val="-12"/>
              </w:rPr>
              <w:object>
                <v:shape id="_x0000_i1035" o:spt="75" type="#_x0000_t75" style="height:20.25pt;width:51pt;" o:ole="t" filled="f" o:preferrelative="t" stroked="f" coordsize="21600,21600">
                  <v:path/>
                  <v:fill on="f" focussize="0,0"/>
                  <v:stroke on="f" joinstyle="miter"/>
                  <v:imagedata r:id="rId32" o:title=""/>
                  <o:lock v:ext="edit" aspectratio="t"/>
                  <w10:wrap type="none"/>
                  <w10:anchorlock/>
                </v:shape>
                <o:OLEObject Type="Embed" ProgID="Equation.3" ShapeID="_x0000_i1035" DrawAspect="Content" ObjectID="_1468075735" r:id="rId31">
                  <o:LockedField>false</o:LockedField>
                </o:OLEObject>
              </w:object>
            </w:r>
            <w:r>
              <w:rPr>
                <w:rFonts w:hint="eastAsia"/>
              </w:rPr>
              <w:t xml:space="preserve">有   </w:t>
            </w:r>
            <w:r>
              <w:rPr>
                <w:rFonts w:hint="eastAsia"/>
                <w:position w:val="-12"/>
              </w:rPr>
              <w:object>
                <v:shape id="_x0000_i1036" o:spt="75" type="#_x0000_t75" style="height:20.25pt;width:90.75pt;" o:ole="t" filled="f" o:preferrelative="t" stroked="f" coordsize="21600,21600">
                  <v:path/>
                  <v:fill on="f" focussize="0,0"/>
                  <v:stroke on="f" joinstyle="miter"/>
                  <v:imagedata r:id="rId34" o:title=""/>
                  <o:lock v:ext="edit" aspectratio="t"/>
                  <w10:wrap type="none"/>
                  <w10:anchorlock/>
                </v:shape>
                <o:OLEObject Type="Embed" ProgID="Equation.3" ShapeID="_x0000_i1036" DrawAspect="Content" ObjectID="_1468075736" r:id="rId33">
                  <o:LockedField>false</o:LockedField>
                </o:OLEObject>
              </w:object>
            </w:r>
            <w:r>
              <w:rPr>
                <w:rFonts w:hint="eastAsia"/>
              </w:rPr>
              <w:t xml:space="preserve">      </w:t>
            </w:r>
            <w:r>
              <w:rPr>
                <w:rFonts w:hint="eastAsia"/>
                <w:position w:val="-12"/>
              </w:rPr>
              <w:object>
                <v:shape id="_x0000_i1037" o:spt="75" type="#_x0000_t75" style="height:18pt;width:44.25pt;" o:ole="t" filled="f" o:preferrelative="t" stroked="f" coordsize="21600,21600">
                  <v:path/>
                  <v:fill on="f" focussize="0,0"/>
                  <v:stroke on="f" joinstyle="miter"/>
                  <v:imagedata r:id="rId36" o:title=""/>
                  <o:lock v:ext="edit" aspectratio="t"/>
                  <w10:wrap type="none"/>
                  <w10:anchorlock/>
                </v:shape>
                <o:OLEObject Type="Embed" ProgID="Equation.3" ShapeID="_x0000_i1037" DrawAspect="Content" ObjectID="_1468075737" r:id="rId35">
                  <o:LockedField>false</o:LockedField>
                </o:OLEObject>
              </w:object>
            </w:r>
          </w:p>
          <w:p>
            <w:pPr>
              <w:spacing w:line="360" w:lineRule="auto"/>
            </w:pPr>
            <w:r>
              <w:rPr>
                <w:rFonts w:hint="eastAsia"/>
              </w:rPr>
              <w:t xml:space="preserve">                           (1分)                (1分) </w:t>
            </w:r>
          </w:p>
          <w:p>
            <w:pPr>
              <w:spacing w:line="360" w:lineRule="auto"/>
            </w:pPr>
            <w:r>
              <w:rPr>
                <w:position w:val="-30"/>
              </w:rPr>
              <w:object>
                <v:shape id="_x0000_i1038" o:spt="75" type="#_x0000_t75" style="height:33.75pt;width:117pt;" o:ole="t" filled="f" o:preferrelative="t" stroked="f" coordsize="21600,21600">
                  <v:path/>
                  <v:fill on="f" focussize="0,0"/>
                  <v:stroke on="f" joinstyle="miter"/>
                  <v:imagedata r:id="rId38" o:title=""/>
                  <o:lock v:ext="edit" aspectratio="t"/>
                  <w10:wrap type="none"/>
                  <w10:anchorlock/>
                </v:shape>
                <o:OLEObject Type="Embed" ProgID="Equation.3" ShapeID="_x0000_i1038" DrawAspect="Content" ObjectID="_1468075738" r:id="rId37">
                  <o:LockedField>false</o:LockedField>
                </o:OLEObject>
              </w:object>
            </w:r>
            <w:r>
              <w:rPr>
                <w:rFonts w:hint="eastAsia" w:ascii="仿宋" w:hAnsi="仿宋" w:eastAsia="仿宋" w:cs="仿宋"/>
              </w:rPr>
              <w:t>……………</w:t>
            </w:r>
            <w:r>
              <w:rPr>
                <w:rFonts w:hint="eastAsia"/>
              </w:rPr>
              <w:t xml:space="preserve">(1分)  </w:t>
            </w:r>
          </w:p>
          <w:p>
            <w:pPr>
              <w:spacing w:line="360" w:lineRule="auto"/>
            </w:pPr>
            <w:r>
              <w:rPr>
                <w:rFonts w:hint="eastAsia"/>
              </w:rPr>
              <w:t>故</w:t>
            </w:r>
            <w:r>
              <w:rPr>
                <w:rFonts w:hint="eastAsia"/>
                <w:position w:val="-12"/>
              </w:rPr>
              <w:object>
                <v:shape id="_x0000_i1039" o:spt="75" type="#_x0000_t75" style="height:18pt;width:152.25pt;" o:ole="t" filled="f" o:preferrelative="t" stroked="f" coordsize="21600,21600">
                  <v:path/>
                  <v:fill on="f" focussize="0,0"/>
                  <v:stroke on="f" joinstyle="miter"/>
                  <v:imagedata r:id="rId40" o:title=""/>
                  <o:lock v:ext="edit" aspectratio="t"/>
                  <w10:wrap type="none"/>
                  <w10:anchorlock/>
                </v:shape>
                <o:OLEObject Type="Embed" ProgID="Equation.3" ShapeID="_x0000_i1039" DrawAspect="Content" ObjectID="_1468075739" r:id="rId39">
                  <o:LockedField>false</o:LockedField>
                </o:OLEObject>
              </w:objec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 w:ascii="仿宋" w:hAnsi="仿宋" w:eastAsia="仿宋" w:cs="仿宋"/>
              </w:rPr>
              <w:t>……………</w:t>
            </w:r>
            <w:r>
              <w:rPr>
                <w:rFonts w:hint="eastAsia"/>
              </w:rPr>
              <w:t xml:space="preserve"> (1分)  </w:t>
            </w:r>
          </w:p>
          <w:p>
            <w:pPr>
              <w:spacing w:line="360" w:lineRule="auto"/>
            </w:pPr>
            <w:r>
              <w:rPr>
                <w:rFonts w:hint="eastAsia"/>
              </w:rPr>
              <w:t xml:space="preserve">由乙图可得空气的相对湿度为60% </w:t>
            </w:r>
            <w:r>
              <w:rPr>
                <w:rFonts w:hint="eastAsia" w:ascii="仿宋" w:hAnsi="仿宋" w:eastAsia="仿宋" w:cs="仿宋"/>
              </w:rPr>
              <w:t>……………</w:t>
            </w:r>
            <w:r>
              <w:rPr>
                <w:rFonts w:hint="eastAsia"/>
              </w:rPr>
              <w:t xml:space="preserve">  (1分)  </w:t>
            </w:r>
          </w:p>
        </w:tc>
      </w:tr>
    </w:tbl>
    <w:p>
      <w:pPr>
        <w:sectPr>
          <w:pgSz w:w="11906" w:h="16838"/>
          <w:pgMar w:top="1134" w:right="1077" w:bottom="1134" w:left="1077" w:header="851" w:footer="992" w:gutter="0"/>
          <w:cols w:space="425" w:num="1"/>
          <w:docGrid w:type="lines" w:linePitch="312" w:charSpace="0"/>
        </w:sectPr>
      </w:pP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楷体_GB2312">
    <w:altName w:val="宋体"/>
    <w:panose1 w:val="00000000000000000000"/>
    <w:charset w:val="86"/>
    <w:family w:val="auto"/>
    <w:pitch w:val="default"/>
    <w:sig w:usb0="00000000" w:usb1="00000000" w:usb2="00000012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D210BC"/>
    <w:multiLevelType w:val="singleLevel"/>
    <w:tmpl w:val="21D210BC"/>
    <w:lvl w:ilvl="0" w:tentative="0">
      <w:start w:val="2"/>
      <w:numFmt w:val="decimal"/>
      <w:suff w:val="space"/>
      <w:lvlText w:val="(%1)"/>
      <w:lvlJc w:val="left"/>
    </w:lvl>
  </w:abstractNum>
  <w:abstractNum w:abstractNumId="1">
    <w:nsid w:val="60F4189C"/>
    <w:multiLevelType w:val="singleLevel"/>
    <w:tmpl w:val="60F4189C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73ED"/>
    <w:rsid w:val="00046236"/>
    <w:rsid w:val="006673ED"/>
    <w:rsid w:val="00A66185"/>
    <w:rsid w:val="07AB7D7F"/>
    <w:rsid w:val="16A704CB"/>
    <w:rsid w:val="19CD4687"/>
    <w:rsid w:val="2E342122"/>
    <w:rsid w:val="386B0CDD"/>
    <w:rsid w:val="45E613B2"/>
    <w:rsid w:val="5A8E3E36"/>
    <w:rsid w:val="7A312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customXml" Target="../customXml/item1.xml"/><Relationship Id="rId40" Type="http://schemas.openxmlformats.org/officeDocument/2006/relationships/image" Target="media/image22.wmf"/><Relationship Id="rId4" Type="http://schemas.openxmlformats.org/officeDocument/2006/relationships/image" Target="media/image1.png"/><Relationship Id="rId39" Type="http://schemas.openxmlformats.org/officeDocument/2006/relationships/oleObject" Target="embeddings/oleObject15.bin"/><Relationship Id="rId38" Type="http://schemas.openxmlformats.org/officeDocument/2006/relationships/image" Target="media/image21.wmf"/><Relationship Id="rId37" Type="http://schemas.openxmlformats.org/officeDocument/2006/relationships/oleObject" Target="embeddings/oleObject14.bin"/><Relationship Id="rId36" Type="http://schemas.openxmlformats.org/officeDocument/2006/relationships/image" Target="media/image20.wmf"/><Relationship Id="rId35" Type="http://schemas.openxmlformats.org/officeDocument/2006/relationships/oleObject" Target="embeddings/oleObject13.bin"/><Relationship Id="rId34" Type="http://schemas.openxmlformats.org/officeDocument/2006/relationships/image" Target="media/image19.wmf"/><Relationship Id="rId33" Type="http://schemas.openxmlformats.org/officeDocument/2006/relationships/oleObject" Target="embeddings/oleObject12.bin"/><Relationship Id="rId32" Type="http://schemas.openxmlformats.org/officeDocument/2006/relationships/image" Target="media/image18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7.wmf"/><Relationship Id="rId3" Type="http://schemas.openxmlformats.org/officeDocument/2006/relationships/theme" Target="theme/theme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6.wmf"/><Relationship Id="rId27" Type="http://schemas.openxmlformats.org/officeDocument/2006/relationships/oleObject" Target="embeddings/oleObject9.bin"/><Relationship Id="rId26" Type="http://schemas.openxmlformats.org/officeDocument/2006/relationships/image" Target="media/image15.wmf"/><Relationship Id="rId25" Type="http://schemas.openxmlformats.org/officeDocument/2006/relationships/oleObject" Target="embeddings/oleObject8.bin"/><Relationship Id="rId24" Type="http://schemas.openxmlformats.org/officeDocument/2006/relationships/image" Target="media/image14.wmf"/><Relationship Id="rId23" Type="http://schemas.openxmlformats.org/officeDocument/2006/relationships/oleObject" Target="embeddings/oleObject7.bin"/><Relationship Id="rId22" Type="http://schemas.openxmlformats.org/officeDocument/2006/relationships/image" Target="media/image13.wmf"/><Relationship Id="rId21" Type="http://schemas.openxmlformats.org/officeDocument/2006/relationships/oleObject" Target="embeddings/oleObject6.bin"/><Relationship Id="rId20" Type="http://schemas.openxmlformats.org/officeDocument/2006/relationships/image" Target="media/image12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11.wmf"/><Relationship Id="rId17" Type="http://schemas.openxmlformats.org/officeDocument/2006/relationships/oleObject" Target="embeddings/oleObject4.bin"/><Relationship Id="rId16" Type="http://schemas.openxmlformats.org/officeDocument/2006/relationships/image" Target="media/image10.wmf"/><Relationship Id="rId15" Type="http://schemas.openxmlformats.org/officeDocument/2006/relationships/oleObject" Target="embeddings/oleObject3.bin"/><Relationship Id="rId14" Type="http://schemas.openxmlformats.org/officeDocument/2006/relationships/image" Target="media/image9.wmf"/><Relationship Id="rId13" Type="http://schemas.openxmlformats.org/officeDocument/2006/relationships/oleObject" Target="embeddings/oleObject2.bin"/><Relationship Id="rId12" Type="http://schemas.openxmlformats.org/officeDocument/2006/relationships/image" Target="media/image8.wmf"/><Relationship Id="rId11" Type="http://schemas.openxmlformats.org/officeDocument/2006/relationships/oleObject" Target="embeddings/oleObject1.bin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学科网（北京）股份有限公司</Company>
  <Pages>3</Pages>
  <Words>291</Words>
  <Characters>1661</Characters>
  <Lines>13</Lines>
  <Paragraphs>3</Paragraphs>
  <TotalTime>1</TotalTime>
  <ScaleCrop>false</ScaleCrop>
  <LinksUpToDate>false</LinksUpToDate>
  <CharactersWithSpaces>1949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2022-01-19T01:08:00Z</dcterms:created>
  <dc:creator>沁园1380854609</dc:creator>
  <cp:lastModifiedBy>老倪膏药(招代理)</cp:lastModifiedBy>
  <dcterms:modified xsi:type="dcterms:W3CDTF">2022-02-05T07:09:46Z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  <property fmtid="{D5CDD505-2E9C-101B-9397-08002B2CF9AE}" pid="7" name="ICV">
    <vt:lpwstr>81A896F96C7A46A99A450CB90DF92500</vt:lpwstr>
  </property>
</Properties>
</file>