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cs="Arial" w:asciiTheme="minorEastAsia" w:hAnsiTheme="minorEastAsia"/>
          <w:b/>
          <w:color w:val="000000"/>
          <w:sz w:val="30"/>
          <w:szCs w:val="30"/>
          <w:lang w:eastAsia="zh-CN"/>
        </w:rPr>
      </w:pPr>
      <w:r>
        <w:rPr>
          <w:rFonts w:hint="eastAsia" w:cs="Arial" w:asciiTheme="minorEastAsia" w:hAnsiTheme="minorEastAsia"/>
          <w:b/>
          <w:color w:val="000000"/>
          <w:sz w:val="30"/>
          <w:szCs w:val="30"/>
          <w:lang w:eastAsia="zh-CN"/>
        </w:rPr>
        <w:pict>
          <v:shape id="_x0000_s1025" o:spid="_x0000_s1025" o:spt="75" type="#_x0000_t75" style="position:absolute;left:0pt;margin-left:836pt;margin-top:857pt;height:20pt;width:29pt;mso-position-horizontal-relative:page;mso-position-vertical-relative:page;z-index:251659264;mso-width-relative:page;mso-height-relative:page;" filled="f" o:preferrelative="t" stroked="f" coordsize="21600,21600">
            <v:path/>
            <v:fill on="f" focussize="0,0"/>
            <v:stroke on="f" joinstyle="miter"/>
            <v:imagedata r:id="rId7" o:title=""/>
            <o:lock v:ext="edit" aspectratio="t"/>
          </v:shape>
        </w:pict>
      </w:r>
      <w:r>
        <w:rPr>
          <w:rFonts w:hint="eastAsia" w:cs="Arial" w:asciiTheme="minorEastAsia" w:hAnsiTheme="minorEastAsia"/>
          <w:b/>
          <w:color w:val="000000"/>
          <w:sz w:val="30"/>
          <w:szCs w:val="30"/>
          <w:lang w:eastAsia="zh-CN"/>
        </w:rPr>
        <w:t>2021-2022学年上学期期末考试试卷</w:t>
      </w:r>
    </w:p>
    <w:p>
      <w:pPr>
        <w:spacing w:line="240" w:lineRule="auto"/>
        <w:jc w:val="center"/>
        <w:rPr>
          <w:rFonts w:cs="Arial" w:asciiTheme="minorEastAsia" w:hAnsiTheme="minorEastAsia"/>
          <w:b/>
          <w:color w:val="000000"/>
          <w:sz w:val="30"/>
          <w:szCs w:val="30"/>
          <w:lang w:eastAsia="zh-CN"/>
        </w:rPr>
      </w:pPr>
      <w:r>
        <w:rPr>
          <w:rFonts w:hint="eastAsia" w:cs="Arial" w:asciiTheme="minorEastAsia" w:hAnsiTheme="minorEastAsia"/>
          <w:b/>
          <w:color w:val="000000"/>
          <w:sz w:val="30"/>
          <w:szCs w:val="30"/>
          <w:lang w:eastAsia="zh-CN"/>
        </w:rPr>
        <w:t>九年级道德与法治</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b/>
          <w:color w:val="000000"/>
          <w:sz w:val="21"/>
          <w:szCs w:val="21"/>
          <w:lang w:eastAsia="zh-CN"/>
        </w:rPr>
        <w:t>一、选择题(17小题，每小题2分，共34分。下列每小题的四个选项中，只有一项是最符合题意的）</w:t>
      </w:r>
      <w:r>
        <w:rPr>
          <w:rFonts w:hint="eastAsia"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近年来，大数据、物联网、移动互联网、云计算等数字技术的突破和融合发展推动数字经济快速发展．2021年世界互联网大会发布的《中国互联网发展才民告2021))指出，2020年中国数字经济规模达到39.2万亿元，占GDP38.6%，保持9.7%高速增长。《国民经济和社会发展十四五规划和2035远景目标》指出：十四五时期我国将进一步加快数字经济发展，打造数字经济新优势，建设数字中国。上述材料表明</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①发展数字经济是当前我国的中心工作 ②数字经济己经成为综合国力竞争的决定性因素 。③数字经济成为推动我国经济高质量发展的新引擎。④发展数字经济是创新驱动发展战略的要求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A．①③ </w:t>
      </w:r>
      <w:r>
        <w:rPr>
          <w:rFonts w:cs="Arial" w:asciiTheme="minorEastAsia" w:hAnsiTheme="minorEastAsia"/>
          <w:color w:val="000000"/>
          <w:sz w:val="21"/>
          <w:szCs w:val="21"/>
          <w:lang w:eastAsia="zh-CN"/>
        </w:rPr>
        <w:t xml:space="preserve">  </w:t>
      </w:r>
      <w:r>
        <w:rPr>
          <w:rFonts w:hint="eastAsia" w:cs="Arial" w:asciiTheme="minorEastAsia" w:hAnsiTheme="minorEastAsia"/>
          <w:color w:val="000000"/>
          <w:sz w:val="21"/>
          <w:szCs w:val="21"/>
          <w:lang w:eastAsia="zh-CN"/>
        </w:rPr>
        <w:t>B .</w:t>
      </w:r>
      <w:r>
        <w:rPr>
          <w:rFonts w:cs="Arial" w:asciiTheme="minorEastAsia" w:hAnsiTheme="minorEastAsia"/>
          <w:color w:val="000000"/>
          <w:sz w:val="21"/>
          <w:szCs w:val="21"/>
          <w:lang w:eastAsia="zh-CN"/>
        </w:rPr>
        <w:t xml:space="preserve"> </w:t>
      </w:r>
      <w:r>
        <w:rPr>
          <w:rFonts w:hint="eastAsia" w:cs="Arial" w:asciiTheme="minorEastAsia" w:hAnsiTheme="minorEastAsia"/>
          <w:color w:val="000000"/>
          <w:sz w:val="21"/>
          <w:szCs w:val="21"/>
          <w:lang w:eastAsia="zh-CN"/>
        </w:rPr>
        <w:t xml:space="preserve">①② C．②③ </w:t>
      </w:r>
      <w:r>
        <w:rPr>
          <w:rFonts w:cs="Arial" w:asciiTheme="minorEastAsia" w:hAnsiTheme="minorEastAsia"/>
          <w:color w:val="000000"/>
          <w:sz w:val="21"/>
          <w:szCs w:val="21"/>
          <w:lang w:eastAsia="zh-CN"/>
        </w:rPr>
        <w:t xml:space="preserve"> </w:t>
      </w:r>
      <w:r>
        <w:rPr>
          <w:rFonts w:hint="eastAsia" w:cs="Arial" w:asciiTheme="minorEastAsia" w:hAnsiTheme="minorEastAsia"/>
          <w:color w:val="000000"/>
          <w:sz w:val="21"/>
          <w:szCs w:val="21"/>
          <w:lang w:eastAsia="zh-CN"/>
        </w:rPr>
        <w:t xml:space="preserve">D．③④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近段时间，一张；《两个辛丑年的对比》图片火爆网络（如下图），这张图就是1901年辛丑条约签署时的画面与不久前在美国召开的中美高层战略对话现场照片之间的对比。两个甲子年过去了，中国已不再是那个任人宰割的中国了！下列诗词、名言与材料蕴含的道理相一致的是</w:t>
      </w:r>
    </w:p>
    <w:p>
      <w:pPr>
        <w:spacing w:line="240" w:lineRule="auto"/>
        <w:jc w:val="center"/>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pict>
          <v:shape id="_x0000_i1025" o:spt="75" type="#_x0000_t75" style="height:104.25pt;width:402pt;" filled="f" o:preferrelative="t" stroked="f" coordsize="21600,21600">
            <v:path/>
            <v:fill on="f" focussize="0,0"/>
            <v:stroke on="f" joinstyle="miter"/>
            <v:imagedata r:id="rId8" o:title="云上PDF截图20220124090912"/>
            <o:lock v:ext="edit" aspectratio="t"/>
            <w10:wrap type="none"/>
            <w10:anchorlock/>
          </v:shape>
        </w:pic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A萧瑟秋风今又是，换了人间。——近代毛泽东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B.国耻未雪，何由成名——唐代李白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C江山如画，一时多少豪杰。——宋代苏轼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D．一息尚存，不忘救国。——近代孙中山 </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3.</w:t>
      </w:r>
      <w:r>
        <w:rPr>
          <w:rFonts w:hint="eastAsia" w:cs="Arial" w:asciiTheme="minorEastAsia" w:hAnsiTheme="minorEastAsia"/>
          <w:color w:val="000000"/>
          <w:sz w:val="21"/>
          <w:szCs w:val="21"/>
          <w:lang w:eastAsia="zh-CN"/>
        </w:rPr>
        <w:t>伴随EDG夺冠的喜悦，电竞正在积极地连接世界，成为全球认识中国的一张崭新的名片。电竞正在打破空间界限，凝聚年轻人的力量，无论是满满国风的出征，还是“有你在就是主场”的特色助威，无不彰显中国文化的自信，向世界讲述了一个具有鲜明中国特色的体育故事。期待在2022年的杭州亚运会上中国电竞将竞放出的中国力量！对于将电竞纳入亚运会体育项目下列认识正确的是</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①电竞比赛展示了人们对美好生活的追求 ②亚运会将电竞列为竞赛项目是为了吸金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③将游戏纳入亚运会，会害了更多青少年 ④电竞正在成为全球认识中国的一张崭新的名片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A．①②B．①④ C．②③ D．③④</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4</w:t>
      </w:r>
      <w:r>
        <w:rPr>
          <w:rFonts w:cs="Arial" w:asciiTheme="minorEastAsia" w:hAnsiTheme="minorEastAsia"/>
          <w:color w:val="000000"/>
          <w:sz w:val="21"/>
          <w:szCs w:val="21"/>
          <w:lang w:eastAsia="zh-CN"/>
        </w:rPr>
        <w:t>.</w:t>
      </w:r>
      <w:r>
        <w:rPr>
          <w:rFonts w:hint="eastAsia" w:cs="Arial" w:asciiTheme="minorEastAsia" w:hAnsiTheme="minorEastAsia"/>
          <w:color w:val="000000"/>
          <w:sz w:val="21"/>
          <w:szCs w:val="21"/>
          <w:lang w:eastAsia="zh-CN"/>
        </w:rPr>
        <w:t>2020年10月28日，首届黄河流域教育高质量发展论坛在郑州举行，发布了《郑州共识》，开启了教育服务黄河流域生态保护和高质量发展的新篇章。2021年12月1日 -2日，以“携手共建黄河九省区教育共同体”为主题的第二届黄河流域教育高质量发展论坛通过九省连线，视频互动的方式在线举行。黄河流域教育高质量发展论坛的举行可以</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①促使黄河流域基础教育优质均衡协同发展 ②促使黄河流域人才队伍交流合作协同发展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③加快黄河流域教育一体化发展进程 ④改变黄河流域教育发展现状，解决升学难问题。</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A.①②③B①②④ </w:t>
      </w:r>
      <w:r>
        <w:rPr>
          <w:rFonts w:cs="Arial" w:asciiTheme="minorEastAsia" w:hAnsiTheme="minorEastAsia"/>
          <w:color w:val="000000"/>
          <w:sz w:val="21"/>
          <w:szCs w:val="21"/>
          <w:lang w:eastAsia="zh-CN"/>
        </w:rPr>
        <w:t xml:space="preserve">  </w:t>
      </w:r>
      <w:r>
        <w:rPr>
          <w:rFonts w:hint="eastAsia" w:cs="Arial" w:asciiTheme="minorEastAsia" w:hAnsiTheme="minorEastAsia"/>
          <w:color w:val="000000"/>
          <w:sz w:val="21"/>
          <w:szCs w:val="21"/>
          <w:lang w:eastAsia="zh-CN"/>
        </w:rPr>
        <w:t xml:space="preserve">C．①③④D．②③④ </w:t>
      </w:r>
    </w:p>
    <w:p>
      <w:pPr>
        <w:spacing w:line="240" w:lineRule="auto"/>
        <w:rPr>
          <w:rFonts w:ascii="宋体" w:hAnsi="宋体" w:eastAsia="宋体" w:cs="宋体"/>
          <w:color w:val="000000"/>
          <w:sz w:val="21"/>
          <w:szCs w:val="21"/>
          <w:lang w:eastAsia="zh-CN"/>
        </w:rPr>
      </w:pPr>
      <w:r>
        <w:rPr>
          <w:rFonts w:hint="eastAsia" w:cs="Arial" w:asciiTheme="minorEastAsia" w:hAnsiTheme="minorEastAsia"/>
          <w:color w:val="000000"/>
          <w:sz w:val="21"/>
          <w:szCs w:val="21"/>
          <w:lang w:eastAsia="zh-CN"/>
        </w:rPr>
        <w:t>5．我国外交部发言人曾用一段比喻，生动地诠释了民主一词：“民主不应该是可口可乐， 全世界一个味道，我就知道很多中国人都喜欢北冰洋汽水，事实表明民主不能先入为主，不能越俎代庖，民主没有固定模式。”</w:t>
      </w:r>
      <w:r>
        <w:rPr>
          <w:rFonts w:hint="eastAsia" w:ascii="宋体" w:hAnsi="宋体" w:eastAsia="宋体" w:cs="宋体"/>
          <w:color w:val="000000"/>
          <w:sz w:val="21"/>
          <w:szCs w:val="21"/>
          <w:lang w:eastAsia="zh-CN"/>
        </w:rPr>
        <w:t>对此，以下说法正确的是</w:t>
      </w:r>
    </w:p>
    <w:p>
      <w:pPr>
        <w:spacing w:line="240" w:lineRule="auto"/>
        <w:rPr>
          <w:rFonts w:cs="Arial" w:asciiTheme="minorEastAsia" w:hAnsiTheme="minorEastAsia"/>
          <w:color w:val="000000"/>
          <w:sz w:val="21"/>
          <w:szCs w:val="21"/>
          <w:lang w:eastAsia="zh-CN"/>
        </w:rPr>
      </w:pPr>
      <w:r>
        <w:rPr>
          <w:rFonts w:ascii="宋体" w:hAnsi="宋体" w:eastAsia="宋体" w:cs="宋体"/>
          <w:color w:val="000000"/>
          <w:sz w:val="21"/>
          <w:szCs w:val="21"/>
          <w:lang w:eastAsia="zh-CN"/>
        </w:rPr>
        <w:t>A.</w:t>
      </w:r>
      <w:r>
        <w:rPr>
          <w:rFonts w:hint="eastAsia" w:cs="Arial" w:asciiTheme="minorEastAsia" w:hAnsiTheme="minorEastAsia"/>
          <w:color w:val="000000"/>
          <w:sz w:val="21"/>
          <w:szCs w:val="21"/>
          <w:lang w:eastAsia="zh-CN"/>
        </w:rPr>
        <w:t>公民参与是社会主义民主的要求，也是公民的一项义务</w:t>
      </w:r>
      <w:r>
        <w:rPr>
          <w:rFonts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B.选举民主是我国社会主义民主政治的特有形式和独特优势</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C.在我国，人民可以直接行使管理国家各项事务的权利</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D.我国社会主义民主是一种新型民主，符合中国的具体国情 </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6</w:t>
      </w:r>
      <w:r>
        <w:rPr>
          <w:rFonts w:hint="eastAsia" w:cs="Arial" w:asciiTheme="minorEastAsia" w:hAnsiTheme="minorEastAsia"/>
          <w:color w:val="000000"/>
          <w:sz w:val="21"/>
          <w:szCs w:val="21"/>
          <w:lang w:eastAsia="zh-CN"/>
        </w:rPr>
        <w:t>．从扫描二维码参与各地政协“互联网+”参政议政平台的热烈讨论，到“村民说事”“院坝问事”等基层民主管理方式不断创新。事实表明，这些民主管理方式在中国行得通、很管用。这说明“中国式民主”的真谛是</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 xml:space="preserve"> A</w:t>
      </w:r>
      <w:r>
        <w:rPr>
          <w:rFonts w:hint="eastAsia" w:cs="Arial" w:asciiTheme="minorEastAsia" w:hAnsiTheme="minorEastAsia"/>
          <w:color w:val="000000"/>
          <w:sz w:val="21"/>
          <w:szCs w:val="21"/>
          <w:lang w:eastAsia="zh-CN"/>
        </w:rPr>
        <w:t xml:space="preserve">．让全体人民行使当家作主的一切权力 </w:t>
      </w:r>
      <w:r>
        <w:rPr>
          <w:rFonts w:cs="Arial" w:asciiTheme="minorEastAsia" w:hAnsiTheme="minorEastAsia"/>
          <w:color w:val="000000"/>
          <w:sz w:val="21"/>
          <w:szCs w:val="21"/>
          <w:lang w:eastAsia="zh-CN"/>
        </w:rPr>
        <w:t>B.</w:t>
      </w:r>
      <w:r>
        <w:rPr>
          <w:rFonts w:hint="eastAsia" w:cs="Arial" w:asciiTheme="minorEastAsia" w:hAnsiTheme="minorEastAsia"/>
          <w:color w:val="000000"/>
          <w:sz w:val="21"/>
          <w:szCs w:val="21"/>
          <w:lang w:eastAsia="zh-CN"/>
        </w:rPr>
        <w:t>增强民主意识，自觉参与民主生活</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C</w:t>
      </w:r>
      <w:r>
        <w:rPr>
          <w:rFonts w:hint="eastAsia" w:cs="Arial" w:asciiTheme="minorEastAsia" w:hAnsiTheme="minorEastAsia"/>
          <w:color w:val="000000"/>
          <w:sz w:val="21"/>
          <w:szCs w:val="21"/>
          <w:lang w:eastAsia="zh-CN"/>
        </w:rPr>
        <w:t xml:space="preserve">．有事好商量，众人的事情由众人商量 </w:t>
      </w:r>
      <w:r>
        <w:rPr>
          <w:rFonts w:cs="Arial" w:asciiTheme="minorEastAsia" w:hAnsiTheme="minorEastAsia"/>
          <w:color w:val="000000"/>
          <w:sz w:val="21"/>
          <w:szCs w:val="21"/>
          <w:lang w:eastAsia="zh-CN"/>
        </w:rPr>
        <w:t xml:space="preserve"> D</w:t>
      </w:r>
      <w:r>
        <w:rPr>
          <w:rFonts w:hint="eastAsia" w:cs="Arial" w:asciiTheme="minorEastAsia" w:hAnsiTheme="minorEastAsia"/>
          <w:color w:val="000000"/>
          <w:sz w:val="21"/>
          <w:szCs w:val="21"/>
          <w:lang w:eastAsia="zh-CN"/>
        </w:rPr>
        <w:t>.全体人民直接参与国家事务的管理</w:t>
      </w:r>
      <w:r>
        <w:rPr>
          <w:rFonts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7. 2021</w:t>
      </w:r>
      <w:r>
        <w:rPr>
          <w:rFonts w:hint="eastAsia" w:cs="Arial" w:asciiTheme="minorEastAsia" w:hAnsiTheme="minorEastAsia"/>
          <w:color w:val="000000"/>
          <w:sz w:val="21"/>
          <w:szCs w:val="21"/>
          <w:lang w:eastAsia="zh-CN"/>
        </w:rPr>
        <w:t>年</w:t>
      </w:r>
      <w:r>
        <w:rPr>
          <w:rFonts w:cs="Arial" w:asciiTheme="minorEastAsia" w:hAnsiTheme="minorEastAsia"/>
          <w:color w:val="000000"/>
          <w:sz w:val="21"/>
          <w:szCs w:val="21"/>
          <w:lang w:eastAsia="zh-CN"/>
        </w:rPr>
        <w:t>11</w:t>
      </w:r>
      <w:r>
        <w:rPr>
          <w:rFonts w:hint="eastAsia" w:cs="Arial" w:asciiTheme="minorEastAsia" w:hAnsiTheme="minorEastAsia"/>
          <w:color w:val="000000"/>
          <w:sz w:val="21"/>
          <w:szCs w:val="21"/>
          <w:lang w:eastAsia="zh-CN"/>
        </w:rPr>
        <w:t>月</w:t>
      </w:r>
      <w:r>
        <w:rPr>
          <w:rFonts w:cs="Arial" w:asciiTheme="minorEastAsia" w:hAnsiTheme="minorEastAsia"/>
          <w:color w:val="000000"/>
          <w:sz w:val="21"/>
          <w:szCs w:val="21"/>
          <w:lang w:eastAsia="zh-CN"/>
        </w:rPr>
        <w:t>5</w:t>
      </w:r>
      <w:r>
        <w:rPr>
          <w:rFonts w:hint="eastAsia" w:cs="Arial" w:asciiTheme="minorEastAsia" w:hAnsiTheme="minorEastAsia"/>
          <w:color w:val="000000"/>
          <w:sz w:val="21"/>
          <w:szCs w:val="21"/>
          <w:lang w:eastAsia="zh-CN"/>
        </w:rPr>
        <w:t xml:space="preserve">日，习近平同志在参加北京市区人大代表换届选举投票时强调，保障人民选举权和被选举权，确保选举工作风清气正，要确保选举工作有序进行就要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①遵循公开、公平和公正的原则 ②公民要积极主动、理性参与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③以自己的需要作为投票的准则 ④加强监督，确保选举工作依法进行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A.①②③B．①③④ C．①②④ D．②③④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8．中共中央、国务院印发了《法治政府建设实施纲要（2021-2025年）》总体目标，到 2025年，政府行为全面纳入法治轨道，职责明确、依法行政的政府治理体系日益健全。下列对法治政府认识正确的有</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①建设法治政府要做到“法无授权不可为” ②建设法治政府要做到“法无禁止皆可为”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③建设法治政府要做到“法定责任必须为” ④法律与道德相辅相成，法治与道德相得益彰 A．①② B．①③ C．②④D．③④</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9.“天下之事，不难于立法，而难于法之必行。”这里的“法之必行”主要强调</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①科学立法 ②严格执法</w:t>
      </w:r>
      <w:r>
        <w:rPr>
          <w:rFonts w:cs="Arial" w:asciiTheme="minorEastAsia" w:hAnsiTheme="minorEastAsia"/>
          <w:color w:val="000000"/>
          <w:sz w:val="21"/>
          <w:szCs w:val="21"/>
          <w:lang w:eastAsia="zh-CN"/>
        </w:rPr>
        <w:t xml:space="preserve"> </w:t>
      </w:r>
      <w:r>
        <w:rPr>
          <w:rFonts w:hint="eastAsia" w:cs="Arial" w:asciiTheme="minorEastAsia" w:hAnsiTheme="minorEastAsia"/>
          <w:color w:val="000000"/>
          <w:sz w:val="21"/>
          <w:szCs w:val="21"/>
          <w:lang w:eastAsia="zh-CN"/>
        </w:rPr>
        <w:t>③公正司法</w:t>
      </w:r>
      <w:r>
        <w:rPr>
          <w:rFonts w:cs="Arial" w:asciiTheme="minorEastAsia" w:hAnsiTheme="minorEastAsia"/>
          <w:color w:val="000000"/>
          <w:sz w:val="21"/>
          <w:szCs w:val="21"/>
          <w:lang w:eastAsia="zh-CN"/>
        </w:rPr>
        <w:t xml:space="preserve"> </w:t>
      </w:r>
      <w:r>
        <w:rPr>
          <w:rFonts w:hint="eastAsia" w:cs="Arial" w:asciiTheme="minorEastAsia" w:hAnsiTheme="minorEastAsia"/>
          <w:color w:val="000000"/>
          <w:sz w:val="21"/>
          <w:szCs w:val="21"/>
          <w:lang w:eastAsia="zh-CN"/>
        </w:rPr>
        <w:t>④全民守法。</w:t>
      </w:r>
      <w:r>
        <w:rPr>
          <w:rFonts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A</w:t>
      </w:r>
      <w:r>
        <w:rPr>
          <w:rFonts w:hint="eastAsia" w:cs="Arial" w:asciiTheme="minorEastAsia" w:hAnsiTheme="minorEastAsia"/>
          <w:color w:val="000000"/>
          <w:sz w:val="21"/>
          <w:szCs w:val="21"/>
          <w:lang w:eastAsia="zh-CN"/>
        </w:rPr>
        <w:t>．①②③</w:t>
      </w:r>
      <w:r>
        <w:rPr>
          <w:rFonts w:hint="eastAsia" w:ascii="MS Gothic" w:hAnsi="MS Gothic" w:cs="MS Gothic"/>
          <w:color w:val="000000"/>
          <w:sz w:val="21"/>
          <w:szCs w:val="21"/>
          <w:lang w:eastAsia="zh-CN"/>
        </w:rPr>
        <w:t xml:space="preserve"> </w:t>
      </w:r>
      <w:r>
        <w:rPr>
          <w:rFonts w:ascii="MS Gothic" w:hAnsi="MS Gothic" w:cs="MS Gothic"/>
          <w:color w:val="000000"/>
          <w:sz w:val="21"/>
          <w:szCs w:val="21"/>
          <w:lang w:eastAsia="zh-CN"/>
        </w:rPr>
        <w:t xml:space="preserve"> </w:t>
      </w:r>
      <w:r>
        <w:rPr>
          <w:rFonts w:hint="eastAsia" w:cs="Arial" w:asciiTheme="minorEastAsia" w:hAnsiTheme="minorEastAsia"/>
          <w:color w:val="000000"/>
          <w:sz w:val="21"/>
          <w:szCs w:val="21"/>
          <w:lang w:eastAsia="zh-CN"/>
        </w:rPr>
        <w:t>B ①②④</w:t>
      </w:r>
      <w:r>
        <w:rPr>
          <w:rFonts w:cs="Arial" w:asciiTheme="minorEastAsia" w:hAnsiTheme="minorEastAsia"/>
          <w:color w:val="000000"/>
          <w:sz w:val="21"/>
          <w:szCs w:val="21"/>
          <w:lang w:eastAsia="zh-CN"/>
        </w:rPr>
        <w:t xml:space="preserve"> C</w:t>
      </w:r>
      <w:r>
        <w:rPr>
          <w:rFonts w:hint="eastAsia" w:cs="Arial" w:asciiTheme="minorEastAsia" w:hAnsiTheme="minorEastAsia"/>
          <w:color w:val="000000"/>
          <w:sz w:val="21"/>
          <w:szCs w:val="21"/>
          <w:lang w:eastAsia="zh-CN"/>
        </w:rPr>
        <w:t>．①③④</w:t>
      </w:r>
      <w:r>
        <w:rPr>
          <w:rFonts w:cs="Arial" w:asciiTheme="minorEastAsia" w:hAnsiTheme="minorEastAsia"/>
          <w:color w:val="000000"/>
          <w:sz w:val="21"/>
          <w:szCs w:val="21"/>
          <w:lang w:eastAsia="zh-CN"/>
        </w:rPr>
        <w:t xml:space="preserve"> </w:t>
      </w:r>
      <w:r>
        <w:rPr>
          <w:rFonts w:hint="eastAsia" w:cs="Arial" w:asciiTheme="minorEastAsia" w:hAnsiTheme="minorEastAsia"/>
          <w:color w:val="000000"/>
          <w:sz w:val="21"/>
          <w:szCs w:val="21"/>
          <w:lang w:eastAsia="zh-CN"/>
        </w:rPr>
        <w:t xml:space="preserve"> D．②③④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10. 2021年10月20日，北京2022年冬奥会火种储存在火种灯中抵达北京．北京冬奥会火炬接力火种灯的创意源于西汉长信宫灯，是希望借“长信”之义，表达人们对 光明和希望的追求和向往。飞舞的红色丝带环绕在火种灯顶部，与火炬“飞扬”视觉形象统一，象征着拼搏的奥运激情。下列对火种灯的设计理念理解正确的是</w:t>
      </w:r>
    </w:p>
    <w:p>
      <w:pPr>
        <w:spacing w:line="240" w:lineRule="auto"/>
        <w:jc w:val="center"/>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pict>
          <v:shape id="_x0000_i1026" o:spt="75" type="#_x0000_t75" style="height:103.5pt;width:173.25pt;" filled="f" o:preferrelative="t" stroked="f" coordsize="21600,21600">
            <v:path/>
            <v:fill on="f" focussize="0,0"/>
            <v:stroke on="f" joinstyle="miter"/>
            <v:imagedata r:id="rId9" o:title="云上PDF截图20220124090924"/>
            <o:lock v:ext="edit" aspectratio="t"/>
            <w10:wrap type="none"/>
            <w10:anchorlock/>
          </v:shape>
        </w:pic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①体现了中华文化的独特魅力 ②体现了以改革开放为核心的民族精神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③体现了我国国际地位的日益提升 ④体现了中华文化薪火相传、历久弥新</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 xml:space="preserve"> A.</w:t>
      </w:r>
      <w:r>
        <w:rPr>
          <w:rFonts w:hint="eastAsia" w:cs="Arial" w:asciiTheme="minorEastAsia" w:hAnsiTheme="minorEastAsia"/>
          <w:color w:val="000000"/>
          <w:sz w:val="21"/>
          <w:szCs w:val="21"/>
          <w:lang w:eastAsia="zh-CN"/>
        </w:rPr>
        <w:t>①②</w:t>
      </w:r>
      <w:r>
        <w:rPr>
          <w:rFonts w:cs="Arial" w:asciiTheme="minorEastAsia" w:hAnsiTheme="minorEastAsia"/>
          <w:color w:val="000000"/>
          <w:sz w:val="21"/>
          <w:szCs w:val="21"/>
          <w:lang w:eastAsia="zh-CN"/>
        </w:rPr>
        <w:t>B.</w:t>
      </w:r>
      <w:r>
        <w:rPr>
          <w:rFonts w:hint="eastAsia" w:cs="Arial" w:asciiTheme="minorEastAsia" w:hAnsiTheme="minorEastAsia"/>
          <w:color w:val="000000"/>
          <w:sz w:val="21"/>
          <w:szCs w:val="21"/>
          <w:lang w:eastAsia="zh-CN"/>
        </w:rPr>
        <w:t xml:space="preserve">①④ </w:t>
      </w:r>
      <w:r>
        <w:rPr>
          <w:rFonts w:cs="Arial" w:asciiTheme="minorEastAsia" w:hAnsiTheme="minorEastAsia"/>
          <w:color w:val="000000"/>
          <w:sz w:val="21"/>
          <w:szCs w:val="21"/>
          <w:lang w:eastAsia="zh-CN"/>
        </w:rPr>
        <w:t xml:space="preserve"> C</w:t>
      </w:r>
      <w:r>
        <w:rPr>
          <w:rFonts w:hint="eastAsia" w:cs="Arial" w:asciiTheme="minorEastAsia" w:hAnsiTheme="minorEastAsia"/>
          <w:color w:val="000000"/>
          <w:sz w:val="21"/>
          <w:szCs w:val="21"/>
          <w:lang w:eastAsia="zh-CN"/>
        </w:rPr>
        <w:t>．②④</w:t>
      </w:r>
      <w:r>
        <w:rPr>
          <w:rFonts w:hint="eastAsia" w:ascii="MS Gothic" w:hAnsi="MS Gothic" w:cs="MS Gothic"/>
          <w:color w:val="000000"/>
          <w:sz w:val="21"/>
          <w:szCs w:val="21"/>
          <w:lang w:eastAsia="zh-CN"/>
        </w:rPr>
        <w:t xml:space="preserve"> </w:t>
      </w:r>
      <w:r>
        <w:rPr>
          <w:rFonts w:cs="Arial" w:asciiTheme="minorEastAsia" w:hAnsiTheme="minorEastAsia"/>
          <w:color w:val="000000"/>
          <w:sz w:val="21"/>
          <w:szCs w:val="21"/>
          <w:lang w:eastAsia="zh-CN"/>
        </w:rPr>
        <w:t>D</w:t>
      </w:r>
      <w:r>
        <w:rPr>
          <w:rFonts w:hint="eastAsia" w:cs="Arial" w:asciiTheme="minorEastAsia" w:hAnsiTheme="minorEastAsia"/>
          <w:color w:val="000000"/>
          <w:sz w:val="21"/>
          <w:szCs w:val="21"/>
          <w:lang w:eastAsia="zh-CN"/>
        </w:rPr>
        <w:t>．③④</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11</w:t>
      </w:r>
      <w:r>
        <w:rPr>
          <w:rFonts w:hint="eastAsia" w:cs="Arial" w:asciiTheme="minorEastAsia" w:hAnsiTheme="minorEastAsia"/>
          <w:color w:val="000000"/>
          <w:sz w:val="21"/>
          <w:szCs w:val="21"/>
          <w:lang w:eastAsia="zh-CN"/>
        </w:rPr>
        <w:t>．比较阅读是常见的学习方法。分析如表中我国两次人口普查部分数据可知</w:t>
      </w:r>
      <w:r>
        <w:rPr>
          <w:rFonts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pict>
          <v:shape id="_x0000_i1027" o:spt="75" type="#_x0000_t75" style="height:142.5pt;width:428.25pt;" filled="f" o:preferrelative="t" stroked="f" coordsize="21600,21600">
            <v:path/>
            <v:fill on="f" focussize="0,0"/>
            <v:stroke on="f" joinstyle="miter"/>
            <v:imagedata r:id="rId10" o:title="云上PDF截图20220124090941"/>
            <o:lock v:ext="edit" aspectratio="t"/>
            <w10:wrap type="none"/>
            <w10:anchorlock/>
          </v:shape>
        </w:pic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 0-1.4周岁人口比重有所回升，生育政策调整初显成效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B各年龄段人口均在增长，劳动力资源依然充沛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C．人口老龄化程度减缓，人均寿命不断延长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D．人口总量大、增长快的特点没有改变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12．随着绿色发展理念深入人心，废旧物品再利用成为新时尚。用废旧轮胎养花，用饮料瓶制作手工艺品，用包装纸、雪糕棍儿制作台灯……废旧物品再利用</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A.是别出心裁的好点子，是以追求时尚为目的的匠心之作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B．体现了错误的消费观，花盆、台灯很便宜，直接买就行</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C．表明创新无处不在，创意与环保结合会焕发出新的活力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D是浪费时间，把宝贵的光阴花在要丢弃的物品上不值得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13．为应对气候变暖，中国向世界承诺：我国将在2030年前和2060年前分别实现碳达峰、碳中和（注：碳达峰即温室气体排放不再增长，达到峰值；碳中和是指将排放的二氧化碳全部搜集或吸收掉）。对此，认识正确的是</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①提高资源利用率有利于实现上述承诺 ②我国建设生态文明就是要造福人类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③促进发展要把建设生态文明放在首位 ④影响发展最突出的问题是环境问题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A．①②</w:t>
      </w:r>
      <w:r>
        <w:rPr>
          <w:rFonts w:cs="Arial" w:asciiTheme="minorEastAsia" w:hAnsiTheme="minorEastAsia"/>
          <w:color w:val="000000"/>
          <w:sz w:val="21"/>
          <w:szCs w:val="21"/>
          <w:lang w:eastAsia="zh-CN"/>
        </w:rPr>
        <w:t xml:space="preserve">   </w:t>
      </w:r>
      <w:r>
        <w:rPr>
          <w:rFonts w:hint="eastAsia" w:cs="Arial" w:asciiTheme="minorEastAsia" w:hAnsiTheme="minorEastAsia"/>
          <w:color w:val="000000"/>
          <w:sz w:val="21"/>
          <w:szCs w:val="21"/>
          <w:lang w:eastAsia="zh-CN"/>
        </w:rPr>
        <w:t xml:space="preserve">B.①④ </w:t>
      </w:r>
      <w:r>
        <w:rPr>
          <w:rFonts w:cs="Arial" w:asciiTheme="minorEastAsia" w:hAnsiTheme="minorEastAsia"/>
          <w:color w:val="000000"/>
          <w:sz w:val="21"/>
          <w:szCs w:val="21"/>
          <w:lang w:eastAsia="zh-CN"/>
        </w:rPr>
        <w:t xml:space="preserve">  </w:t>
      </w:r>
      <w:r>
        <w:rPr>
          <w:rFonts w:hint="eastAsia" w:cs="Arial" w:asciiTheme="minorEastAsia" w:hAnsiTheme="minorEastAsia"/>
          <w:color w:val="000000"/>
          <w:sz w:val="21"/>
          <w:szCs w:val="21"/>
          <w:lang w:eastAsia="zh-CN"/>
        </w:rPr>
        <w:t xml:space="preserve"> C ②③ </w:t>
      </w:r>
      <w:r>
        <w:rPr>
          <w:rFonts w:cs="Arial" w:asciiTheme="minorEastAsia" w:hAnsiTheme="minorEastAsia"/>
          <w:color w:val="000000"/>
          <w:sz w:val="21"/>
          <w:szCs w:val="21"/>
          <w:lang w:eastAsia="zh-CN"/>
        </w:rPr>
        <w:t xml:space="preserve">  </w:t>
      </w:r>
      <w:r>
        <w:rPr>
          <w:rFonts w:hint="eastAsia" w:cs="Arial" w:asciiTheme="minorEastAsia" w:hAnsiTheme="minorEastAsia"/>
          <w:color w:val="000000"/>
          <w:sz w:val="21"/>
          <w:szCs w:val="21"/>
          <w:lang w:eastAsia="zh-CN"/>
        </w:rPr>
        <w:t xml:space="preserve">D．③④ </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14. 2021</w:t>
      </w:r>
      <w:r>
        <w:rPr>
          <w:rFonts w:hint="eastAsia" w:cs="Arial" w:asciiTheme="minorEastAsia" w:hAnsiTheme="minorEastAsia"/>
          <w:color w:val="000000"/>
          <w:sz w:val="21"/>
          <w:szCs w:val="21"/>
          <w:lang w:eastAsia="zh-CN"/>
        </w:rPr>
        <w:t>年</w:t>
      </w:r>
      <w:r>
        <w:rPr>
          <w:rFonts w:cs="Arial" w:asciiTheme="minorEastAsia" w:hAnsiTheme="minorEastAsia"/>
          <w:color w:val="000000"/>
          <w:sz w:val="21"/>
          <w:szCs w:val="21"/>
          <w:lang w:eastAsia="zh-CN"/>
        </w:rPr>
        <w:t>4</w:t>
      </w:r>
      <w:r>
        <w:rPr>
          <w:rFonts w:hint="eastAsia" w:cs="Arial" w:asciiTheme="minorEastAsia" w:hAnsiTheme="minorEastAsia"/>
          <w:color w:val="000000"/>
          <w:sz w:val="21"/>
          <w:szCs w:val="21"/>
          <w:lang w:eastAsia="zh-CN"/>
        </w:rPr>
        <w:t>月</w:t>
      </w:r>
      <w:r>
        <w:rPr>
          <w:rFonts w:cs="Arial" w:asciiTheme="minorEastAsia" w:hAnsiTheme="minorEastAsia"/>
          <w:color w:val="000000"/>
          <w:sz w:val="21"/>
          <w:szCs w:val="21"/>
          <w:lang w:eastAsia="zh-CN"/>
        </w:rPr>
        <w:t>26</w:t>
      </w:r>
      <w:r>
        <w:rPr>
          <w:rFonts w:hint="eastAsia" w:cs="Arial" w:asciiTheme="minorEastAsia" w:hAnsiTheme="minorEastAsia"/>
          <w:color w:val="000000"/>
          <w:sz w:val="21"/>
          <w:szCs w:val="21"/>
          <w:lang w:eastAsia="zh-CN"/>
        </w:rPr>
        <w:t>日，习近平总书记在视察广西时指出：“全面实现小康，少数民族一个都不能少，一个都不能掉队”，这是党中央的坚定决心，也是全国各族人民的共同愿望。这样做</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 xml:space="preserve"> </w:t>
      </w:r>
      <w:r>
        <w:rPr>
          <w:rFonts w:hint="eastAsia" w:cs="Arial" w:asciiTheme="minorEastAsia" w:hAnsiTheme="minorEastAsia"/>
          <w:color w:val="000000"/>
          <w:sz w:val="21"/>
          <w:szCs w:val="21"/>
          <w:lang w:eastAsia="zh-CN"/>
        </w:rPr>
        <w:t>①有利于消除各民族间的差异 ②有利于促进全国各民族的同步富裕</w:t>
      </w:r>
      <w:r>
        <w:rPr>
          <w:rFonts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③是共享发展理念的深刻体现几</w:t>
      </w:r>
      <w:r>
        <w:rPr>
          <w:rFonts w:cs="Arial" w:asciiTheme="minorEastAsia" w:hAnsiTheme="minorEastAsia"/>
          <w:color w:val="000000"/>
          <w:sz w:val="21"/>
          <w:szCs w:val="21"/>
          <w:lang w:eastAsia="zh-CN"/>
        </w:rPr>
        <w:t xml:space="preserve"> </w:t>
      </w:r>
      <w:r>
        <w:rPr>
          <w:rFonts w:hint="eastAsia" w:cs="Arial" w:asciiTheme="minorEastAsia" w:hAnsiTheme="minorEastAsia"/>
          <w:color w:val="000000"/>
          <w:sz w:val="21"/>
          <w:szCs w:val="21"/>
          <w:lang w:eastAsia="zh-CN"/>
        </w:rPr>
        <w:t>④有利加强各民族之间的团结</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A．①② </w:t>
      </w:r>
      <w:r>
        <w:rPr>
          <w:rFonts w:cs="Arial" w:asciiTheme="minorEastAsia" w:hAnsiTheme="minorEastAsia"/>
          <w:color w:val="000000"/>
          <w:sz w:val="21"/>
          <w:szCs w:val="21"/>
          <w:lang w:eastAsia="zh-CN"/>
        </w:rPr>
        <w:t xml:space="preserve">B </w:t>
      </w:r>
      <w:r>
        <w:rPr>
          <w:rFonts w:hint="eastAsia" w:cs="Arial" w:asciiTheme="minorEastAsia" w:hAnsiTheme="minorEastAsia"/>
          <w:color w:val="000000"/>
          <w:sz w:val="21"/>
          <w:szCs w:val="21"/>
          <w:lang w:eastAsia="zh-CN"/>
        </w:rPr>
        <w:t>①③C．②④D．③④</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15.</w:t>
      </w:r>
      <w:r>
        <w:rPr>
          <w:rFonts w:hint="eastAsia" w:cs="Arial" w:asciiTheme="minorEastAsia" w:hAnsiTheme="minorEastAsia"/>
          <w:color w:val="000000"/>
          <w:sz w:val="21"/>
          <w:szCs w:val="21"/>
          <w:lang w:eastAsia="zh-CN"/>
        </w:rPr>
        <w:t xml:space="preserve"> “坐上那动车去台湾，就在那</w:t>
      </w:r>
      <w:r>
        <w:rPr>
          <w:rFonts w:cs="Arial" w:asciiTheme="minorEastAsia" w:hAnsiTheme="minorEastAsia"/>
          <w:color w:val="000000"/>
          <w:sz w:val="21"/>
          <w:szCs w:val="21"/>
          <w:lang w:eastAsia="zh-CN"/>
        </w:rPr>
        <w:t>2035</w:t>
      </w:r>
      <w:r>
        <w:rPr>
          <w:rFonts w:hint="eastAsia" w:cs="Arial" w:asciiTheme="minorEastAsia" w:hAnsiTheme="minorEastAsia"/>
          <w:color w:val="000000"/>
          <w:sz w:val="21"/>
          <w:szCs w:val="21"/>
          <w:lang w:eastAsia="zh-CN"/>
        </w:rPr>
        <w:t>年，去看看那外婆澎湖湾……坐上那动车去北京，</w:t>
      </w:r>
      <w:r>
        <w:rPr>
          <w:rFonts w:cs="Arial" w:asciiTheme="minorEastAsia" w:hAnsiTheme="minorEastAsia"/>
          <w:color w:val="000000"/>
          <w:sz w:val="21"/>
          <w:szCs w:val="21"/>
          <w:lang w:eastAsia="zh-CN"/>
        </w:rPr>
        <w:t xml:space="preserve"> </w:t>
      </w:r>
      <w:r>
        <w:rPr>
          <w:rFonts w:hint="eastAsia" w:cs="Arial" w:asciiTheme="minorEastAsia" w:hAnsiTheme="minorEastAsia"/>
          <w:color w:val="000000"/>
          <w:sz w:val="21"/>
          <w:szCs w:val="21"/>
          <w:lang w:eastAsia="zh-CN"/>
        </w:rPr>
        <w:t>日夜思念啊在心中，去看看那天安门上太阳升</w:t>
      </w:r>
      <w:r>
        <w:rPr>
          <w:rFonts w:ascii="MS Gothic" w:hAnsi="MS Gothic" w:cs="MS Gothic"/>
          <w:color w:val="000000"/>
          <w:sz w:val="21"/>
          <w:szCs w:val="21"/>
          <w:lang w:eastAsia="zh-CN"/>
        </w:rPr>
        <w:t>……</w:t>
      </w:r>
      <w:r>
        <w:rPr>
          <w:rFonts w:hint="eastAsia" w:ascii="宋体" w:hAnsi="宋体" w:eastAsia="宋体" w:cs="宋体"/>
          <w:color w:val="000000"/>
          <w:sz w:val="21"/>
          <w:szCs w:val="21"/>
          <w:lang w:eastAsia="zh-CN"/>
        </w:rPr>
        <w:t>”这几句歌词来自一首传遍社交</w:t>
      </w:r>
      <w:r>
        <w:rPr>
          <w:rFonts w:hint="eastAsia" w:cs="Arial" w:asciiTheme="minorEastAsia" w:hAnsiTheme="minorEastAsia"/>
          <w:color w:val="000000"/>
          <w:sz w:val="21"/>
          <w:szCs w:val="21"/>
          <w:lang w:eastAsia="zh-CN"/>
        </w:rPr>
        <w:t>网络的歌曲《</w:t>
      </w:r>
      <w:r>
        <w:rPr>
          <w:rFonts w:cs="Arial" w:asciiTheme="minorEastAsia" w:hAnsiTheme="minorEastAsia"/>
          <w:color w:val="000000"/>
          <w:sz w:val="21"/>
          <w:szCs w:val="21"/>
          <w:lang w:eastAsia="zh-CN"/>
        </w:rPr>
        <w:t>2035</w:t>
      </w:r>
      <w:r>
        <w:rPr>
          <w:rFonts w:hint="eastAsia" w:cs="Arial" w:asciiTheme="minorEastAsia" w:hAnsiTheme="minorEastAsia"/>
          <w:color w:val="000000"/>
          <w:sz w:val="21"/>
          <w:szCs w:val="21"/>
          <w:lang w:eastAsia="zh-CN"/>
        </w:rPr>
        <w:t>去台湾》。引发两岸热议，这首歌曲反映了</w:t>
      </w:r>
      <w:r>
        <w:rPr>
          <w:rFonts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A，大陆网友想去台湾旅游的美好愿望  B．两岸民众渴望祖国统一的共同愿望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C.和平统一，一国两制是实现祖国统一的最佳方式 D．反对“台独”是每个公民的神圣职责 16.过去一百年；中国共产党向人民、向历史交出了一份优异的答卷。现在，中国共产党团结带领中国人民又踏上了实现第二个百年奋斗目标的赶考之路。该目标</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①反映了中国人的美好夙愿 ②是全面建成社会主义现代化强国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③是基本实现社会主义现代化 ④注重发展和复兴，消除贫富差距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A．①② B.①④ C．②③ D．③④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17，飞向太空，漫步太空，一直是中国人的美好梦想。1958年，毛泽东向世界庄严宣示： “我们也要搞人造卫星！”经过一代代航天人60多产的艰辛探索、砥砺前行，中国已经取得了运载火箭、通信卫星、导航卫星、载人航天、探月工程、空间站等多项里程碑式的进展，成为世界上第三个漫步太空的国家……中国人航天圆梦的历程告诉我们</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①经过艰辛探索、共同努力，我国已成为世界科技创新强国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②有梦就有希望，有了梦想和希望，人类一定能不断进步和发展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③中国人民具有伟大创造精神、奋斗精神、团结精神、梦想精神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④实现中国梦必须走中国道路，弘扬中国精神，凝聚中国力量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A．①② </w:t>
      </w:r>
      <w:r>
        <w:rPr>
          <w:rFonts w:cs="Arial" w:asciiTheme="minorEastAsia" w:hAnsiTheme="minorEastAsia"/>
          <w:color w:val="000000"/>
          <w:sz w:val="21"/>
          <w:szCs w:val="21"/>
          <w:lang w:eastAsia="zh-CN"/>
        </w:rPr>
        <w:t xml:space="preserve"> </w:t>
      </w:r>
      <w:r>
        <w:rPr>
          <w:rFonts w:hint="eastAsia" w:cs="Arial" w:asciiTheme="minorEastAsia" w:hAnsiTheme="minorEastAsia"/>
          <w:color w:val="000000"/>
          <w:sz w:val="21"/>
          <w:szCs w:val="21"/>
          <w:lang w:eastAsia="zh-CN"/>
        </w:rPr>
        <w:t xml:space="preserve">B．①④ C．②③ </w:t>
      </w:r>
      <w:r>
        <w:rPr>
          <w:rFonts w:cs="Arial" w:asciiTheme="minorEastAsia" w:hAnsiTheme="minorEastAsia"/>
          <w:color w:val="000000"/>
          <w:sz w:val="21"/>
          <w:szCs w:val="21"/>
          <w:lang w:eastAsia="zh-CN"/>
        </w:rPr>
        <w:t xml:space="preserve"> </w:t>
      </w:r>
      <w:r>
        <w:rPr>
          <w:rFonts w:hint="eastAsia" w:cs="Arial" w:asciiTheme="minorEastAsia" w:hAnsiTheme="minorEastAsia"/>
          <w:color w:val="000000"/>
          <w:sz w:val="21"/>
          <w:szCs w:val="21"/>
          <w:lang w:eastAsia="zh-CN"/>
        </w:rPr>
        <w:t xml:space="preserve">D．③④ </w:t>
      </w:r>
    </w:p>
    <w:p>
      <w:pPr>
        <w:spacing w:line="240" w:lineRule="auto"/>
        <w:rPr>
          <w:rFonts w:cs="Arial" w:asciiTheme="minorEastAsia" w:hAnsiTheme="minorEastAsia"/>
          <w:color w:val="000000"/>
          <w:sz w:val="21"/>
          <w:szCs w:val="21"/>
          <w:lang w:eastAsia="zh-CN"/>
        </w:rPr>
      </w:pPr>
    </w:p>
    <w:p>
      <w:pPr>
        <w:spacing w:line="240" w:lineRule="auto"/>
        <w:rPr>
          <w:rFonts w:cs="Arial" w:asciiTheme="minorEastAsia" w:hAnsiTheme="minorEastAsia"/>
          <w:b/>
          <w:color w:val="000000"/>
          <w:sz w:val="21"/>
          <w:szCs w:val="21"/>
          <w:lang w:eastAsia="zh-CN"/>
        </w:rPr>
      </w:pPr>
      <w:r>
        <w:rPr>
          <w:rFonts w:hint="eastAsia" w:cs="Arial" w:asciiTheme="minorEastAsia" w:hAnsiTheme="minorEastAsia"/>
          <w:b/>
          <w:color w:val="000000"/>
          <w:sz w:val="21"/>
          <w:szCs w:val="21"/>
          <w:lang w:eastAsia="zh-CN"/>
        </w:rPr>
        <w:t xml:space="preserve">二、非选择题(4小题，共36分） </w:t>
      </w:r>
    </w:p>
    <w:p>
      <w:pPr>
        <w:spacing w:line="240" w:lineRule="auto"/>
        <w:rPr>
          <w:rFonts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18.</w:t>
      </w:r>
      <w:r>
        <w:rPr>
          <w:rFonts w:hint="eastAsia" w:ascii="楷体" w:hAnsi="楷体" w:eastAsia="楷体" w:cs="Arial"/>
          <w:color w:val="000000"/>
          <w:sz w:val="21"/>
          <w:szCs w:val="21"/>
          <w:lang w:eastAsia="zh-CN"/>
        </w:rPr>
        <w:t xml:space="preserve"> 互联网改变世界，世界因互联网而精彩，生活因互联网而更美好。 </w:t>
      </w:r>
    </w:p>
    <w:p>
      <w:pPr>
        <w:spacing w:line="240" w:lineRule="auto"/>
        <w:rPr>
          <w:rFonts w:ascii="楷体" w:hAnsi="楷体" w:eastAsia="楷体" w:cs="Arial"/>
          <w:color w:val="000000"/>
          <w:sz w:val="21"/>
          <w:szCs w:val="21"/>
          <w:lang w:eastAsia="zh-CN"/>
        </w:rPr>
      </w:pPr>
      <w:r>
        <w:rPr>
          <w:rFonts w:hint="eastAsia" w:ascii="楷体" w:hAnsi="楷体" w:eastAsia="楷体" w:cs="Arial"/>
          <w:color w:val="000000"/>
          <w:sz w:val="21"/>
          <w:szCs w:val="21"/>
          <w:lang w:eastAsia="zh-CN"/>
        </w:rPr>
        <w:t xml:space="preserve">◆医生：给千里之外的病人进行外科手术，从开刀到缝线均由远程操控机器人完成。 </w:t>
      </w:r>
    </w:p>
    <w:p>
      <w:pPr>
        <w:spacing w:line="240" w:lineRule="auto"/>
        <w:rPr>
          <w:rFonts w:ascii="楷体" w:hAnsi="楷体" w:eastAsia="楷体" w:cs="Arial"/>
          <w:color w:val="000000"/>
          <w:sz w:val="21"/>
          <w:szCs w:val="21"/>
          <w:lang w:eastAsia="zh-CN"/>
        </w:rPr>
      </w:pPr>
      <w:r>
        <w:rPr>
          <w:rFonts w:hint="eastAsia" w:ascii="楷体" w:hAnsi="楷体" w:eastAsia="楷体" w:cs="Arial"/>
          <w:color w:val="000000"/>
          <w:sz w:val="21"/>
          <w:szCs w:val="21"/>
          <w:lang w:eastAsia="zh-CN"/>
        </w:rPr>
        <w:t>◆市民：出门不用带钱包，手机支付更方便。</w:t>
      </w:r>
    </w:p>
    <w:p>
      <w:pPr>
        <w:spacing w:line="240" w:lineRule="auto"/>
        <w:rPr>
          <w:rFonts w:ascii="楷体" w:hAnsi="楷体" w:eastAsia="楷体" w:cs="Arial"/>
          <w:color w:val="000000"/>
          <w:sz w:val="21"/>
          <w:szCs w:val="21"/>
          <w:lang w:eastAsia="zh-CN"/>
        </w:rPr>
      </w:pPr>
      <w:r>
        <w:rPr>
          <w:rFonts w:hint="eastAsia" w:ascii="楷体" w:hAnsi="楷体" w:eastAsia="楷体" w:cs="Arial"/>
          <w:color w:val="000000"/>
          <w:sz w:val="21"/>
          <w:szCs w:val="21"/>
          <w:lang w:eastAsia="zh-CN"/>
        </w:rPr>
        <w:t xml:space="preserve">◆公益组织：发起帮助视障碍人群的公益活动，采取“每人捐赠一分钟声音”的方式，开展声音捐赠活动，鼓励人们一起为视障人群朗读书报活动。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结合上述事例，有人说，创新只是为了满足个人兴趣，与大众的幸福生活无关。对此你怎么看？(8分） </w:t>
      </w:r>
    </w:p>
    <w:p>
      <w:pPr>
        <w:spacing w:line="240" w:lineRule="auto"/>
        <w:rPr>
          <w:rFonts w:cs="Arial" w:asciiTheme="minorEastAsia" w:hAnsiTheme="minorEastAsia"/>
          <w:color w:val="000000"/>
          <w:sz w:val="21"/>
          <w:szCs w:val="21"/>
          <w:lang w:eastAsia="zh-CN"/>
        </w:rPr>
      </w:pP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19．阅读材料，回答问题。</w:t>
      </w:r>
    </w:p>
    <w:p>
      <w:pPr>
        <w:spacing w:line="240" w:lineRule="auto"/>
        <w:rPr>
          <w:rFonts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材料一</w:t>
      </w:r>
      <w:r>
        <w:rPr>
          <w:rFonts w:hint="eastAsia" w:ascii="楷体" w:hAnsi="楷体" w:eastAsia="楷体" w:cs="Arial"/>
          <w:color w:val="000000"/>
          <w:sz w:val="21"/>
          <w:szCs w:val="21"/>
          <w:lang w:eastAsia="zh-CN"/>
        </w:rPr>
        <w:t>在中央全面依法治国委员会第三次会议上强调，要在党中央集中统一领导下， 始终把人民群众生命安全和身体健康放在第一位，从立法、执法、司法、守法各环节发力，全面提高依法防控、依法治理能力，为疫情防控工作提供有力法治保障。疫情防控越是到最吃劲的时候，越要坚持依法防控。各级党委和政府 要全面依法履行职责，坚持运用法治思维和法治方式开展疫情防控工作，在处置重大突发事件中推进法治政府建设，提高依法执政、依法行政水平。</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材料二</w:t>
      </w:r>
      <w:r>
        <w:rPr>
          <w:rFonts w:hint="eastAsia" w:ascii="楷体" w:hAnsi="楷体" w:eastAsia="楷体" w:cs="Arial"/>
          <w:color w:val="000000"/>
          <w:sz w:val="21"/>
          <w:szCs w:val="21"/>
          <w:lang w:eastAsia="zh-CN"/>
        </w:rPr>
        <w:t>漫画</w:t>
      </w:r>
      <w:r>
        <w:rPr>
          <w:rFonts w:hint="eastAsia" w:cs="Arial" w:asciiTheme="minorEastAsia" w:hAnsiTheme="minorEastAsia"/>
          <w:color w:val="000000"/>
          <w:sz w:val="21"/>
          <w:szCs w:val="21"/>
          <w:lang w:eastAsia="zh-CN"/>
        </w:rPr>
        <w:t xml:space="preserve">  </w:t>
      </w:r>
    </w:p>
    <w:p>
      <w:pPr>
        <w:spacing w:line="240" w:lineRule="auto"/>
        <w:jc w:val="center"/>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pict>
          <v:shape id="_x0000_i1028" o:spt="75" type="#_x0000_t75" style="height:117.75pt;width:207.75pt;" filled="f" o:preferrelative="t" stroked="f" coordsize="21600,21600">
            <v:path/>
            <v:fill on="f" focussize="0,0"/>
            <v:stroke on="f" joinstyle="miter"/>
            <v:imagedata r:id="rId11" o:title="云上PDF截图20220124090953"/>
            <o:lock v:ext="edit" aspectratio="t"/>
            <w10:wrap type="none"/>
            <w10:anchorlock/>
          </v:shape>
        </w:pic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(1)结合材料一，运用建设法治中国相关知识，分析法治对打赢疫情防控攻坚战的必要性。(4分）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(2)阅读材料一和漫画，结合所学知识，请你谈谈如何提高公民的法治素养。(4分） </w:t>
      </w:r>
    </w:p>
    <w:p>
      <w:pPr>
        <w:spacing w:line="240" w:lineRule="auto"/>
        <w:rPr>
          <w:rFonts w:cs="Arial" w:asciiTheme="minorEastAsia" w:hAnsiTheme="minorEastAsia"/>
          <w:color w:val="000000"/>
          <w:sz w:val="21"/>
          <w:szCs w:val="21"/>
          <w:lang w:eastAsia="zh-CN"/>
        </w:rPr>
      </w:pP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20．阅读材料，回答问题。 </w:t>
      </w:r>
    </w:p>
    <w:p>
      <w:pPr>
        <w:spacing w:line="240" w:lineRule="auto"/>
        <w:rPr>
          <w:rFonts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材料一</w:t>
      </w:r>
      <w:r>
        <w:rPr>
          <w:rFonts w:hint="eastAsia" w:ascii="楷体" w:hAnsi="楷体" w:eastAsia="楷体" w:cs="Arial"/>
          <w:color w:val="000000"/>
          <w:sz w:val="21"/>
          <w:szCs w:val="21"/>
          <w:lang w:eastAsia="zh-CN"/>
        </w:rPr>
        <w:t xml:space="preserve">已有3000多年历史的汉字，是表意文字的典型代表。中国人的思想情感，大都 可以用汉字来表述。如“国”，甲骨文，左边是一个方框，象征一片土地，右边是戈，表示以兵戈来保卫这片土地．到金文，在表示“国土”的“口”外边加了“国界”，仍表达以“戈”卫“国”的意思。到了小篆时期，在“或”之外又加了一个方框，表示国界、疆域。（见如图） </w:t>
      </w:r>
    </w:p>
    <w:p>
      <w:pPr>
        <w:spacing w:line="240" w:lineRule="auto"/>
        <w:jc w:val="center"/>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pict>
          <v:shape id="_x0000_i1029" o:spt="75" type="#_x0000_t75" style="height:99pt;width:247.5pt;" filled="f" o:preferrelative="t" stroked="f" coordsize="21600,21600">
            <v:path/>
            <v:fill on="f" focussize="0,0"/>
            <v:stroke on="f" joinstyle="miter"/>
            <v:imagedata r:id="rId12" o:title="云上PDF截图20220124091002"/>
            <o:lock v:ext="edit" aspectratio="t"/>
            <w10:wrap type="none"/>
            <w10:anchorlock/>
          </v:shape>
        </w:pic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材料二 </w:t>
      </w:r>
      <w:r>
        <w:rPr>
          <w:rFonts w:hint="eastAsia" w:ascii="楷体" w:hAnsi="楷体" w:eastAsia="楷体" w:cs="Arial"/>
          <w:color w:val="000000"/>
          <w:sz w:val="21"/>
          <w:szCs w:val="21"/>
          <w:lang w:eastAsia="zh-CN"/>
        </w:rPr>
        <w:t>中华经典诗文意境深远，蕴含着丰富的道德资源。陆游“僵卧孤村不自哀，尚思为国戍轮台”的情怀、屈原“长太息以掩涕兮，哀民生之多艰”的感慨、！范仲淹“先天下之忧而忧，后天下之乐而乐”的胸襟、 林则徐“苟利国家生死以，岂因祸福避趋之”的豪情、鲁远“寄意寒星荃不察，我以我血荐轩辕”的志向</w:t>
      </w:r>
      <w:r>
        <w:rPr>
          <w:rFonts w:ascii="楷体" w:hAnsi="楷体" w:eastAsia="楷体" w:cs="Arial"/>
          <w:color w:val="000000"/>
          <w:sz w:val="21"/>
          <w:szCs w:val="21"/>
          <w:lang w:eastAsia="zh-CN"/>
        </w:rPr>
        <w:t>……</w:t>
      </w:r>
      <w:r>
        <w:rPr>
          <w:rFonts w:hint="eastAsia" w:ascii="楷体" w:hAnsi="楷体" w:eastAsia="楷体" w:cs="Arial"/>
          <w:color w:val="000000"/>
          <w:sz w:val="21"/>
          <w:szCs w:val="21"/>
          <w:lang w:eastAsia="zh-CN"/>
        </w:rPr>
        <w:t xml:space="preserve">中国历史上无数的仁人志士，用诗文表达内心对人生道德境界的追求。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( 1)材料二中的诗文所表达的共同的人生道德境界是什么？(2分）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(2）结合以上材料及问题，跨越时间的长河感悟中华文化，你能得出一个什么认识？(6分） </w:t>
      </w:r>
    </w:p>
    <w:p>
      <w:pPr>
        <w:spacing w:line="240" w:lineRule="auto"/>
        <w:rPr>
          <w:rFonts w:cs="Arial" w:asciiTheme="minorEastAsia" w:hAnsiTheme="minorEastAsia"/>
          <w:color w:val="000000"/>
          <w:sz w:val="21"/>
          <w:szCs w:val="21"/>
          <w:lang w:eastAsia="zh-CN"/>
        </w:rPr>
      </w:pP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21．阅读材料，回答问题。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材料一 </w:t>
      </w:r>
      <w:r>
        <w:rPr>
          <w:rFonts w:hint="eastAsia" w:ascii="楷体" w:hAnsi="楷体" w:eastAsia="楷体" w:cs="Arial"/>
          <w:color w:val="000000"/>
          <w:sz w:val="21"/>
          <w:szCs w:val="21"/>
          <w:lang w:eastAsia="zh-CN"/>
        </w:rPr>
        <w:t>2020年，以习近平同志为核心的党中央统揽全局、运筹帷幄，团结带领全国各族人民取得了新冠肺炎疫情防控重大战略成果，经济社会发展历经艰难险阻取 一得令世人刮目相看的成绩，贫困县全部摘帽，一道迈进小康社会，“干三五” 实现圆满收官，交出了一份人民满意、世界瞩目、可以载入史册的答卷。2021 年是中国共产党百年华诞。一个世纪以来，中国共产党带领中国人民走出困苦， 走向辉煌，带领中华民族在复兴道路上阔步前行。在党的领导下，中国特色社会主义伟大事业不断取得新的成就，中国特色社会主义进入了新时代。我们比历史上在任何时期都更接近中华民族伟大复兴的目标。</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材料二 </w:t>
      </w:r>
      <w:r>
        <w:rPr>
          <w:rFonts w:hint="eastAsia" w:ascii="楷体" w:hAnsi="楷体" w:eastAsia="楷体" w:cs="Arial"/>
          <w:color w:val="000000"/>
          <w:sz w:val="21"/>
          <w:szCs w:val="21"/>
          <w:lang w:eastAsia="zh-CN"/>
        </w:rPr>
        <w:t>正值2021年“十四五”开局，全面建设社会主义现代化国家的新征程已经开启， 国家进步，世界安宁，需要我们承担责任。青年一代有理想、有本领、有担当， 国家就有前途，民族就有希望！广大青年要不惧风雨、勇挑重担，让青春在党 和人民最需要的地方绽放绚丽之花。</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某校道德与法治老师组织同学们开展“走进新时代，放飞青春梦想”的主题实践活动， 请你参与并完成下列任务。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(1)结合自己的生活感受，与同学们分享你对新时代的理解。(4分）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(2)我们正在建设富强民主文明和谐美丽的社会主义现代化强国，朝着民族复兴的伟大梦想迈进，请你列举两项新时代我国取得的辉煌成就。(4分）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(3)请你围绕“走进新时代，放飞青春梦想”面向全体同学发出倡议，将倡议书补充完整</w:t>
      </w:r>
      <w:r>
        <w:rPr>
          <w:rFonts w:hint="eastAsia" w:ascii="MS Gothic" w:hAnsi="MS Gothic" w:cs="MS Gothic"/>
          <w:color w:val="000000"/>
          <w:sz w:val="21"/>
          <w:szCs w:val="21"/>
          <w:lang w:eastAsia="zh-CN"/>
        </w:rPr>
        <w:t>。</w:t>
      </w:r>
      <w:r>
        <w:rPr>
          <w:rFonts w:hint="eastAsia" w:ascii="宋体" w:hAnsi="宋体" w:eastAsia="宋体" w:cs="宋体"/>
          <w:color w:val="000000"/>
          <w:sz w:val="21"/>
          <w:szCs w:val="21"/>
          <w:lang w:eastAsia="zh-CN"/>
        </w:rPr>
        <w:t>要求观点明确，条理清晰，内容健康向上，不能显示学校姓名等</w:t>
      </w:r>
      <w:r>
        <w:rPr>
          <w:rFonts w:hint="eastAsia" w:ascii="MS Gothic" w:hAnsi="MS Gothic" w:cs="MS Gothic"/>
          <w:color w:val="000000"/>
          <w:sz w:val="21"/>
          <w:szCs w:val="21"/>
          <w:lang w:eastAsia="zh-CN"/>
        </w:rPr>
        <w:t>。</w:t>
      </w:r>
      <w:r>
        <w:rPr>
          <w:rFonts w:cs="Arial" w:asciiTheme="minorEastAsia" w:hAnsiTheme="minorEastAsia"/>
          <w:color w:val="000000"/>
          <w:sz w:val="21"/>
          <w:szCs w:val="21"/>
          <w:lang w:eastAsia="zh-CN"/>
        </w:rPr>
        <w:t>(4</w:t>
      </w:r>
      <w:r>
        <w:rPr>
          <w:rFonts w:hint="eastAsia" w:cs="Arial" w:asciiTheme="minorEastAsia" w:hAnsiTheme="minorEastAsia"/>
          <w:color w:val="000000"/>
          <w:sz w:val="21"/>
          <w:szCs w:val="21"/>
          <w:lang w:eastAsia="zh-CN"/>
        </w:rPr>
        <w:t>分）</w:t>
      </w:r>
      <w:r>
        <w:rPr>
          <w:rFonts w:cs="Arial" w:asciiTheme="minorEastAsia" w:hAnsiTheme="minorEastAsia"/>
          <w:color w:val="000000"/>
          <w:sz w:val="21"/>
          <w:szCs w:val="21"/>
          <w:lang w:eastAsia="zh-CN"/>
        </w:rPr>
        <w:t xml:space="preserve">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6" w:type="dxa"/>
          </w:tcPr>
          <w:p>
            <w:pPr>
              <w:spacing w:after="0" w:line="240" w:lineRule="auto"/>
              <w:jc w:val="center"/>
              <w:rPr>
                <w:rFonts w:ascii="楷体" w:hAnsi="楷体" w:eastAsia="楷体" w:cs="Arial"/>
                <w:b/>
                <w:color w:val="000000"/>
                <w:sz w:val="21"/>
                <w:szCs w:val="21"/>
                <w:lang w:eastAsia="zh-CN"/>
              </w:rPr>
            </w:pPr>
            <w:r>
              <w:rPr>
                <w:rFonts w:hint="eastAsia" w:ascii="楷体" w:hAnsi="楷体" w:eastAsia="楷体" w:cs="Arial"/>
                <w:b/>
                <w:color w:val="000000"/>
                <w:sz w:val="21"/>
                <w:szCs w:val="21"/>
                <w:lang w:eastAsia="zh-CN"/>
              </w:rPr>
              <w:t>倡议书</w:t>
            </w:r>
          </w:p>
          <w:p>
            <w:pPr>
              <w:spacing w:after="0" w:line="240" w:lineRule="auto"/>
              <w:rPr>
                <w:rFonts w:ascii="楷体" w:hAnsi="楷体" w:eastAsia="楷体" w:cs="Arial"/>
                <w:color w:val="000000"/>
                <w:sz w:val="21"/>
                <w:szCs w:val="21"/>
                <w:lang w:eastAsia="zh-CN"/>
              </w:rPr>
            </w:pPr>
            <w:r>
              <w:rPr>
                <w:rFonts w:hint="eastAsia" w:ascii="楷体" w:hAnsi="楷体" w:eastAsia="楷体" w:cs="Arial"/>
                <w:color w:val="000000"/>
                <w:sz w:val="21"/>
                <w:szCs w:val="21"/>
                <w:lang w:eastAsia="zh-CN"/>
              </w:rPr>
              <w:t xml:space="preserve">亲爱的同学们： </w:t>
            </w:r>
          </w:p>
          <w:p>
            <w:pPr>
              <w:spacing w:after="0" w:line="240" w:lineRule="auto"/>
              <w:ind w:firstLine="420" w:firstLineChars="200"/>
              <w:rPr>
                <w:rFonts w:ascii="楷体" w:hAnsi="楷体" w:eastAsia="楷体" w:cs="Arial"/>
                <w:color w:val="000000"/>
                <w:sz w:val="21"/>
                <w:szCs w:val="21"/>
                <w:u w:val="single"/>
                <w:lang w:eastAsia="zh-CN"/>
              </w:rPr>
            </w:pPr>
            <w:r>
              <w:rPr>
                <w:rFonts w:hint="eastAsia" w:ascii="楷体" w:hAnsi="楷体" w:eastAsia="楷体" w:cs="Arial"/>
                <w:color w:val="000000"/>
                <w:sz w:val="21"/>
                <w:szCs w:val="21"/>
                <w:lang w:eastAsia="zh-CN"/>
              </w:rPr>
              <w:t>星光不问赶路人，时光不负追梦人，少年工匠心向党，青春奋进新时代。我们沐浴党的光辉，更加懂得肩负的时代使命，让我们在党和人民最需要的地方， 走进新时代，放飞青春梦想！为此，我倡议：</w:t>
            </w:r>
            <w:r>
              <w:rPr>
                <w:rFonts w:hint="eastAsia" w:ascii="楷体" w:hAnsi="楷体" w:eastAsia="楷体" w:cs="Arial"/>
                <w:color w:val="000000"/>
                <w:sz w:val="21"/>
                <w:szCs w:val="21"/>
                <w:u w:val="single"/>
                <w:lang w:eastAsia="zh-CN"/>
              </w:rPr>
              <w:t xml:space="preserve"> </w:t>
            </w:r>
            <w:r>
              <w:rPr>
                <w:rFonts w:ascii="楷体" w:hAnsi="楷体" w:eastAsia="楷体" w:cs="Arial"/>
                <w:color w:val="000000"/>
                <w:sz w:val="21"/>
                <w:szCs w:val="21"/>
                <w:u w:val="single"/>
                <w:lang w:eastAsia="zh-CN"/>
              </w:rPr>
              <w:t xml:space="preserve">                                                              </w:t>
            </w:r>
          </w:p>
          <w:p>
            <w:pPr>
              <w:spacing w:after="0" w:line="240" w:lineRule="auto"/>
              <w:rPr>
                <w:rFonts w:ascii="楷体" w:hAnsi="楷体" w:eastAsia="楷体" w:cs="Arial"/>
                <w:color w:val="000000"/>
                <w:sz w:val="21"/>
                <w:szCs w:val="21"/>
                <w:u w:val="single"/>
                <w:lang w:eastAsia="zh-CN"/>
              </w:rPr>
            </w:pPr>
            <w:r>
              <w:rPr>
                <w:rFonts w:ascii="楷体" w:hAnsi="楷体" w:eastAsia="楷体" w:cs="Arial"/>
                <w:color w:val="000000"/>
                <w:sz w:val="21"/>
                <w:szCs w:val="21"/>
                <w:u w:val="single"/>
                <w:lang w:eastAsia="zh-CN"/>
              </w:rPr>
              <w:t xml:space="preserve">                                                                                 </w:t>
            </w:r>
          </w:p>
          <w:p>
            <w:pPr>
              <w:spacing w:after="0" w:line="240" w:lineRule="auto"/>
              <w:rPr>
                <w:rFonts w:ascii="楷体" w:hAnsi="楷体" w:eastAsia="楷体" w:cs="Arial"/>
                <w:color w:val="000000"/>
                <w:sz w:val="21"/>
                <w:szCs w:val="21"/>
                <w:lang w:eastAsia="zh-CN"/>
              </w:rPr>
            </w:pPr>
            <w:r>
              <w:rPr>
                <w:rFonts w:ascii="楷体" w:hAnsi="楷体" w:eastAsia="楷体" w:cs="Arial"/>
                <w:color w:val="000000"/>
                <w:sz w:val="21"/>
                <w:szCs w:val="21"/>
                <w:u w:val="single"/>
                <w:lang w:eastAsia="zh-CN"/>
              </w:rPr>
              <w:t xml:space="preserve">                                                                                 </w:t>
            </w:r>
            <w:r>
              <w:rPr>
                <w:rFonts w:hint="eastAsia" w:ascii="楷体" w:hAnsi="楷体" w:eastAsia="楷体" w:cs="Arial"/>
                <w:color w:val="000000"/>
                <w:sz w:val="21"/>
                <w:szCs w:val="21"/>
                <w:lang w:eastAsia="zh-CN"/>
              </w:rPr>
              <w:t xml:space="preserve"> </w:t>
            </w:r>
          </w:p>
          <w:p>
            <w:pPr>
              <w:spacing w:after="0" w:line="240" w:lineRule="auto"/>
              <w:ind w:firstLine="210" w:firstLineChars="100"/>
              <w:rPr>
                <w:rFonts w:ascii="楷体" w:hAnsi="楷体" w:eastAsia="楷体" w:cs="Arial"/>
                <w:color w:val="000000"/>
                <w:sz w:val="21"/>
                <w:szCs w:val="21"/>
                <w:lang w:eastAsia="zh-CN"/>
              </w:rPr>
            </w:pPr>
            <w:r>
              <w:rPr>
                <w:rFonts w:hint="eastAsia" w:ascii="楷体" w:hAnsi="楷体" w:eastAsia="楷体" w:cs="Arial"/>
                <w:color w:val="000000"/>
                <w:sz w:val="21"/>
                <w:szCs w:val="21"/>
                <w:lang w:eastAsia="zh-CN"/>
              </w:rPr>
              <w:t xml:space="preserve">青年兴则国家兴，青年强则国家强，同学们，让我们以积极向上的人生态度，做有大格局者追梦人，让青春飞扬，为时代建功！ </w:t>
            </w:r>
          </w:p>
          <w:p>
            <w:pPr>
              <w:spacing w:after="0" w:line="240" w:lineRule="auto"/>
              <w:jc w:val="right"/>
              <w:rPr>
                <w:rFonts w:ascii="楷体" w:hAnsi="楷体" w:eastAsia="楷体" w:cs="Arial"/>
                <w:color w:val="000000"/>
                <w:sz w:val="21"/>
                <w:szCs w:val="21"/>
                <w:lang w:eastAsia="zh-CN"/>
              </w:rPr>
            </w:pPr>
            <w:r>
              <w:rPr>
                <w:rFonts w:hint="eastAsia" w:ascii="楷体" w:hAnsi="楷体" w:eastAsia="楷体" w:cs="Arial"/>
                <w:color w:val="000000"/>
                <w:sz w:val="21"/>
                <w:szCs w:val="21"/>
                <w:lang w:eastAsia="zh-CN"/>
              </w:rPr>
              <w:t>倡议人：某某某</w:t>
            </w:r>
          </w:p>
          <w:p>
            <w:pPr>
              <w:spacing w:after="0" w:line="240" w:lineRule="auto"/>
              <w:jc w:val="right"/>
              <w:rPr>
                <w:rFonts w:ascii="楷体" w:hAnsi="楷体" w:eastAsia="楷体" w:cs="Arial"/>
                <w:color w:val="000000"/>
                <w:sz w:val="21"/>
                <w:szCs w:val="21"/>
                <w:lang w:eastAsia="zh-CN"/>
              </w:rPr>
            </w:pPr>
            <w:r>
              <w:rPr>
                <w:rFonts w:hint="eastAsia" w:ascii="楷体" w:hAnsi="楷体" w:eastAsia="楷体" w:cs="Arial"/>
                <w:color w:val="000000"/>
                <w:sz w:val="21"/>
                <w:szCs w:val="21"/>
                <w:lang w:eastAsia="zh-CN"/>
              </w:rPr>
              <w:t xml:space="preserve">2021年 月 日 </w:t>
            </w:r>
          </w:p>
        </w:tc>
      </w:tr>
    </w:tbl>
    <w:p>
      <w:pPr>
        <w:spacing w:line="240" w:lineRule="auto"/>
        <w:rPr>
          <w:rFonts w:cs="Arial" w:asciiTheme="minorEastAsia" w:hAnsiTheme="minorEastAsia"/>
          <w:color w:val="000000"/>
          <w:sz w:val="21"/>
          <w:szCs w:val="21"/>
          <w:lang w:eastAsia="zh-CN"/>
        </w:rPr>
        <w:sectPr>
          <w:footerReference r:id="rId5" w:type="default"/>
          <w:pgSz w:w="11920" w:h="16840"/>
          <w:pgMar w:top="1380" w:right="1680" w:bottom="1180" w:left="1680" w:header="0" w:footer="997" w:gutter="0"/>
          <w:cols w:space="720" w:num="1"/>
        </w:sectPr>
      </w:pPr>
    </w:p>
    <w:p>
      <w:bookmarkStart w:id="0" w:name="_GoBack"/>
      <w:bookmarkEnd w:id="0"/>
    </w:p>
    <w:sectPr>
      <w:pgSz w:w="11920" w:h="16840"/>
      <w:pgMar w:top="1440" w:right="1800" w:bottom="1440" w:left="1800" w:header="708" w:footer="708" w:gutter="0"/>
      <w:cols w:space="708"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MS Gothic">
    <w:panose1 w:val="020B0609070205080204"/>
    <w:charset w:val="80"/>
    <w:family w:val="moder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9A9"/>
    <w:rsid w:val="0004221C"/>
    <w:rsid w:val="00161D8F"/>
    <w:rsid w:val="001B6C41"/>
    <w:rsid w:val="001D54B7"/>
    <w:rsid w:val="001F66EA"/>
    <w:rsid w:val="002830DD"/>
    <w:rsid w:val="0029450F"/>
    <w:rsid w:val="00297471"/>
    <w:rsid w:val="002D70A9"/>
    <w:rsid w:val="003069F5"/>
    <w:rsid w:val="00313E19"/>
    <w:rsid w:val="003749ED"/>
    <w:rsid w:val="00377B11"/>
    <w:rsid w:val="003B1290"/>
    <w:rsid w:val="003B70C4"/>
    <w:rsid w:val="003E3FE7"/>
    <w:rsid w:val="003E653F"/>
    <w:rsid w:val="00401E16"/>
    <w:rsid w:val="004034C1"/>
    <w:rsid w:val="004069A9"/>
    <w:rsid w:val="004C22DB"/>
    <w:rsid w:val="005379F2"/>
    <w:rsid w:val="005559FD"/>
    <w:rsid w:val="0055633E"/>
    <w:rsid w:val="00556636"/>
    <w:rsid w:val="00596CBA"/>
    <w:rsid w:val="00601AE2"/>
    <w:rsid w:val="00601BAF"/>
    <w:rsid w:val="00613544"/>
    <w:rsid w:val="00682A52"/>
    <w:rsid w:val="006C5F5F"/>
    <w:rsid w:val="006C7F9A"/>
    <w:rsid w:val="006D330A"/>
    <w:rsid w:val="006F194E"/>
    <w:rsid w:val="00717CC4"/>
    <w:rsid w:val="00755AD9"/>
    <w:rsid w:val="00772811"/>
    <w:rsid w:val="007D044E"/>
    <w:rsid w:val="008532FF"/>
    <w:rsid w:val="008540E2"/>
    <w:rsid w:val="008554CD"/>
    <w:rsid w:val="008767E7"/>
    <w:rsid w:val="008807EE"/>
    <w:rsid w:val="008B17A4"/>
    <w:rsid w:val="008D6263"/>
    <w:rsid w:val="008E56D7"/>
    <w:rsid w:val="00932C77"/>
    <w:rsid w:val="0095128B"/>
    <w:rsid w:val="0098348A"/>
    <w:rsid w:val="009C34BB"/>
    <w:rsid w:val="009E1EFE"/>
    <w:rsid w:val="00A50AC0"/>
    <w:rsid w:val="00AB776F"/>
    <w:rsid w:val="00AE61F7"/>
    <w:rsid w:val="00B42F4E"/>
    <w:rsid w:val="00B83790"/>
    <w:rsid w:val="00BA0EA8"/>
    <w:rsid w:val="00BE53CD"/>
    <w:rsid w:val="00C16E92"/>
    <w:rsid w:val="00C478F3"/>
    <w:rsid w:val="00C7384D"/>
    <w:rsid w:val="00CD026A"/>
    <w:rsid w:val="00CD57E1"/>
    <w:rsid w:val="00D25BD1"/>
    <w:rsid w:val="00DD38E4"/>
    <w:rsid w:val="00E67540"/>
    <w:rsid w:val="00ED08D2"/>
    <w:rsid w:val="00F1189C"/>
    <w:rsid w:val="00F148B6"/>
    <w:rsid w:val="00F35CC8"/>
    <w:rsid w:val="00F91F89"/>
    <w:rsid w:val="00FD4F8F"/>
    <w:rsid w:val="19881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pPr>
    <w:rPr>
      <w:rFonts w:asciiTheme="minorHAnsi" w:hAnsiTheme="minorHAnsi" w:eastAsiaTheme="minorEastAsia" w:cstheme="minorBidi"/>
      <w:sz w:val="22"/>
      <w:szCs w:val="22"/>
      <w:lang w:val="en-US" w:eastAsia="en-US"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spacing w:line="240" w:lineRule="auto"/>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table" w:styleId="5">
    <w:name w:val="Table Grid"/>
    <w:basedOn w:val="4"/>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semiHidden/>
    <w:unhideWhenUsed/>
    <w:uiPriority w:val="99"/>
    <w:rPr>
      <w:color w:val="0000FF"/>
      <w:u w:val="single"/>
    </w:rPr>
  </w:style>
  <w:style w:type="character" w:customStyle="1" w:styleId="8">
    <w:name w:val="页眉 Char"/>
    <w:basedOn w:val="6"/>
    <w:link w:val="3"/>
    <w:uiPriority w:val="99"/>
    <w:rPr>
      <w:sz w:val="18"/>
      <w:szCs w:val="18"/>
    </w:rPr>
  </w:style>
  <w:style w:type="character" w:customStyle="1" w:styleId="9">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838</Words>
  <Characters>4783</Characters>
  <Lines>39</Lines>
  <Paragraphs>11</Paragraphs>
  <TotalTime>0</TotalTime>
  <ScaleCrop>false</ScaleCrop>
  <LinksUpToDate>false</LinksUpToDate>
  <CharactersWithSpaces>5610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2022-01-24T01:37:00Z</dcterms:created>
  <dc:creator>rbm.xkw.com</dc:creator>
  <cp:lastModifiedBy>Administrator</cp:lastModifiedBy>
  <dcterms:modified xsi:type="dcterms:W3CDTF">2022-01-24T03:54:11Z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2052-11.1.0.11294</vt:lpwstr>
  </property>
  <property fmtid="{D5CDD505-2E9C-101B-9397-08002B2CF9AE}" pid="7" name="ICV">
    <vt:lpwstr>FDD72251E7A0483B88DF89D2EF40A2BD</vt:lpwstr>
  </property>
</Properties>
</file>