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Cs/>
          <w:sz w:val="42"/>
          <w:szCs w:val="42"/>
        </w:rPr>
      </w:pPr>
      <w:bookmarkStart w:id="0" w:name="_GoBack"/>
      <w:bookmarkEnd w:id="0"/>
      <w:r>
        <w:rPr>
          <w:rFonts w:hint="eastAsia" w:ascii="方正小标宋简体" w:eastAsia="方正小标宋简体"/>
          <w:bCs/>
          <w:sz w:val="42"/>
          <w:szCs w:val="4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12547600</wp:posOffset>
            </wp:positionV>
            <wp:extent cx="317500" cy="381000"/>
            <wp:effectExtent l="0" t="0" r="635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eastAsia="方正小标宋简体"/>
          <w:bCs/>
          <w:sz w:val="42"/>
          <w:szCs w:val="42"/>
        </w:rPr>
        <w:t>九年级道、史期末检测参考答案</w:t>
      </w:r>
    </w:p>
    <w:p>
      <w:pPr>
        <w:ind w:left="640" w:hanging="640" w:hangingChars="20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历史部分</w:t>
      </w:r>
    </w:p>
    <w:p>
      <w:pPr>
        <w:tabs>
          <w:tab w:val="left" w:pos="954"/>
          <w:tab w:val="center" w:pos="4216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一、选择题</w:t>
      </w:r>
    </w:p>
    <w:tbl>
      <w:tblPr>
        <w:tblStyle w:val="5"/>
        <w:tblW w:w="79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798"/>
        <w:gridCol w:w="798"/>
        <w:gridCol w:w="798"/>
        <w:gridCol w:w="798"/>
        <w:gridCol w:w="798"/>
        <w:gridCol w:w="799"/>
        <w:gridCol w:w="799"/>
        <w:gridCol w:w="799"/>
        <w:gridCol w:w="7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799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799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799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799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798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799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799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799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799" w:type="dxa"/>
            <w:shd w:val="clear" w:color="auto" w:fill="F1F1F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exact"/>
        </w:trPr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79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</w:tr>
    </w:tbl>
    <w:p>
      <w:pPr>
        <w:numPr>
          <w:ilvl w:val="0"/>
          <w:numId w:val="1"/>
        </w:num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综合题</w:t>
      </w:r>
    </w:p>
    <w:p>
      <w:pPr>
        <w:ind w:left="315" w:hanging="315" w:hanging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21.（1）方式：设立公民大会作为最高权力机构，实行公职薪给制，建立陪审团制度；（2分） 特点：直接民主；抽签选举，轮番而治。（2分）</w:t>
      </w:r>
    </w:p>
    <w:p>
      <w:pPr>
        <w:ind w:left="315" w:left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（2）典型代表事件：瓦特改良蒸汽机；（1分）</w:t>
      </w:r>
    </w:p>
    <w:p>
      <w:pPr>
        <w:ind w:left="315" w:left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重要成果：蒸汽机车（火车）、汽船。（2分）</w:t>
      </w:r>
    </w:p>
    <w:p>
      <w:pPr>
        <w:numPr>
          <w:ilvl w:val="0"/>
          <w:numId w:val="2"/>
        </w:numPr>
        <w:ind w:left="315" w:left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思想理论：马克思主义；（1分）时代背景：工业革命后，现代无产阶级产生，工人运动随之兴起（1分）</w:t>
      </w:r>
    </w:p>
    <w:p>
      <w:pPr>
        <w:numPr>
          <w:ilvl w:val="0"/>
          <w:numId w:val="2"/>
        </w:numPr>
        <w:ind w:left="315" w:left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理解：世界格局向多极化方向发展和经济全球化趋势；（1分）</w:t>
      </w:r>
    </w:p>
    <w:p>
      <w:pPr>
        <w:ind w:left="315" w:left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生态环境上的全球挑战；全球气温变暖，臭氧层破坏等。（1分）</w:t>
      </w:r>
    </w:p>
    <w:p>
      <w:pPr>
        <w:ind w:left="315" w:left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（5）选取一角度，言之有理即可。（2分）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22.（1）时间：1689年（1分）；因素：议会、法律（2分）</w:t>
      </w:r>
    </w:p>
    <w:p>
      <w:pPr>
        <w:ind w:left="315" w:left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（2）进步思想：自由、平等（1分）；   意义：标志着美国诞生了（1分）</w:t>
      </w:r>
    </w:p>
    <w:p>
      <w:pPr>
        <w:ind w:left="315" w:left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（3）目的：为了组织一个更完善的联邦；树立正义，保障国内的安宁，建立共同的国防；增进全民福利和确保我们自己及我们后代能安享自由带来的幸福（2分答出两点即可）</w:t>
      </w:r>
    </w:p>
    <w:p>
      <w:pPr>
        <w:ind w:left="315" w:left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（4）原因：华盛顿是美国总统享有行政权，而立法权是国会掌握（2分）。特点；三权分立或权力的制约与平衡（1分）</w:t>
      </w:r>
    </w:p>
    <w:p>
      <w:pPr>
        <w:pStyle w:val="6"/>
        <w:widowControl w:val="0"/>
        <w:tabs>
          <w:tab w:val="left" w:pos="2075"/>
          <w:tab w:val="left" w:pos="4156"/>
          <w:tab w:val="left" w:pos="6231"/>
        </w:tabs>
        <w:jc w:val="both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23.（1）力学三定律、万有引力定律、微积分学（2分）。工业革命（1分）。</w:t>
      </w:r>
    </w:p>
    <w:p>
      <w:pPr>
        <w:pStyle w:val="6"/>
        <w:widowControl w:val="0"/>
        <w:tabs>
          <w:tab w:val="left" w:pos="2075"/>
          <w:tab w:val="left" w:pos="4156"/>
          <w:tab w:val="left" w:pos="6231"/>
        </w:tabs>
        <w:ind w:left="315" w:leftChars="150"/>
        <w:jc w:val="both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（2）启蒙运动。（2分）</w:t>
      </w:r>
    </w:p>
    <w:p>
      <w:pPr>
        <w:pStyle w:val="6"/>
        <w:widowControl w:val="0"/>
        <w:tabs>
          <w:tab w:val="left" w:pos="2075"/>
          <w:tab w:val="left" w:pos="4156"/>
          <w:tab w:val="left" w:pos="6231"/>
        </w:tabs>
        <w:ind w:left="315" w:leftChars="150"/>
        <w:jc w:val="both"/>
        <w:rPr>
          <w:rFonts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（3）创立进化论。（1分）；第一次把生物学建立在完全科学的基础上（或者沉重打击了神权统治的根基）。（1分）</w:t>
      </w:r>
    </w:p>
    <w:p>
      <w:pPr>
        <w:pStyle w:val="6"/>
        <w:widowControl w:val="0"/>
        <w:tabs>
          <w:tab w:val="left" w:pos="2075"/>
          <w:tab w:val="left" w:pos="4156"/>
          <w:tab w:val="left" w:pos="6231"/>
        </w:tabs>
        <w:ind w:left="315" w:leftChars="15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（4）科学与理性相互促进。（2分，言之有理即可）</w:t>
      </w:r>
    </w:p>
    <w:p>
      <w:pPr>
        <w:ind w:left="315" w:hanging="315" w:hanging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24.事件:十月革命。（1分）历史意义:十月革命是人类历史上第一次胜利的社会主义革命,建立了第一个无产阶级专政的国家,推动了国际无产阶级革命运动,鼓舞了殖民地半殖民地人民的解放斗争。（3分）</w:t>
      </w:r>
    </w:p>
    <w:p>
      <w:pPr>
        <w:ind w:left="315" w:left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(2)趋势:1913—1921年粮食产量下降;1921—1925年粮食产量上升（1分）。政策因素:新经济政策的实施。（1分）</w:t>
      </w:r>
    </w:p>
    <w:p>
      <w:pPr>
        <w:ind w:left="315" w:leftChars="1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(3)变化:从怀疑到赞赏。（1分）原因:苏联的工业化建设成就显著;资本主义世界受到经济危机的沉重打击。（1分）(答出符合题意的任意一点即可)</w:t>
      </w:r>
    </w:p>
    <w:p>
      <w:pPr>
        <w:ind w:left="480" w:hanging="480" w:hangingChars="150"/>
        <w:rPr>
          <w:rFonts w:ascii="黑体" w:hAnsi="黑体" w:eastAsia="黑体" w:cs="黑体"/>
          <w:sz w:val="32"/>
          <w:szCs w:val="32"/>
        </w:rPr>
      </w:pPr>
    </w:p>
    <w:p>
      <w:pPr>
        <w:sectPr>
          <w:headerReference r:id="rId3" w:type="default"/>
          <w:pgSz w:w="11170" w:h="15479"/>
          <w:pgMar w:top="1701" w:right="1701" w:bottom="567" w:left="1701" w:header="851" w:footer="992" w:gutter="0"/>
          <w:cols w:space="720" w:num="1"/>
          <w:docGrid w:type="lines" w:linePitch="312" w:charSpace="0"/>
        </w:sectPr>
      </w:pPr>
    </w:p>
    <w:p/>
    <w:sectPr>
      <w:pgSz w:w="11170" w:h="1547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8E16A8"/>
    <w:multiLevelType w:val="singleLevel"/>
    <w:tmpl w:val="E78E16A8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3279536F"/>
    <w:multiLevelType w:val="singleLevel"/>
    <w:tmpl w:val="3279536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9060637"/>
    <w:rsid w:val="003D14DD"/>
    <w:rsid w:val="006F57B2"/>
    <w:rsid w:val="03B04E03"/>
    <w:rsid w:val="2CD2319C"/>
    <w:rsid w:val="4EF758E8"/>
    <w:rsid w:val="6906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ind w:left="120"/>
      <w:jc w:val="left"/>
    </w:pPr>
    <w:rPr>
      <w:rFonts w:hint="eastAsia" w:ascii="楷体" w:hAnsi="楷体" w:eastAsia="楷体" w:cs="Times New Roman"/>
      <w:kern w:val="0"/>
      <w:szCs w:val="21"/>
      <w:lang w:eastAsia="en-US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Normal_0"/>
    <w:qFormat/>
    <w:uiPriority w:val="0"/>
    <w:rPr>
      <w:rFonts w:ascii="Calibri" w:hAnsi="Calibri" w:eastAsia="Times New Roman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2</Pages>
  <Words>819</Words>
  <Characters>859</Characters>
  <Lines>6</Lines>
  <Paragraphs>1</Paragraphs>
  <TotalTime>0</TotalTime>
  <ScaleCrop>false</ScaleCrop>
  <LinksUpToDate>false</LinksUpToDate>
  <CharactersWithSpaces>863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2022-01-22T09:49:00Z</dcterms:created>
  <dc:creator>21cnjy.com</dc:creator>
  <cp:keywords>21</cp:keywords>
  <cp:lastModifiedBy>Administrator</cp:lastModifiedBy>
  <dcterms:modified xsi:type="dcterms:W3CDTF">2022-01-25T20:53:38Z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