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bookmarkStart w:id="20" w:name="_GoBack"/>
      <w:bookmarkEnd w:id="20"/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11061700</wp:posOffset>
            </wp:positionV>
            <wp:extent cx="393700" cy="342900"/>
            <wp:effectExtent l="0" t="0" r="6350" b="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     </w:t>
      </w:r>
      <w:r>
        <w:rPr>
          <w:rFonts w:hint="eastAsia"/>
          <w:b/>
          <w:bCs/>
        </w:rPr>
        <w:t xml:space="preserve"> 物理检测卷二（运动的描述和声音）</w:t>
      </w:r>
    </w:p>
    <w:p>
      <w:pPr>
        <w:pStyle w:val="2"/>
        <w:rPr>
          <w:u w:val="single"/>
        </w:rPr>
      </w:pPr>
      <w:r>
        <w:rPr>
          <w:rFonts w:hint="eastAsia"/>
        </w:rPr>
        <w:t>姓名：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      班级：</w:t>
      </w:r>
      <w:r>
        <w:rPr>
          <w:rFonts w:hint="eastAsia"/>
          <w:u w:val="single"/>
        </w:rPr>
        <w:t xml:space="preserve">           </w:t>
      </w:r>
    </w:p>
    <w:p>
      <w:pPr>
        <w:pStyle w:val="2"/>
      </w:pPr>
      <w:r>
        <w:rPr>
          <w:rFonts w:hint="eastAsia"/>
        </w:rPr>
        <w:t>一选择题（24分）</w:t>
      </w:r>
    </w:p>
    <w:p>
      <w:pPr>
        <w:pStyle w:val="2"/>
      </w:pPr>
      <w:r>
        <w:rPr>
          <w:rFonts w:hint="eastAsia"/>
        </w:rPr>
        <w:t>1</w:t>
      </w:r>
      <w:r>
        <w:t>.  下列关于声音的说法中正确的是</w:t>
      </w:r>
      <m:oMath>
        <m:r>
          <w:rPr>
            <w:rFonts w:ascii="Cambria Math" w:hAnsi="Cambria Math"/>
          </w:rPr>
          <m:t>(           )</m:t>
        </m:r>
      </m:oMath>
      <w:r>
        <w:t xml:space="preserve"> </w:t>
      </w:r>
    </w:p>
    <w:p>
      <w:pPr>
        <w:pStyle w:val="2"/>
      </w:pPr>
      <w:r>
        <w:t>A.声音只能在空气中传播</w:t>
      </w:r>
      <w:r>
        <w:rPr>
          <w:rFonts w:hint="eastAsia"/>
        </w:rPr>
        <w:t xml:space="preserve">         </w:t>
      </w:r>
      <w:r>
        <w:t>B.声音在真空中的传播速度是</w:t>
      </w:r>
      <m:oMath>
        <m:r>
          <w:rPr>
            <w:rFonts w:ascii="Cambria Math" w:hAnsi="Cambria Math"/>
          </w:rPr>
          <m:t>360m/s</m:t>
        </m:r>
      </m:oMath>
    </w:p>
    <w:p>
      <w:pPr>
        <w:pStyle w:val="2"/>
      </w:pPr>
      <w:r>
        <w:t>C.声音是由于物体振动而产生的</w:t>
      </w:r>
      <w:r>
        <w:rPr>
          <w:rFonts w:hint="eastAsia"/>
        </w:rPr>
        <w:t xml:space="preserve">   </w:t>
      </w:r>
      <w:r>
        <w:t>D.只要物体振动，我们就能听到声音</w:t>
      </w:r>
    </w:p>
    <w:p>
      <w:pPr>
        <w:pStyle w:val="2"/>
      </w:pPr>
      <w:r>
        <w:rPr>
          <w:rFonts w:hint="eastAsia"/>
        </w:rPr>
        <w:t>2.</w:t>
      </w:r>
      <w:r>
        <w:t xml:space="preserve"> “估测”是物理学中常用的一种方法，下列是小明同学对与自己身体有关的数值的估测，其中合理的是（        ） </w:t>
      </w:r>
    </w:p>
    <w:p>
      <w:pPr>
        <w:pStyle w:val="2"/>
      </w:pPr>
      <w:r>
        <w:t>A.大拇指的宽度约为</w:t>
      </w:r>
      <m:oMath>
        <m:r>
          <w:rPr>
            <w:rFonts w:ascii="Cambria Math" w:hAnsi="Cambria Math"/>
          </w:rPr>
          <m:t>1dm</m:t>
        </m:r>
      </m:oMath>
      <w:r>
        <w:rPr>
          <w:rFonts w:hint="eastAsia"/>
        </w:rPr>
        <w:t xml:space="preserve">         </w:t>
      </w:r>
      <w:r>
        <w:t>B.</w:t>
      </w:r>
      <w:r>
        <w:rPr>
          <w:rFonts w:hint="eastAsia"/>
        </w:rPr>
        <w:t>正常走路时，一步的步幅约40cm</w:t>
      </w:r>
    </w:p>
    <w:p>
      <w:pPr>
        <w:pStyle w:val="2"/>
      </w:pPr>
      <w:r>
        <w:t>C.正常步行的速度约为</w:t>
      </w:r>
      <m:oMath>
        <m:r>
          <w:rPr>
            <w:rFonts w:ascii="Cambria Math" w:hAnsi="Cambria Math"/>
          </w:rPr>
          <m:t>5m/s</m:t>
        </m:r>
      </m:oMath>
      <w:r>
        <w:rPr>
          <w:rFonts w:hint="eastAsia"/>
        </w:rPr>
        <w:t xml:space="preserve">       </w:t>
      </w:r>
      <w:r>
        <w:t>D.心脏正常跳动一次的时间约为</w:t>
      </w:r>
      <m:oMath>
        <m:r>
          <w:rPr>
            <w:rFonts w:ascii="Cambria Math" w:hAnsi="Cambria Math"/>
          </w:rPr>
          <m:t>5s</m:t>
        </m:r>
      </m:oMath>
    </w:p>
    <w:p>
      <w:pPr>
        <w:pStyle w:val="2"/>
      </w:pPr>
      <w:r>
        <w:rPr>
          <w:rFonts w:hint="eastAsia"/>
        </w:rPr>
        <w:t>3.</w:t>
      </w:r>
      <w:r>
        <w:t xml:space="preserve"> 古诗词是我国的文化瑰宝，很多诗句里蕴含着丰富的物理知识．下列说法不正确的是（        ） </w:t>
      </w:r>
    </w:p>
    <w:p>
      <w:pPr>
        <w:pStyle w:val="2"/>
      </w:pPr>
      <w:r>
        <w:t>A.“卧看满天云不动，不知云与我俱东”中，“云不动”所选择的参照物是“我”</w:t>
      </w:r>
    </w:p>
    <w:p>
      <w:pPr>
        <w:pStyle w:val="2"/>
      </w:pPr>
      <w:r>
        <w:t>B.“不疑行船动，唯看远树来”中，“远树来”所选择的参照物是“树”</w:t>
      </w:r>
    </w:p>
    <w:p>
      <w:pPr>
        <w:pStyle w:val="2"/>
      </w:pPr>
      <w:r>
        <w:t>C.“小弦切切如私语”形容声音的响度小</w:t>
      </w:r>
    </w:p>
    <w:p>
      <w:pPr>
        <w:pStyle w:val="2"/>
      </w:pPr>
      <w:r>
        <w:t>D.</w:t>
      </w:r>
      <w:r>
        <w:rPr>
          <w:rFonts w:hint="eastAsia" w:eastAsia="新宋体"/>
          <w:szCs w:val="21"/>
        </w:rPr>
        <w:t>“春眠不觉晓，处处闻啼鸟”，鸟叫声是通过空气传入人耳的</w:t>
      </w:r>
    </w:p>
    <w:p>
      <w:pPr>
        <w:pStyle w:val="2"/>
      </w:pPr>
      <w:r>
        <w:t xml:space="preserve">4.  甲、乙两列客运列车在平行的平直轨道上匀速并排行驶，甲车中的乘客看到窗外的树木、房屋向正南方向移动，乙车中的乘客看到甲车向南运动，如果以地面为参照物，关于两车的运动情况，下列描述正确的是（        ） </w:t>
      </w:r>
    </w:p>
    <w:p>
      <w:pPr>
        <w:pStyle w:val="2"/>
      </w:pPr>
      <w:r>
        <w:t>A.甲、乙两车都向南运动，甲车速度大于乙车的速度</w:t>
      </w:r>
    </w:p>
    <w:p>
      <w:pPr>
        <w:pStyle w:val="2"/>
      </w:pPr>
      <w:r>
        <w:t>B.甲、乙两车都向北运动，乙车速度大于甲车的速度</w:t>
      </w:r>
    </w:p>
    <w:p>
      <w:pPr>
        <w:pStyle w:val="2"/>
      </w:pPr>
      <w:r>
        <w:t>C.甲车向南运动，乙车不动</w:t>
      </w:r>
    </w:p>
    <w:p>
      <w:pPr>
        <w:pStyle w:val="2"/>
      </w:pPr>
      <w:r>
        <w:t>D.甲车向北运动，乙车向南运动</w:t>
      </w:r>
    </w:p>
    <w:p>
      <w:pPr>
        <w:spacing w:line="360" w:lineRule="auto"/>
        <w:ind w:left="273" w:hanging="273" w:hangingChars="130"/>
      </w:pPr>
      <w:bookmarkStart w:id="0" w:name="选择题4"/>
      <w:bookmarkStart w:id="1" w:name="question_1818709444"/>
      <w:r>
        <w:t> </w:t>
      </w:r>
      <w:r>
        <w:rPr>
          <w:rFonts w:hint="eastAsia"/>
        </w:rPr>
        <w:t>5</w:t>
      </w:r>
      <w:r>
        <w:rPr>
          <w:rFonts w:hint="eastAsia" w:eastAsia="新宋体"/>
          <w:szCs w:val="21"/>
        </w:rPr>
        <w:t>．下列有关误差的说法中，正确的是（　　）</w:t>
      </w:r>
      <w:r>
        <w:drawing>
          <wp:inline distT="0" distB="0" distL="114300" distR="114300">
            <wp:extent cx="1270" cy="0"/>
            <wp:effectExtent l="0" t="0" r="0" b="0"/>
            <wp:docPr id="11" name="图片 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</w:pPr>
      <w:r>
        <w:rPr>
          <w:rFonts w:hint="eastAsia" w:eastAsia="新宋体"/>
          <w:szCs w:val="21"/>
        </w:rPr>
        <w:t>A．多次测量取平均值可以消除误差</w:t>
      </w:r>
      <w:r>
        <w:tab/>
      </w:r>
      <w:r>
        <w:drawing>
          <wp:inline distT="0" distB="0" distL="114300" distR="114300">
            <wp:extent cx="1270" cy="0"/>
            <wp:effectExtent l="0" t="0" r="0" b="0"/>
            <wp:docPr id="14" name="图片 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B．误差是不遵守仪器的使用规则产生的</w:t>
      </w:r>
    </w:p>
    <w:p>
      <w:pPr>
        <w:spacing w:line="360" w:lineRule="auto"/>
        <w:ind w:firstLine="273" w:firstLineChars="130"/>
      </w:pPr>
      <w:r>
        <w:rPr>
          <w:rFonts w:hint="eastAsia" w:eastAsia="新宋体"/>
          <w:szCs w:val="21"/>
        </w:rPr>
        <w:t>C．只要认真测量，就可以避免误差</w:t>
      </w:r>
      <w:r>
        <w:tab/>
      </w:r>
      <w:r>
        <w:drawing>
          <wp:inline distT="0" distB="0" distL="114300" distR="114300">
            <wp:extent cx="1270" cy="0"/>
            <wp:effectExtent l="0" t="0" r="0" b="0"/>
            <wp:docPr id="12" name="图片 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D．选用精密仪器测量可以减小误差</w:t>
      </w:r>
      <w:r>
        <w:drawing>
          <wp:inline distT="0" distB="0" distL="114300" distR="114300">
            <wp:extent cx="1270" cy="0"/>
            <wp:effectExtent l="0" t="0" r="0" b="0"/>
            <wp:docPr id="10" name="图片 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>
      <w:pPr>
        <w:spacing w:line="360" w:lineRule="auto"/>
        <w:ind w:left="273" w:hanging="273" w:hangingChars="130"/>
      </w:pPr>
      <w:r>
        <w:t xml:space="preserve"> </w:t>
      </w:r>
      <w:r>
        <w:rPr>
          <w:rFonts w:hint="eastAsia"/>
        </w:rPr>
        <w:t>6</w:t>
      </w:r>
      <w:r>
        <w:rPr>
          <w:rFonts w:hint="eastAsia" w:eastAsia="新宋体"/>
          <w:szCs w:val="21"/>
        </w:rPr>
        <w:t>．排箫又叫“参差”，是由长短不一的竹管组成，下列选项中正确的是（　　）</w:t>
      </w:r>
      <w:r>
        <w:drawing>
          <wp:inline distT="0" distB="0" distL="114300" distR="114300">
            <wp:extent cx="1270" cy="0"/>
            <wp:effectExtent l="0" t="0" r="0" b="0"/>
            <wp:docPr id="24" name="图片 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6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3941445</wp:posOffset>
            </wp:positionH>
            <wp:positionV relativeFrom="paragraph">
              <wp:posOffset>321310</wp:posOffset>
            </wp:positionV>
            <wp:extent cx="863600" cy="657860"/>
            <wp:effectExtent l="0" t="0" r="0" b="2540"/>
            <wp:wrapTight wrapText="bothSides">
              <wp:wrapPolygon>
                <wp:start x="0" y="0"/>
                <wp:lineTo x="0" y="21266"/>
                <wp:lineTo x="21282" y="21266"/>
                <wp:lineTo x="21282" y="0"/>
                <wp:lineTo x="0" y="0"/>
              </wp:wrapPolygon>
            </wp:wrapTight>
            <wp:docPr id="15" name="图片 1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新宋体"/>
          <w:szCs w:val="21"/>
        </w:rPr>
        <w:t>A．真空中可以听见箫声</w:t>
      </w:r>
      <w:r>
        <w:tab/>
      </w:r>
      <w:r>
        <w:drawing>
          <wp:inline distT="0" distB="0" distL="114300" distR="114300">
            <wp:extent cx="1270" cy="0"/>
            <wp:effectExtent l="0" t="0" r="0" b="0"/>
            <wp:docPr id="21" name="图片 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8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 xml:space="preserve">B．竹管长度参差不齐的目的是为了改变声音的响度  </w:t>
      </w:r>
      <w:r>
        <w:drawing>
          <wp:inline distT="0" distB="0" distL="114300" distR="114300">
            <wp:extent cx="1270" cy="0"/>
            <wp:effectExtent l="0" t="0" r="0" b="0"/>
            <wp:docPr id="22" name="图片 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C．我们能区别排箫的声音是依靠音调</w:t>
      </w:r>
      <w:r>
        <w:tab/>
      </w:r>
      <w:r>
        <w:drawing>
          <wp:inline distT="0" distB="0" distL="114300" distR="114300">
            <wp:extent cx="1270" cy="0"/>
            <wp:effectExtent l="0" t="0" r="0" b="0"/>
            <wp:docPr id="16" name="图片 1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</w:pPr>
      <w:r>
        <w:rPr>
          <w:rFonts w:hint="eastAsia" w:eastAsia="新宋体"/>
          <w:szCs w:val="21"/>
        </w:rPr>
        <w:t>D．排箫发出声音是由管内空气柱振动产生的</w:t>
      </w:r>
      <w:r>
        <w:drawing>
          <wp:inline distT="0" distB="0" distL="114300" distR="114300">
            <wp:extent cx="1270" cy="0"/>
            <wp:effectExtent l="0" t="0" r="0" b="0"/>
            <wp:docPr id="23" name="图片 1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>
      <w:pPr>
        <w:pStyle w:val="2"/>
      </w:pPr>
      <w:r>
        <w:rPr>
          <w:rFonts w:hint="eastAsia"/>
        </w:rPr>
        <w:t>7</w:t>
      </w:r>
      <w:r>
        <w:t>.  由匀速直线运动公式</w:t>
      </w:r>
      <m:oMath>
        <m:r>
          <w:rPr>
            <w:rFonts w:ascii="Cambria Math" w:hAnsi="Cambria Math"/>
          </w:rPr>
          <m:t>v=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s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可知，关于匀速直线运动的速度，下列说法正确的是（        ） </w:t>
      </w:r>
    </w:p>
    <w:p>
      <w:pPr>
        <w:pStyle w:val="2"/>
      </w:pPr>
      <w:r>
        <w:t>A.速度随路程的增大而增大</w:t>
      </w:r>
      <w:r>
        <w:rPr>
          <w:rFonts w:hint="eastAsia"/>
        </w:rPr>
        <w:t xml:space="preserve">          </w:t>
      </w:r>
      <w:r>
        <w:t>B.速度随时间的增大而减小</w:t>
      </w:r>
    </w:p>
    <w:p>
      <w:pPr>
        <w:pStyle w:val="2"/>
      </w:pPr>
      <w:r>
        <w:t>C.速度随路程和时间的变化而变化</w:t>
      </w:r>
      <w:r>
        <w:rPr>
          <w:rFonts w:hint="eastAsia"/>
        </w:rPr>
        <w:t xml:space="preserve">     </w:t>
      </w:r>
      <w:r>
        <w:t>D.公式</w:t>
      </w:r>
      <m:oMath>
        <m:r>
          <w:rPr>
            <w:rFonts w:ascii="Cambria Math" w:hAnsi="Cambria Math"/>
          </w:rPr>
          <m:t>v=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s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</w:rPr>
            </m:ctrlPr>
          </m:den>
        </m:f>
      </m:oMath>
      <w:r>
        <w:t>只是速度的计算式，速度大小与路程大小和时间长短无关</w:t>
      </w:r>
    </w:p>
    <w:p>
      <w:pPr>
        <w:spacing w:line="360" w:lineRule="auto"/>
        <w:ind w:left="273" w:hanging="273" w:hangingChars="130"/>
      </w:pPr>
      <w:r>
        <w:rPr>
          <w:rFonts w:hint="eastAsia"/>
        </w:rPr>
        <w:t>8.</w:t>
      </w:r>
      <w:r>
        <w:rPr>
          <w:rFonts w:hint="eastAsia" w:eastAsia="新宋体"/>
          <w:szCs w:val="21"/>
        </w:rPr>
        <w:t>甲、乙两人进行100m赛跑，结果甲比乙超前10m到达终点。如果让甲从原起跑线往后退10m起跑，乙仍从原起跑线起跑，两人都保持原来的速度重新比赛，则比赛结果是（　　）</w:t>
      </w:r>
      <w:r>
        <w:drawing>
          <wp:inline distT="0" distB="0" distL="114300" distR="114300">
            <wp:extent cx="1270" cy="0"/>
            <wp:effectExtent l="0" t="0" r="0" b="0"/>
            <wp:docPr id="35" name="图片 2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0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</w:pPr>
      <w:r>
        <w:rPr>
          <w:rFonts w:hint="eastAsia" w:eastAsia="新宋体"/>
          <w:szCs w:val="21"/>
        </w:rPr>
        <w:t>A．同时到</w:t>
      </w:r>
      <w:r>
        <w:tab/>
      </w:r>
      <w:r>
        <w:rPr>
          <w:rFonts w:hint="eastAsia" w:eastAsia="新宋体"/>
          <w:szCs w:val="21"/>
        </w:rPr>
        <w:t>B．甲先到</w:t>
      </w:r>
      <w:r>
        <w:tab/>
      </w:r>
      <w:r>
        <w:rPr>
          <w:rFonts w:hint="eastAsia" w:eastAsia="新宋体"/>
          <w:szCs w:val="21"/>
        </w:rPr>
        <w:t>C．乙先到</w:t>
      </w:r>
      <w:r>
        <w:tab/>
      </w:r>
      <w:r>
        <w:rPr>
          <w:rFonts w:hint="eastAsia" w:eastAsia="新宋体"/>
          <w:szCs w:val="21"/>
        </w:rPr>
        <w:t>D．不能确定</w:t>
      </w:r>
    </w:p>
    <w:p>
      <w:pPr>
        <w:pStyle w:val="2"/>
      </w:pPr>
      <w:r>
        <w:rPr>
          <w:rFonts w:hint="eastAsia"/>
        </w:rPr>
        <w:t>二．选择题（每空1分，共34分）</w:t>
      </w:r>
    </w:p>
    <w:p>
      <w:pPr>
        <w:pStyle w:val="2"/>
      </w:pPr>
      <w:r>
        <w:t xml:space="preserve"> </w:t>
      </w:r>
      <w:r>
        <w:rPr>
          <w:rFonts w:hint="eastAsia"/>
        </w:rPr>
        <w:t>9</w:t>
      </w:r>
      <w:r>
        <w:t>.  声速跟介质的</w:t>
      </w:r>
      <w:r>
        <w:rPr>
          <w:rFonts w:hint="eastAsia"/>
          <w:u w:val="single"/>
        </w:rPr>
        <w:t xml:space="preserve">      </w:t>
      </w:r>
      <w:r>
        <w:t>有关，还跟介质的________有关，</w:t>
      </w:r>
      <m:oMath>
        <m:r>
          <w:rPr>
            <w:rFonts w:ascii="Cambria Math" w:hAnsi="Cambria Math"/>
          </w:rPr>
          <m:t>15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​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C</m:t>
        </m:r>
      </m:oMath>
      <w:r>
        <w:t>时空气中的声速是________</w:t>
      </w:r>
      <m:oMath>
        <m:r>
          <w:rPr>
            <w:rFonts w:ascii="Cambria Math" w:hAnsi="Cambria Math"/>
          </w:rPr>
          <m:t>m/s.</m:t>
        </m:r>
      </m:oMath>
      <w:r>
        <w:t xml:space="preserve"> </w:t>
      </w:r>
      <w:bookmarkStart w:id="2" w:name="填空题1"/>
      <w:bookmarkStart w:id="3" w:name="question_3206827716"/>
      <w:r>
        <w:rPr>
          <w:rFonts w:hint="eastAsia"/>
        </w:rPr>
        <w:t>该速度表示的物理意义是</w:t>
      </w:r>
      <w:r>
        <w:rPr>
          <w:rFonts w:hint="eastAsia"/>
          <w:u w:val="single"/>
        </w:rPr>
        <w:t xml:space="preserve">                               </w:t>
      </w:r>
      <w:r>
        <w:rPr>
          <w:rFonts w:hint="eastAsia"/>
        </w:rPr>
        <w:t xml:space="preserve"> 。</w:t>
      </w:r>
    </w:p>
    <w:bookmarkEnd w:id="2"/>
    <w:p>
      <w:pPr>
        <w:pStyle w:val="2"/>
      </w:pPr>
      <w:r>
        <w:t xml:space="preserve">10.  </w:t>
      </w:r>
      <m:oMath>
        <m:r>
          <w:rPr>
            <w:rFonts w:ascii="Cambria Math" w:hAnsi="Cambria Math"/>
          </w:rPr>
          <m:t>2020</m:t>
        </m:r>
      </m:oMath>
      <w:r>
        <w:t>年</w:t>
      </w:r>
      <m:oMath>
        <m:r>
          <w:rPr>
            <w:rFonts w:ascii="Cambria Math" w:hAnsi="Cambria Math"/>
          </w:rPr>
          <m:t>6</m:t>
        </m:r>
      </m:oMath>
      <w:r>
        <w:t>月</w:t>
      </w:r>
      <m:oMath>
        <m:r>
          <w:rPr>
            <w:rFonts w:ascii="Cambria Math" w:hAnsi="Cambria Math"/>
          </w:rPr>
          <m:t>1</m:t>
        </m:r>
      </m:oMath>
      <w:r>
        <w:t>日起，全国开展“一盔一带”守护行动．如图所示是李明骑着摩托车在水平路面上行驶时的情景，若以地面为参照物，李明是________的；若以头盔为参照物，李明是________的．（均选填“运动”或“静止”）</w:t>
      </w:r>
      <w:r>
        <w:rPr>
          <w:rFonts w:hint="eastAsia"/>
        </w:rPr>
        <w:t>。李明用刻度尺测量一只中性笔的长度，测量四次的结果是14.52cm、14.54cm、14.80cm、14.53cm，则最终测量结果是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cm.</w:t>
      </w:r>
    </w:p>
    <w:bookmarkEnd w:id="3"/>
    <w:p>
      <w:pPr>
        <w:pStyle w:val="2"/>
      </w:pPr>
      <w:bookmarkStart w:id="4" w:name="填空题2"/>
      <w:bookmarkStart w:id="5" w:name="question_3296546500"/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887730</wp:posOffset>
            </wp:positionH>
            <wp:positionV relativeFrom="paragraph">
              <wp:posOffset>654050</wp:posOffset>
            </wp:positionV>
            <wp:extent cx="2141855" cy="984250"/>
            <wp:effectExtent l="0" t="0" r="4445" b="6350"/>
            <wp:wrapTight wrapText="bothSides">
              <wp:wrapPolygon>
                <wp:start x="0" y="0"/>
                <wp:lineTo x="0" y="21461"/>
                <wp:lineTo x="21517" y="21461"/>
                <wp:lineTo x="21517" y="0"/>
                <wp:lineTo x="0" y="0"/>
              </wp:wrapPolygon>
            </wp:wrapTight>
            <wp:docPr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41855" cy="984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3556000</wp:posOffset>
            </wp:positionH>
            <wp:positionV relativeFrom="paragraph">
              <wp:posOffset>727710</wp:posOffset>
            </wp:positionV>
            <wp:extent cx="711200" cy="847090"/>
            <wp:effectExtent l="0" t="0" r="0" b="3810"/>
            <wp:wrapTight wrapText="bothSides">
              <wp:wrapPolygon>
                <wp:start x="0" y="0"/>
                <wp:lineTo x="0" y="21373"/>
                <wp:lineTo x="21214" y="21373"/>
                <wp:lineTo x="21214" y="0"/>
                <wp:lineTo x="0" y="0"/>
              </wp:wrapPolygon>
            </wp:wrapTight>
            <wp:docPr id="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847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 </w:t>
      </w:r>
      <w:r>
        <w:rPr>
          <w:rFonts w:hint="eastAsia"/>
        </w:rPr>
        <w:t>11</w:t>
      </w:r>
      <w:r>
        <w:t xml:space="preserve">.  一切发声体都在________，声音靠________传播，________不能传声．甲同学把耳朵贴在钢管的一端，乙同学在钢管的另一端敲一下这个管子，甲同学听到了两下响声．那么，第一下响声是从________传过来，说明声音在________中比在____中传播得快． </w:t>
      </w:r>
    </w:p>
    <w:bookmarkEnd w:id="4"/>
    <w:bookmarkEnd w:id="5"/>
    <w:p>
      <w:pPr>
        <w:pStyle w:val="2"/>
      </w:pPr>
      <w:bookmarkStart w:id="6" w:name="question_3288158148"/>
    </w:p>
    <w:p>
      <w:pPr>
        <w:pStyle w:val="2"/>
      </w:pPr>
    </w:p>
    <w:p>
      <w:pPr>
        <w:pStyle w:val="2"/>
      </w:pPr>
    </w:p>
    <w:p>
      <w:pPr>
        <w:pStyle w:val="2"/>
      </w:pPr>
      <w:r>
        <w:t>1</w:t>
      </w:r>
      <w:r>
        <w:rPr>
          <w:rFonts w:hint="eastAsia"/>
        </w:rPr>
        <w:t>2</w:t>
      </w:r>
      <w:r>
        <w:t>.  如图是校运会上，甲、乙、丙三位运动员在比赛结束时的剪影，请你判断最终获得冠军的运动员是________，你判断所依据的方法是________（选填“相同时间比路程”或“相同路程比时间”）．甲、乙两车在做匀速直线运动，当两车在相同时间内经过的路程之比是________时，它们的速度之比是</w:t>
      </w:r>
      <m:oMath>
        <m:r>
          <w:rPr>
            <w:rFonts w:ascii="Cambria Math" w:hAnsi="Cambria Math"/>
          </w:rPr>
          <m:t>2:3</m:t>
        </m:r>
      </m:oMath>
      <w:r>
        <w:t xml:space="preserve">． </w:t>
      </w:r>
    </w:p>
    <w:bookmarkEnd w:id="6"/>
    <w:p>
      <w:pPr>
        <w:pStyle w:val="2"/>
        <w:ind w:left="210" w:hanging="210" w:hangingChars="100"/>
      </w:pPr>
      <w:bookmarkStart w:id="7" w:name="question_1550012356"/>
      <w:bookmarkStart w:id="8" w:name="填空题6"/>
      <w:r>
        <w:rPr>
          <w:rFonts w:hint="eastAsia"/>
        </w:rPr>
        <w:t>1</w:t>
      </w:r>
      <w:r>
        <w:t> 3.  响度与声源的________有关，________越大，响度越大；</w:t>
      </w:r>
      <w:r>
        <w:rPr>
          <w:rFonts w:hint="eastAsia"/>
        </w:rPr>
        <w:t>在教室上课听到老师的声音比室外上课洪亮，教室里坐第一排的同学听到老师的声音比最后一排的同学清晰，说明的响度还与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和 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有关。</w:t>
      </w:r>
      <w:r>
        <w:t xml:space="preserve">仅凭声音，就能识别是哪个熟悉的人在说话，这是由于每个人声音的________不同． </w:t>
      </w:r>
      <w:r>
        <w:rPr>
          <w:rFonts w:hint="eastAsia"/>
        </w:rPr>
        <w:t>这首歌太高了小明唱不上去，这里的“高”指的是声音的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高,</w:t>
      </w:r>
      <w:r>
        <w:t xml:space="preserve">主要是由声源振动的________决定的． </w:t>
      </w:r>
    </w:p>
    <w:bookmarkEnd w:id="7"/>
    <w:bookmarkEnd w:id="8"/>
    <w:p>
      <w:pPr>
        <w:pStyle w:val="2"/>
        <w:numPr>
          <w:ilvl w:val="0"/>
          <w:numId w:val="1"/>
        </w:numPr>
      </w:pPr>
      <w:bookmarkStart w:id="9" w:name="question_2029801412"/>
      <w:r>
        <w:t>暑假里，小勇乘火车去游玩时，他乘坐的火车总长为</w:t>
      </w:r>
      <m:oMath>
        <m:r>
          <w:rPr>
            <w:rFonts w:ascii="Cambria Math" w:hAnsi="Cambria Math"/>
          </w:rPr>
          <m:t>200m</m:t>
        </m:r>
      </m:oMath>
      <w:r>
        <w:t>．当火车以</w:t>
      </w:r>
      <m:oMath>
        <m:r>
          <w:rPr>
            <w:rFonts w:ascii="Cambria Math" w:hAnsi="Cambria Math"/>
          </w:rPr>
          <m:t>72km/ℎ</m:t>
        </m:r>
      </m:oMath>
      <w:r>
        <w:t>的速度匀速穿过一条隧道时，他坐在车上测出自己通过隧道的时间为</w:t>
      </w:r>
      <m:oMath>
        <m:r>
          <w:rPr>
            <w:rFonts w:ascii="Cambria Math" w:hAnsi="Cambria Math"/>
          </w:rPr>
          <m:t>60s</m:t>
        </m:r>
      </m:oMath>
      <w:r>
        <w:t>．此隧道长是________</w:t>
      </w:r>
      <m:oMath>
        <m:r>
          <w:rPr>
            <w:rFonts w:ascii="Cambria Math" w:hAnsi="Cambria Math"/>
          </w:rPr>
          <m:t>m</m:t>
        </m:r>
      </m:oMath>
      <w:r>
        <w:t>，火车全部在洞中时运行的时间是________</w:t>
      </w:r>
      <m:oMath>
        <m:r>
          <w:rPr>
            <w:rFonts w:ascii="Cambria Math" w:hAnsi="Cambria Math"/>
          </w:rPr>
          <m:t>s</m:t>
        </m:r>
      </m:oMath>
      <w:r>
        <w:t>.</w:t>
      </w:r>
      <w:r>
        <w:rPr>
          <w:rFonts w:hint="eastAsia" w:eastAsia="新宋体"/>
          <w:szCs w:val="21"/>
        </w:rPr>
        <w:t xml:space="preserve">广场周边禁止汽车鸣笛是在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处减弱噪声。</w:t>
      </w:r>
      <w:r>
        <w:drawing>
          <wp:inline distT="0" distB="0" distL="114300" distR="114300">
            <wp:extent cx="1270" cy="0"/>
            <wp:effectExtent l="0" t="0" r="0" b="0"/>
            <wp:docPr id="33" name="图片 1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9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1"/>
        </w:num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3179445</wp:posOffset>
            </wp:positionH>
            <wp:positionV relativeFrom="paragraph">
              <wp:posOffset>626745</wp:posOffset>
            </wp:positionV>
            <wp:extent cx="1439545" cy="1226185"/>
            <wp:effectExtent l="0" t="0" r="8255" b="5715"/>
            <wp:wrapTight wrapText="bothSides">
              <wp:wrapPolygon>
                <wp:start x="0" y="0"/>
                <wp:lineTo x="0" y="21477"/>
                <wp:lineTo x="21343" y="21477"/>
                <wp:lineTo x="21343" y="0"/>
                <wp:lineTo x="0" y="0"/>
              </wp:wrapPolygon>
            </wp:wrapTight>
            <wp:docPr id="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226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 小夏在研究口琴的发声原理，拆掉了口琴外壳，发现在气孔边分布着长短、厚薄都不同的一排铜片（如图所示）．吹口琴时，在气流的冲击下，铜片发出声音</w:t>
      </w:r>
      <w:r>
        <w:rPr>
          <w:rFonts w:hint="eastAsia"/>
        </w:rPr>
        <w:t>通过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传入人耳。</w:t>
      </w:r>
      <w:r>
        <w:t>．对不同气孔吹气，改变了声音的________；在同一气孔处用不同的力度吹气，改变了声音的________．</w:t>
      </w:r>
    </w:p>
    <w:p>
      <w:pPr>
        <w:pStyle w:val="2"/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92075</wp:posOffset>
            </wp:positionH>
            <wp:positionV relativeFrom="paragraph">
              <wp:posOffset>112395</wp:posOffset>
            </wp:positionV>
            <wp:extent cx="2899410" cy="788670"/>
            <wp:effectExtent l="0" t="0" r="0" b="0"/>
            <wp:wrapTight wrapText="bothSides">
              <wp:wrapPolygon>
                <wp:start x="0" y="0"/>
                <wp:lineTo x="0" y="21217"/>
                <wp:lineTo x="21477" y="21217"/>
                <wp:lineTo x="21477" y="0"/>
                <wp:lineTo x="0" y="0"/>
              </wp:wrapPolygon>
            </wp:wrapTight>
            <wp:docPr id="2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99410" cy="788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16</w:t>
      </w:r>
      <w:r>
        <w:t>.  小明和小华在操场上同一地点出发沿相同方向做直线运动，他们通过的路程随时间变化的图象如图所示，则小华做________直线运动，</w:t>
      </w:r>
      <m:oMath>
        <m:r>
          <w:rPr>
            <w:rFonts w:ascii="Cambria Math" w:hAnsi="Cambria Math"/>
          </w:rPr>
          <m:t>2s</m:t>
        </m:r>
      </m:oMath>
      <w:r>
        <w:t>时小明在小华的________（选填“前方”或“后方”），</w:t>
      </w:r>
      <m:oMath>
        <m:r>
          <w:rPr>
            <w:rFonts w:ascii="Cambria Math" w:hAnsi="Cambria Math"/>
          </w:rPr>
          <m:t>2s∼8s</m:t>
        </m:r>
      </m:oMath>
      <w:r>
        <w:t>内，小华的平均速度大小为________</w:t>
      </w:r>
      <m:oMath>
        <m:r>
          <w:rPr>
            <w:rFonts w:ascii="Cambria Math" w:hAnsi="Cambria Math"/>
          </w:rPr>
          <m:t>m/s</m:t>
        </m:r>
        <w:bookmarkEnd w:id="9"/>
      </m:oMath>
      <w:bookmarkStart w:id="10" w:name="question_2041728964"/>
      <w:r>
        <w:rPr>
          <w:rFonts w:hint="eastAsia"/>
        </w:rPr>
        <w:t>=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 xml:space="preserve"> km/h。</w:t>
      </w:r>
      <w:bookmarkEnd w:id="10"/>
      <w:bookmarkStart w:id="11" w:name="question_1048794052"/>
      <w:bookmarkStart w:id="12" w:name="填空题10"/>
      <w:r>
        <w:t xml:space="preserve"> 小明到靶场练习打靶，靶子到小明之间的距离是</w:t>
      </w:r>
      <m:oMath>
        <m:r>
          <w:rPr>
            <w:rFonts w:ascii="Cambria Math" w:hAnsi="Cambria Math"/>
          </w:rPr>
          <m:t>850m</m:t>
        </m:r>
      </m:oMath>
      <w:r>
        <w:t>，从子弹离开枪口后经过</w:t>
      </w:r>
      <m:oMath>
        <m:r>
          <w:rPr>
            <w:rFonts w:ascii="Cambria Math" w:hAnsi="Cambria Math"/>
          </w:rPr>
          <m:t>3s</m:t>
        </m:r>
      </m:oMath>
      <w:r>
        <w:t>打靶人听到子弹击中靶的声音，若空气阻力不计，则子弹离开枪口时的速度为________</w:t>
      </w:r>
      <m:oMath>
        <m:r>
          <w:rPr>
            <w:rFonts w:ascii="Cambria Math" w:hAnsi="Cambria Math"/>
          </w:rPr>
          <m:t>m/s</m:t>
        </m:r>
      </m:oMath>
      <w:r>
        <w:t>．（空气中的声速为</w:t>
      </w:r>
      <m:oMath>
        <m:r>
          <w:rPr>
            <w:rFonts w:ascii="Cambria Math" w:hAnsi="Cambria Math"/>
          </w:rPr>
          <m:t>340m/s</m:t>
        </m:r>
      </m:oMath>
      <w:r>
        <w:t xml:space="preserve">） </w:t>
      </w:r>
      <w:bookmarkEnd w:id="11"/>
      <w:bookmarkEnd w:id="12"/>
      <w:bookmarkStart w:id="13" w:name="question_2485867460"/>
    </w:p>
    <w:bookmarkEnd w:id="13"/>
    <w:p>
      <w:pPr>
        <w:pStyle w:val="2"/>
        <w:numPr>
          <w:ilvl w:val="0"/>
          <w:numId w:val="2"/>
        </w:numPr>
      </w:pPr>
      <w:bookmarkStart w:id="14" w:name="question_3826086911"/>
      <w:r>
        <w:rPr>
          <w:rFonts w:hint="eastAsia"/>
        </w:rPr>
        <w:t>（实验探究题21分）</w:t>
      </w:r>
    </w:p>
    <w:p>
      <w:pPr>
        <w:pStyle w:val="2"/>
        <w:ind w:left="47"/>
      </w:pPr>
      <w:r>
        <w:rPr>
          <w:rFonts w:hint="eastAsia"/>
        </w:rPr>
        <w:t>17</w:t>
      </w:r>
      <w:r>
        <w:t>.</w:t>
      </w:r>
      <w:r>
        <w:rPr>
          <w:rFonts w:hint="eastAsia"/>
        </w:rPr>
        <w:t>（4分）</w:t>
      </w:r>
      <w:r>
        <w:t xml:space="preserve">  如图所示，用刻度尺测量物体的长度，</w:t>
      </w:r>
      <w:r>
        <w:rPr>
          <w:rFonts w:hint="eastAsia"/>
        </w:rPr>
        <w:t>该刻度尺的分度值是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cm，</w:t>
      </w:r>
      <w:r>
        <w:t>其读数为________</w:t>
      </w:r>
      <m:oMath>
        <m:r>
          <w:rPr>
            <w:rFonts w:ascii="Cambria Math" w:hAnsi="Cambria Math"/>
          </w:rPr>
          <m:t>dm</m:t>
        </m:r>
      </m:oMath>
      <w:r>
        <w:t>．</w:t>
      </w:r>
      <w:r>
        <w:br w:type="textWrapping"/>
      </w:r>
      <w:r>
        <w:drawing>
          <wp:inline distT="0" distB="0" distL="114300" distR="114300">
            <wp:extent cx="2705100" cy="1162050"/>
            <wp:effectExtent l="0" t="0" r="0" b="6350"/>
            <wp:docPr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bookmarkEnd w:id="14"/>
    <w:p>
      <w:pPr>
        <w:pStyle w:val="2"/>
      </w:pPr>
      <w:bookmarkStart w:id="15" w:name="question_2380616388"/>
      <w:r>
        <w:rPr>
          <w:rFonts w:hint="eastAsia"/>
        </w:rPr>
        <w:t>18</w:t>
      </w:r>
      <w:r>
        <w:t>.</w:t>
      </w:r>
      <w:r>
        <w:rPr>
          <w:rFonts w:hint="eastAsia"/>
        </w:rPr>
        <w:t>（10分）</w:t>
      </w:r>
      <w:r>
        <w:t>如图所示，在探究声音的产生与传播时，小明和小华一起做了下面的实验：</w:t>
      </w:r>
      <w:r>
        <w:br w:type="textWrapping"/>
      </w:r>
      <w:r>
        <w:drawing>
          <wp:inline distT="0" distB="0" distL="114300" distR="114300">
            <wp:extent cx="4438650" cy="1114425"/>
            <wp:effectExtent l="0" t="0" r="6350" b="3175"/>
            <wp:docPr id="3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     </w:t>
      </w:r>
      <w:r>
        <w:drawing>
          <wp:inline distT="0" distB="0" distL="114300" distR="114300">
            <wp:extent cx="1266825" cy="1247775"/>
            <wp:effectExtent l="0" t="0" r="3175" b="9525"/>
            <wp:docPr id="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>
      <w:pPr>
        <w:pStyle w:val="2"/>
      </w:pPr>
      <w:r>
        <w:t>（1）如图①所示，用悬挂着的乒乓球接触正在发声的音叉，可观察到乒乓球被弹起，此探究中悬挂着的乒乓球的作用是________；</w:t>
      </w:r>
    </w:p>
    <w:p>
      <w:pPr>
        <w:pStyle w:val="2"/>
      </w:pPr>
      <w:r>
        <w:t>（2）如图②所示，小华同学用手使劲敲桌子，桌子发出了很大的声响，但他几乎没有看到桌子的振动，为了明显地看到实验现象，改进方法是________；</w:t>
      </w:r>
    </w:p>
    <w:p>
      <w:pPr>
        <w:pStyle w:val="2"/>
      </w:pPr>
      <w:r>
        <w:t>（3）如图③所示，放在桌面上音叉，敲响右边的音叉，左边完全相同的音叉也会发声，并且把泡沫塑料球弹起．该实验能说明________（填“空气”或“桌面”）可以传声；在月球上________（填“能”或“不能”）看到塑料球弹起；</w:t>
      </w:r>
    </w:p>
    <w:p>
      <w:pPr>
        <w:pStyle w:val="2"/>
      </w:pPr>
      <w:r>
        <w:t>（4）如图④所示，在真空是否传声的实验中，先让电铃发声并放入玻璃罩内，再用抽气机把玻璃罩内的空气逐渐抽出，发现电铃的声音将逐渐________（填“变大”或“变小”），直到几乎“听不到”，由此得出声音不能在________中传播，这个实验用到一种物理方法是________（填“实验推理法”或“转换法”）；</w:t>
      </w:r>
    </w:p>
    <w:p>
      <w:pPr>
        <w:pStyle w:val="2"/>
      </w:pPr>
      <w:r>
        <w:t>（5）液体中的声速与温度有关，关系式为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+a(t−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)</m:t>
        </m:r>
      </m:oMath>
      <w:r>
        <w:t>，其中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</w:rPr>
            </m:ctrlPr>
          </m:sub>
        </m:sSub>
      </m:oMath>
      <w:r>
        <w:t>表示温度为</w:t>
      </w:r>
      <m:oMath>
        <m:r>
          <w:rPr>
            <w:rFonts w:ascii="Cambria Math" w:hAnsi="Cambria Math"/>
          </w:rPr>
          <m:t>t</m:t>
        </m:r>
      </m:oMath>
      <w:r>
        <w:t>时的声速，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</w:rPr>
            </m:ctrlPr>
          </m:sub>
        </m:sSub>
      </m:oMath>
      <w:r>
        <w:t>为表格中指出的温度，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</w:rPr>
            </m:ctrlPr>
          </m:sub>
        </m:sSub>
      </m:oMath>
      <w:r>
        <w:t>表示温度为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</w:rPr>
            </m:ctrlPr>
          </m:sub>
        </m:sSub>
      </m:oMath>
      <w:r>
        <w:t>时声速，</w:t>
      </w:r>
      <m:oMath>
        <m:r>
          <w:rPr>
            <w:rFonts w:ascii="Cambria Math" w:hAnsi="Cambria Math"/>
          </w:rPr>
          <m:t>a</m:t>
        </m:r>
      </m:oMath>
      <w:r>
        <w:t>为温度系数．</w:t>
      </w:r>
      <w:r>
        <w:br w:type="textWrapping"/>
      </w:r>
      <w:r>
        <w:t>①根据资料和表可知，声音在水中的传播速度的大小与温度的变化的关系是：随着温度逐渐升高，声音在水中的传播速度______（选填“变大”“变小”或“不变”）；</w:t>
      </w:r>
      <w:r>
        <w:br w:type="textWrapping"/>
      </w:r>
      <w:r>
        <w:t>②如图⑤所示，是酒精、水和水银中声速随温度变化图象，其中_______（</w:t>
      </w:r>
      <m:oMath>
        <m:r>
          <w:rPr>
            <w:rFonts w:ascii="Cambria Math" w:hAnsi="Cambria Math"/>
          </w:rPr>
          <m:t>a</m:t>
        </m:r>
      </m:oMath>
      <w:r>
        <w:t>或</w:t>
      </w:r>
      <m:oMath>
        <m:r>
          <w:rPr>
            <w:rFonts w:ascii="Cambria Math" w:hAnsi="Cambria Math"/>
          </w:rPr>
          <m:t>b</m:t>
        </m:r>
      </m:oMath>
      <w:r>
        <w:t>或</w:t>
      </w:r>
      <m:oMath>
        <m:r>
          <w:rPr>
            <w:rFonts w:ascii="Cambria Math" w:hAnsi="Cambria Math"/>
          </w:rPr>
          <m:t>c</m:t>
        </m:r>
      </m:oMath>
      <w:r>
        <w:t>）表示酒精中声速的规律；</w:t>
      </w:r>
      <w:r>
        <w:br w:type="textWrapping"/>
      </w:r>
      <w:r>
        <w:t> ③用回声可以帮助船只测量水深，因此在考察船上都装有声呐．某次测量时水温为</w:t>
      </w:r>
      <m:oMath>
        <m:r>
          <w:rPr>
            <w:rFonts w:ascii="Cambria Math" w:hAnsi="Cambria Math"/>
          </w:rPr>
          <m:t>5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​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C</m:t>
        </m:r>
      </m:oMath>
      <w:r>
        <w:t>，声呐发出声音</w:t>
      </w:r>
      <m:oMath>
        <m:r>
          <w:rPr>
            <w:rFonts w:ascii="Cambria Math" w:hAnsi="Cambria Math"/>
          </w:rPr>
          <m:t>2s</m:t>
        </m:r>
      </m:oMath>
      <w:r>
        <w:t>后接收到了回声，这里的水深为_______．</w:t>
      </w:r>
      <w:r>
        <w:br w:type="textWrapping"/>
      </w:r>
    </w:p>
    <w:tbl>
      <w:tblPr>
        <w:tblStyle w:val="8"/>
        <w:tblW w:w="45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636"/>
        <w:gridCol w:w="749"/>
        <w:gridCol w:w="1116"/>
        <w:gridCol w:w="1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pStyle w:val="7"/>
            </w:pPr>
            <w:r>
              <w:t>序号</w:t>
            </w:r>
          </w:p>
        </w:tc>
        <w:tc>
          <w:tcPr>
            <w:tcW w:w="636" w:type="dxa"/>
          </w:tcPr>
          <w:p>
            <w:pPr>
              <w:pStyle w:val="7"/>
            </w:pPr>
            <w:r>
              <w:t>液体</w:t>
            </w:r>
          </w:p>
        </w:tc>
        <w:tc>
          <w:tcPr>
            <w:tcW w:w="749" w:type="dxa"/>
          </w:tcPr>
          <w:p>
            <w:pPr>
              <w:pStyle w:val="7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p>
                    <m:r>
                      <w:rPr>
                        <w:rFonts w:ascii="Cambria Math" w:hAnsi="Cambria Math"/>
                      </w:rPr>
                      <m:t>∘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p>
                <m:r>
                  <w:rPr>
                    <w:rFonts w:ascii="Cambria Math" w:hAnsi="Cambria Math"/>
                  </w:rPr>
                  <m:t>C)</m:t>
                </m:r>
              </m:oMath>
            </m:oMathPara>
          </w:p>
        </w:tc>
        <w:tc>
          <w:tcPr>
            <w:tcW w:w="1116" w:type="dxa"/>
          </w:tcPr>
          <w:p>
            <w:pPr>
              <w:pStyle w:val="7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r>
                  <w:rPr>
                    <w:rFonts w:ascii="Cambria Math" w:hAnsi="Cambria Math"/>
                  </w:rPr>
                  <m:t>(m⋅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p>
                    <m:r>
                      <w:rPr>
                        <w:rFonts w:ascii="Cambria Math" w:hAnsi="Cambria Math"/>
                      </w:rPr>
                      <m:t>−1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p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415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a(m⋅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p>
                    <m:r>
                      <w:rPr>
                        <w:rFonts w:ascii="Cambria Math" w:hAnsi="Cambria Math"/>
                      </w:rPr>
                      <m:t>−1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p>
                <m:r>
                  <w:rPr>
                    <w:rFonts w:ascii="Cambria Math" w:hAnsi="Cambria Math"/>
                  </w:rPr>
                  <m:t>⋅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C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p>
                    <m:r>
                      <w:rPr>
                        <w:rFonts w:ascii="Cambria Math" w:hAnsi="Cambria Math"/>
                      </w:rPr>
                      <m:t>−1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p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636" w:type="dxa"/>
          </w:tcPr>
          <w:p>
            <w:pPr>
              <w:pStyle w:val="7"/>
            </w:pPr>
            <w:r>
              <w:t>水</w:t>
            </w:r>
          </w:p>
        </w:tc>
        <w:tc>
          <w:tcPr>
            <w:tcW w:w="749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25</m:t>
                </m:r>
              </m:oMath>
            </m:oMathPara>
          </w:p>
        </w:tc>
        <w:tc>
          <w:tcPr>
            <w:tcW w:w="1116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1500</m:t>
                </m:r>
              </m:oMath>
            </m:oMathPara>
          </w:p>
        </w:tc>
        <w:tc>
          <w:tcPr>
            <w:tcW w:w="1415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2.5</m:t>
                </m:r>
              </m:oMath>
            </m:oMathPara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636" w:type="dxa"/>
          </w:tcPr>
          <w:p>
            <w:pPr>
              <w:pStyle w:val="7"/>
            </w:pPr>
            <w:r>
              <w:t>甘油</w:t>
            </w:r>
          </w:p>
        </w:tc>
        <w:tc>
          <w:tcPr>
            <w:tcW w:w="749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20</m:t>
                </m:r>
              </m:oMath>
            </m:oMathPara>
          </w:p>
        </w:tc>
        <w:tc>
          <w:tcPr>
            <w:tcW w:w="1116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1923</m:t>
                </m:r>
              </m:oMath>
            </m:oMathPara>
          </w:p>
        </w:tc>
        <w:tc>
          <w:tcPr>
            <w:tcW w:w="1415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−1.8</m:t>
                </m:r>
              </m:oMath>
            </m:oMathPara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636" w:type="dxa"/>
          </w:tcPr>
          <w:p>
            <w:pPr>
              <w:pStyle w:val="7"/>
            </w:pPr>
            <w:r>
              <w:t>水银</w:t>
            </w:r>
          </w:p>
        </w:tc>
        <w:tc>
          <w:tcPr>
            <w:tcW w:w="749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20</m:t>
                </m:r>
              </m:oMath>
            </m:oMathPara>
          </w:p>
        </w:tc>
        <w:tc>
          <w:tcPr>
            <w:tcW w:w="1116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1452</m:t>
                </m:r>
              </m:oMath>
            </m:oMathPara>
          </w:p>
        </w:tc>
        <w:tc>
          <w:tcPr>
            <w:tcW w:w="1415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−0.46</m:t>
                </m:r>
              </m:oMath>
            </m:oMathPara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4</m:t>
                </m:r>
              </m:oMath>
            </m:oMathPara>
          </w:p>
        </w:tc>
        <w:tc>
          <w:tcPr>
            <w:tcW w:w="636" w:type="dxa"/>
          </w:tcPr>
          <w:p>
            <w:pPr>
              <w:pStyle w:val="7"/>
            </w:pPr>
            <w:r>
              <w:t>酒精</w:t>
            </w:r>
          </w:p>
        </w:tc>
        <w:tc>
          <w:tcPr>
            <w:tcW w:w="749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20</m:t>
                </m:r>
              </m:oMath>
            </m:oMathPara>
          </w:p>
        </w:tc>
        <w:tc>
          <w:tcPr>
            <w:tcW w:w="1116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1180</m:t>
                </m:r>
              </m:oMath>
            </m:oMathPara>
          </w:p>
        </w:tc>
        <w:tc>
          <w:tcPr>
            <w:tcW w:w="1415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−3.6</m:t>
                </m:r>
              </m:oMath>
            </m:oMathPara>
          </w:p>
        </w:tc>
      </w:tr>
    </w:tbl>
    <w:p>
      <w:pPr>
        <w:pStyle w:val="2"/>
      </w:pPr>
      <w:r>
        <w:rPr>
          <w:rFonts w:hint="eastAsia"/>
        </w:rPr>
        <w:t>19.（7分）</w:t>
      </w:r>
      <w:r>
        <w:t>在学习二胡演奏过程中，小明发现琴弦发出的声音音调高低受各种因素的影响，他决定对此进行研究，经过和同学们讨论提出了以下几种猜想：</w:t>
      </w:r>
      <w:r>
        <w:br w:type="textWrapping"/>
      </w:r>
      <w:r>
        <w:t>猜想一：琴弦发出声音的音调高低，可能与琴弦的横截面积有关</w:t>
      </w:r>
      <w:r>
        <w:br w:type="textWrapping"/>
      </w:r>
      <w:r>
        <w:t>猜想二：琴弦发出声音的音调高低，可能与琴弦的长短有关</w:t>
      </w:r>
      <w:r>
        <w:br w:type="textWrapping"/>
      </w:r>
      <w:r>
        <w:t>猜想三：琴弦发出声音的音调高低，可能与琴弦的材料有关</w:t>
      </w:r>
    </w:p>
    <w:tbl>
      <w:tblPr>
        <w:tblStyle w:val="8"/>
        <w:tblW w:w="77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1380"/>
        <w:gridCol w:w="2167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</w:tcPr>
          <w:p>
            <w:pPr>
              <w:pStyle w:val="7"/>
            </w:pPr>
            <w:bookmarkStart w:id="16" w:name="bylh-rowspan-2-colspan-1"/>
            <w:bookmarkEnd w:id="16"/>
            <w:r>
              <w:t>编号</w:t>
            </w:r>
          </w:p>
        </w:tc>
        <w:tc>
          <w:tcPr>
            <w:tcW w:w="6665" w:type="dxa"/>
            <w:gridSpan w:val="3"/>
          </w:tcPr>
          <w:p>
            <w:pPr>
              <w:pStyle w:val="7"/>
            </w:pPr>
            <w:bookmarkStart w:id="17" w:name="bylh-rowspan-1-colspan-3"/>
            <w:bookmarkEnd w:id="17"/>
            <w:r>
              <w:t>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</w:tcPr>
          <w:p>
            <w:pPr>
              <w:spacing w:after="200"/>
              <w:rPr>
                <w:kern w:val="0"/>
                <w:lang w:eastAsia="en-US"/>
              </w:rPr>
            </w:pPr>
          </w:p>
        </w:tc>
        <w:tc>
          <w:tcPr>
            <w:tcW w:w="1380" w:type="dxa"/>
          </w:tcPr>
          <w:p>
            <w:pPr>
              <w:pStyle w:val="7"/>
            </w:pPr>
            <w:r>
              <w:t>材料</w:t>
            </w:r>
          </w:p>
        </w:tc>
        <w:tc>
          <w:tcPr>
            <w:tcW w:w="2167" w:type="dxa"/>
          </w:tcPr>
          <w:p>
            <w:pPr>
              <w:pStyle w:val="7"/>
            </w:pPr>
            <w:r>
              <w:t>长度（</w:t>
            </w:r>
            <m:oMath>
              <m:r>
                <w:rPr>
                  <w:rFonts w:ascii="Cambria Math" w:hAnsi="Cambria Math"/>
                </w:rPr>
                <m:t>cm</m:t>
              </m:r>
            </m:oMath>
            <w:r>
              <w:t>）</w:t>
            </w:r>
          </w:p>
        </w:tc>
        <w:tc>
          <w:tcPr>
            <w:tcW w:w="3118" w:type="dxa"/>
          </w:tcPr>
          <w:p>
            <w:pPr>
              <w:pStyle w:val="7"/>
            </w:pPr>
            <w:r>
              <w:t>横截面积（</w:t>
            </w:r>
            <m:oMath>
              <m:r>
                <w:rPr>
                  <w:rFonts w:ascii="Cambria Math" w:hAnsi="Cambria Math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</m:oMath>
            <w: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A</m:t>
                </m:r>
              </m:oMath>
            </m:oMathPara>
          </w:p>
        </w:tc>
        <w:tc>
          <w:tcPr>
            <w:tcW w:w="1380" w:type="dxa"/>
          </w:tcPr>
          <w:p>
            <w:pPr>
              <w:pStyle w:val="7"/>
            </w:pPr>
            <w:r>
              <w:t>尼龙</w:t>
            </w:r>
          </w:p>
        </w:tc>
        <w:tc>
          <w:tcPr>
            <w:tcW w:w="2167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55</m:t>
                </m:r>
              </m:oMath>
            </m:oMathPara>
          </w:p>
        </w:tc>
        <w:tc>
          <w:tcPr>
            <w:tcW w:w="3118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1</m:t>
                </m:r>
              </m:oMath>
            </m:oMathPara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B</m:t>
                </m:r>
              </m:oMath>
            </m:oMathPara>
          </w:p>
        </w:tc>
        <w:tc>
          <w:tcPr>
            <w:tcW w:w="1380" w:type="dxa"/>
          </w:tcPr>
          <w:p>
            <w:pPr>
              <w:pStyle w:val="7"/>
            </w:pPr>
            <w:r>
              <w:t>尼龙</w:t>
            </w:r>
          </w:p>
        </w:tc>
        <w:tc>
          <w:tcPr>
            <w:tcW w:w="2167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55</m:t>
                </m:r>
              </m:oMath>
            </m:oMathPara>
          </w:p>
        </w:tc>
        <w:tc>
          <w:tcPr>
            <w:tcW w:w="3118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0.5</m:t>
                </m:r>
              </m:oMath>
            </m:oMathPara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C</m:t>
                </m:r>
              </m:oMath>
            </m:oMathPara>
          </w:p>
        </w:tc>
        <w:tc>
          <w:tcPr>
            <w:tcW w:w="1380" w:type="dxa"/>
          </w:tcPr>
          <w:p>
            <w:pPr>
              <w:pStyle w:val="7"/>
            </w:pPr>
            <w:r>
              <w:t>尼龙</w:t>
            </w:r>
          </w:p>
        </w:tc>
        <w:tc>
          <w:tcPr>
            <w:tcW w:w="2167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80</m:t>
                </m:r>
              </m:oMath>
            </m:oMathPara>
          </w:p>
        </w:tc>
        <w:tc>
          <w:tcPr>
            <w:tcW w:w="3118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1</m:t>
                </m:r>
              </m:oMath>
            </m:oMathPara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D</m:t>
                </m:r>
              </m:oMath>
            </m:oMathPara>
          </w:p>
        </w:tc>
        <w:tc>
          <w:tcPr>
            <w:tcW w:w="1380" w:type="dxa"/>
          </w:tcPr>
          <w:p>
            <w:pPr>
              <w:pStyle w:val="7"/>
            </w:pPr>
            <w:r>
              <w:t>镍合金</w:t>
            </w:r>
          </w:p>
        </w:tc>
        <w:tc>
          <w:tcPr>
            <w:tcW w:w="2167" w:type="dxa"/>
          </w:tcPr>
          <w:p>
            <w:pPr>
              <w:pStyle w:val="7"/>
            </w:pPr>
            <w:r>
              <w:t>①</w:t>
            </w:r>
          </w:p>
        </w:tc>
        <w:tc>
          <w:tcPr>
            <w:tcW w:w="3118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0.5</m:t>
                </m:r>
              </m:oMath>
            </m:oMathPara>
          </w:p>
        </w:tc>
      </w:tr>
    </w:tbl>
    <w:p>
      <w:pPr>
        <w:pStyle w:val="2"/>
      </w:pPr>
      <w:r>
        <w:t>为了验证上述猜想是否正确，他和同学们找到了表中所列</w:t>
      </w:r>
      <m:oMath>
        <m:r>
          <w:rPr>
            <w:rFonts w:ascii="Cambria Math" w:hAnsi="Cambria Math"/>
          </w:rPr>
          <m:t>4</m:t>
        </m:r>
      </m:oMath>
      <w:r>
        <w:t xml:space="preserve">种规格的琴弦，进行实验．  </w:t>
      </w:r>
    </w:p>
    <w:p>
      <w:pPr>
        <w:pStyle w:val="2"/>
      </w:pPr>
      <w:r>
        <w:t>（1）琴弦发出声音是由于琴弦在________．</w:t>
      </w:r>
    </w:p>
    <w:p>
      <w:pPr>
        <w:pStyle w:val="2"/>
      </w:pPr>
      <w:r>
        <w:t>（2）为了验证猜想二，应选编号________两种规格的琴弦进行实验．</w:t>
      </w:r>
    </w:p>
    <w:p>
      <w:pPr>
        <w:pStyle w:val="2"/>
      </w:pPr>
      <w:r>
        <w:t>（3）若在实验中，小明发现</w:t>
      </w:r>
      <m:oMath>
        <m:r>
          <w:rPr>
            <w:rFonts w:ascii="Cambria Math" w:hAnsi="Cambria Math"/>
          </w:rPr>
          <m:t>A</m:t>
        </m:r>
      </m:oMath>
      <w:r>
        <w:t>琴弦发出的声音音调比</w:t>
      </w:r>
      <m:oMath>
        <m:r>
          <w:rPr>
            <w:rFonts w:ascii="Cambria Math" w:hAnsi="Cambria Math"/>
          </w:rPr>
          <m:t>B</m:t>
        </m:r>
      </m:oMath>
      <w:r>
        <w:t>琴弦低，他初步得出结论________．</w:t>
      </w:r>
    </w:p>
    <w:p>
      <w:pPr>
        <w:pStyle w:val="2"/>
      </w:pPr>
      <w:r>
        <w:t>（4）在验证猜想三时，小明发现粗心的同学没有把表中的数据填全，表中编号</w:t>
      </w:r>
      <m:oMath>
        <m:r>
          <w:rPr>
            <w:rFonts w:ascii="Cambria Math" w:hAnsi="Cambria Math"/>
          </w:rPr>
          <m:t>D</m:t>
        </m:r>
      </m:oMath>
      <w:r>
        <w:t>中①的位置所缺数据是________．</w:t>
      </w:r>
    </w:p>
    <w:p>
      <w:pPr>
        <w:pStyle w:val="2"/>
      </w:pPr>
      <w:r>
        <w:rPr>
          <w:rFonts w:hint="eastAsia"/>
        </w:rPr>
        <w:t>（5）为了验证猜想（一），小明选择编号B和C进行实验，由此得出了“</w:t>
      </w:r>
      <w:r>
        <w:t>琴弦发出声音的音调高低，与琴弦的横截面积有关</w:t>
      </w:r>
      <w:r>
        <w:rPr>
          <w:rFonts w:hint="eastAsia"/>
        </w:rPr>
        <w:t xml:space="preserve">”的结论，他的结论 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（填“可靠”或“不可靠”），理由是：</w:t>
      </w:r>
      <w:r>
        <w:rPr>
          <w:rFonts w:hint="eastAsia"/>
          <w:u w:val="single"/>
        </w:rPr>
        <w:t xml:space="preserve">                                          </w:t>
      </w:r>
      <w:r>
        <w:rPr>
          <w:rFonts w:hint="eastAsia"/>
        </w:rPr>
        <w:t>。</w:t>
      </w:r>
    </w:p>
    <w:p>
      <w:pPr>
        <w:pStyle w:val="2"/>
      </w:pPr>
      <w:r>
        <w:t>（</w:t>
      </w:r>
      <w:r>
        <w:rPr>
          <w:rFonts w:hint="eastAsia"/>
        </w:rPr>
        <w:t>6</w:t>
      </w:r>
      <w:r>
        <w:t>）小明在这个探究实验中，采用的</w:t>
      </w:r>
      <w:r>
        <w:rPr>
          <w:rFonts w:hint="eastAsia"/>
        </w:rPr>
        <w:t>实验</w:t>
      </w:r>
      <w:r>
        <w:t>方法是________．</w:t>
      </w:r>
      <w:bookmarkEnd w:id="15"/>
      <w:bookmarkStart w:id="18" w:name="question_2010141380"/>
      <w:r>
        <w:t xml:space="preserve"> </w:t>
      </w:r>
    </w:p>
    <w:p>
      <w:pPr>
        <w:pStyle w:val="2"/>
      </w:pPr>
      <w:r>
        <w:t xml:space="preserve"> </w:t>
      </w:r>
      <w:r>
        <w:rPr>
          <w:rFonts w:hint="eastAsia"/>
        </w:rPr>
        <w:t>四、（解答题21分）</w:t>
      </w:r>
    </w:p>
    <w:bookmarkEnd w:id="18"/>
    <w:p>
      <w:pPr>
        <w:pStyle w:val="2"/>
      </w:pPr>
      <w:bookmarkStart w:id="19" w:name="question_462377668"/>
    </w:p>
    <w:p>
      <w:pPr>
        <w:pStyle w:val="2"/>
      </w:pPr>
    </w:p>
    <w:p>
      <w:pPr>
        <w:pStyle w:val="2"/>
      </w:pPr>
    </w:p>
    <w:p>
      <w:pPr>
        <w:pStyle w:val="2"/>
      </w:pPr>
      <w:r>
        <w:t>2</w:t>
      </w:r>
      <w:r>
        <w:rPr>
          <w:rFonts w:hint="eastAsia"/>
        </w:rPr>
        <w:t>0</w:t>
      </w:r>
      <w:r>
        <w:t>.</w:t>
      </w:r>
      <w:r>
        <w:rPr>
          <w:rFonts w:hint="eastAsia"/>
        </w:rPr>
        <w:t>（6分）</w:t>
      </w:r>
      <w:r>
        <w:t xml:space="preserve"> 青青同学骑自行车从家路过书店到学校上学，家到书店的路程是</w:t>
      </w:r>
      <m:oMath>
        <m:r>
          <w:rPr>
            <w:rFonts w:ascii="Cambria Math" w:hAnsi="Cambria Math"/>
          </w:rPr>
          <m:t>3600m</m:t>
        </m:r>
      </m:oMath>
      <w:r>
        <w:t>，书店到学校的路程是</w:t>
      </w:r>
      <m:oMath>
        <m:r>
          <w:rPr>
            <w:rFonts w:ascii="Cambria Math" w:hAnsi="Cambria Math"/>
          </w:rPr>
          <m:t>1800m</m:t>
        </m:r>
      </m:oMath>
      <w:r>
        <w:t>．当他从家出发到书店用时</w:t>
      </w:r>
      <m:oMath>
        <m:r>
          <w:rPr>
            <w:rFonts w:ascii="Cambria Math" w:hAnsi="Cambria Math"/>
          </w:rPr>
          <m:t>12</m:t>
        </m:r>
        <m:r>
          <m:rPr>
            <m:nor/>
            <m:sty m:val="p"/>
          </m:rPr>
          <w:rPr>
            <w:b w:val="0"/>
            <w:i w:val="0"/>
          </w:rPr>
          <m:t>min</m:t>
        </m:r>
      </m:oMath>
      <w:r>
        <w:t>，在书店等同学用了</w:t>
      </w:r>
      <m:oMath>
        <m:r>
          <w:rPr>
            <w:rFonts w:ascii="Cambria Math" w:hAnsi="Cambria Math"/>
          </w:rPr>
          <m:t>1</m:t>
        </m:r>
        <m:r>
          <m:rPr>
            <m:nor/>
            <m:sty m:val="p"/>
          </m:rPr>
          <w:rPr>
            <w:b w:val="0"/>
            <w:i w:val="0"/>
          </w:rPr>
          <m:t>min</m:t>
        </m:r>
      </m:oMath>
      <w:r>
        <w:t>，然后他以</w:t>
      </w:r>
      <m:oMath>
        <m:r>
          <w:rPr>
            <w:rFonts w:ascii="Cambria Math" w:hAnsi="Cambria Math"/>
          </w:rPr>
          <m:t>6m/s</m:t>
        </m:r>
      </m:oMath>
      <w:r>
        <w:t xml:space="preserve">不变的速度骑行到学校．求：  </w:t>
      </w:r>
    </w:p>
    <w:p>
      <w:pPr>
        <w:pStyle w:val="2"/>
      </w:pPr>
      <w:r>
        <w:t xml:space="preserve">（1）他骑车从家到达书店这段路程中的平均速度； </w:t>
      </w:r>
    </w:p>
    <w:p>
      <w:pPr>
        <w:pStyle w:val="2"/>
      </w:pPr>
      <w:r>
        <w:t>（2）他从家出发到达学校全过程所用的总时间；</w:t>
      </w:r>
    </w:p>
    <w:p>
      <w:pPr>
        <w:pStyle w:val="2"/>
      </w:pPr>
      <w:r>
        <w:t xml:space="preserve"> （3）他从家出发到达学校全过程的平均速度．</w:t>
      </w:r>
    </w:p>
    <w:p>
      <w:pPr>
        <w:pStyle w:val="2"/>
      </w:pPr>
    </w:p>
    <w:p>
      <w:pPr>
        <w:pStyle w:val="2"/>
      </w:pP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21.(8分)Pph是一款功能强大的物理实验手机软件，其中的AS功能能够自动记录下所接收到的两次响声之间的时间隔：当手机接收到第一次响声时便自动计时，当再次接收到响声时计时自动停止（类似于使用秒表时的启动和停止），由于对声音的响应非常灵敏，计时可精确到0.001s。</w:t>
      </w:r>
      <w:r>
        <w:drawing>
          <wp:inline distT="0" distB="0" distL="114300" distR="114300">
            <wp:extent cx="1270" cy="0"/>
            <wp:effectExtent l="0" t="0" r="0" b="0"/>
            <wp:docPr id="31" name="图片 1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2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（1）若已知空气中的声速为340m/s，0.001s内声音的传播距离为多少？</w:t>
      </w:r>
      <w:r>
        <w:drawing>
          <wp:inline distT="0" distB="0" distL="114300" distR="114300">
            <wp:extent cx="1270" cy="0"/>
            <wp:effectExtent l="0" t="0" r="0" b="0"/>
            <wp:docPr id="32" name="图片 1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3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（2）某人使用手机在空旷的平地山上，测量到对面山崖的距离。他在手机边击掌一次，手机第二次记录到掌声的回声时显示时间差是5秒。那么山崖距离人的距离多远？</w:t>
      </w:r>
      <w:r>
        <w:drawing>
          <wp:inline distT="0" distB="0" distL="114300" distR="114300">
            <wp:extent cx="1270" cy="0"/>
            <wp:effectExtent l="0" t="0" r="0" b="0"/>
            <wp:docPr id="25" name="图片 1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4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3）现实中气压，温度对声音传播的速度都有影响，甲、乙两人使用手机在空旷安静的某地上测量该处声音的传播速度。他们分别站于间距测量值为s的A、B两处，打开手机软件做好计时准备。甲先在手机边击掌一次，乙听到击掌声之后，也在手机边击掌一次。</w:t>
      </w:r>
      <w:r>
        <w:drawing>
          <wp:inline distT="0" distB="0" distL="114300" distR="114300">
            <wp:extent cx="1270" cy="0"/>
            <wp:effectExtent l="0" t="0" r="0" b="0"/>
            <wp:docPr id="27" name="图片 1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查看甲、乙两手机均有效记录下了两次掌声的时间间隔，分别为t</w:t>
      </w:r>
      <w:r>
        <w:rPr>
          <w:rFonts w:hint="eastAsia" w:eastAsia="新宋体"/>
          <w:sz w:val="24"/>
          <w:vertAlign w:val="subscript"/>
        </w:rPr>
        <w:t>甲</w:t>
      </w:r>
      <w:r>
        <w:rPr>
          <w:rFonts w:hint="eastAsia" w:eastAsia="新宋体"/>
          <w:szCs w:val="21"/>
        </w:rPr>
        <w:t>、t</w:t>
      </w:r>
      <w:r>
        <w:rPr>
          <w:rFonts w:hint="eastAsia" w:eastAsia="新宋体"/>
          <w:sz w:val="24"/>
          <w:vertAlign w:val="subscript"/>
        </w:rPr>
        <w:t>乙</w:t>
      </w:r>
      <w:r>
        <w:rPr>
          <w:rFonts w:hint="eastAsia" w:eastAsia="新宋体"/>
          <w:szCs w:val="21"/>
        </w:rPr>
        <w:t>。</w:t>
      </w:r>
      <w:r>
        <w:drawing>
          <wp:inline distT="0" distB="0" distL="114300" distR="114300">
            <wp:extent cx="1270" cy="0"/>
            <wp:effectExtent l="0" t="0" r="0" b="0"/>
            <wp:docPr id="26" name="图片 1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6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drawing>
          <wp:inline distT="0" distB="0" distL="114300" distR="114300">
            <wp:extent cx="2895600" cy="857250"/>
            <wp:effectExtent l="0" t="0" r="0" b="6350"/>
            <wp:docPr id="28" name="图片 2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70" cy="0"/>
            <wp:effectExtent l="0" t="0" r="0" b="0"/>
            <wp:docPr id="29" name="图片 1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7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测得空气中声音的传播速度v</w:t>
      </w:r>
      <w:r>
        <w:rPr>
          <w:rFonts w:hint="eastAsia" w:eastAsia="新宋体"/>
          <w:sz w:val="24"/>
          <w:vertAlign w:val="subscript"/>
        </w:rPr>
        <w:t>声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szCs w:val="21"/>
          <w:u w:val="single"/>
        </w:rPr>
        <w:t>　                　</w:t>
      </w:r>
      <w:r>
        <w:rPr>
          <w:rFonts w:hint="eastAsia" w:eastAsia="新宋体"/>
          <w:szCs w:val="21"/>
        </w:rPr>
        <w:t>（用s、t</w:t>
      </w:r>
      <w:r>
        <w:rPr>
          <w:rFonts w:hint="eastAsia" w:eastAsia="新宋体"/>
          <w:sz w:val="24"/>
          <w:vertAlign w:val="subscript"/>
        </w:rPr>
        <w:t>甲</w:t>
      </w:r>
      <w:r>
        <w:rPr>
          <w:rFonts w:hint="eastAsia" w:eastAsia="新宋体"/>
          <w:szCs w:val="21"/>
        </w:rPr>
        <w:t>、t</w:t>
      </w:r>
      <w:r>
        <w:rPr>
          <w:rFonts w:hint="eastAsia" w:eastAsia="新宋体"/>
          <w:sz w:val="24"/>
          <w:vertAlign w:val="subscript"/>
        </w:rPr>
        <w:t>乙</w:t>
      </w:r>
      <w:r>
        <w:rPr>
          <w:rFonts w:hint="eastAsia" w:eastAsia="新宋体"/>
          <w:szCs w:val="21"/>
        </w:rPr>
        <w:t>表示）</w:t>
      </w:r>
      <w:r>
        <w:drawing>
          <wp:inline distT="0" distB="0" distL="114300" distR="114300">
            <wp:extent cx="1270" cy="0"/>
            <wp:effectExtent l="0" t="0" r="0" b="0"/>
            <wp:docPr id="30" name="图片 1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8" descr="学科网 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</w:pPr>
    </w:p>
    <w:p>
      <w:pPr>
        <w:pStyle w:val="2"/>
      </w:pPr>
      <w:r>
        <w:rPr>
          <w:rFonts w:hint="eastAsia"/>
        </w:rPr>
        <w:t>22</w:t>
      </w:r>
      <w:r>
        <w:t>.(</w:t>
      </w:r>
      <w:r>
        <w:rPr>
          <w:rFonts w:hint="eastAsia"/>
        </w:rPr>
        <w:t>7</w:t>
      </w:r>
      <w:r>
        <w:t>分)  我们知道：声音在不同介质中传播的速度不同．阅读下表，回答问题：</w:t>
      </w:r>
    </w:p>
    <w:p>
      <w:pPr>
        <w:pStyle w:val="2"/>
      </w:pPr>
      <w:r>
        <w:t>（1）声音在介质中的传播速度有什么规律（写出两条）？</w:t>
      </w:r>
    </w:p>
    <w:p>
      <w:pPr>
        <w:pStyle w:val="2"/>
      </w:pPr>
      <w:r>
        <w:t>（2）在长为</w:t>
      </w:r>
      <m:oMath>
        <m:r>
          <w:rPr>
            <w:rFonts w:ascii="Cambria Math" w:hAnsi="Cambria Math"/>
          </w:rPr>
          <m:t>850</m:t>
        </m:r>
      </m:oMath>
      <w:r>
        <w:t>米的金属管的一端敲击一下，在另一端先后听到两个声音，两声相隔</w:t>
      </w:r>
      <m:oMath>
        <m:r>
          <w:rPr>
            <w:rFonts w:ascii="Cambria Math" w:hAnsi="Cambria Math"/>
          </w:rPr>
          <m:t>2.33</m:t>
        </m:r>
      </m:oMath>
      <w:r>
        <w:t>秒．声音在金属管中的传播速度是多大？该金属管可能是什么材料制成的？（此时气温约为</w:t>
      </w:r>
      <m:oMath>
        <m:r>
          <w:rPr>
            <w:rFonts w:ascii="Cambria Math" w:hAnsi="Cambria Math"/>
          </w:rPr>
          <m:t>15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​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C</m:t>
        </m:r>
      </m:oMath>
      <w:r>
        <w:t>）</w:t>
      </w:r>
    </w:p>
    <w:bookmarkEnd w:id="19"/>
    <w:tbl>
      <w:tblPr>
        <w:tblStyle w:val="8"/>
        <w:tblpPr w:leftFromText="180" w:rightFromText="180" w:vertAnchor="text" w:horzAnchor="page" w:tblpX="11412" w:tblpY="145"/>
        <w:tblOverlap w:val="never"/>
        <w:tblW w:w="49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1493"/>
        <w:gridCol w:w="614"/>
        <w:gridCol w:w="1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pStyle w:val="7"/>
            </w:pPr>
            <w:r>
              <w:t>介质</w:t>
            </w:r>
          </w:p>
        </w:tc>
        <w:tc>
          <w:tcPr>
            <w:tcW w:w="1493" w:type="dxa"/>
          </w:tcPr>
          <w:p>
            <w:pPr>
              <w:pStyle w:val="7"/>
            </w:pPr>
            <w:r>
              <w:t>声速</w:t>
            </w:r>
            <m:oMath>
              <m:r>
                <w:rPr>
                  <w:rFonts w:ascii="Cambria Math" w:hAnsi="Cambria Math"/>
                </w:rPr>
                <m:t>v/(m⋅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−1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w:rPr>
                  <w:rFonts w:ascii="Cambria Math" w:hAnsi="Cambria Math"/>
                </w:rPr>
                <m:t>)</m:t>
              </m:r>
            </m:oMath>
          </w:p>
        </w:tc>
        <w:tc>
          <w:tcPr>
            <w:tcW w:w="614" w:type="dxa"/>
          </w:tcPr>
          <w:p>
            <w:pPr>
              <w:pStyle w:val="7"/>
            </w:pPr>
            <w:r>
              <w:t>介质</w:t>
            </w:r>
          </w:p>
        </w:tc>
        <w:tc>
          <w:tcPr>
            <w:tcW w:w="1493" w:type="dxa"/>
          </w:tcPr>
          <w:p>
            <w:pPr>
              <w:pStyle w:val="7"/>
            </w:pPr>
            <w:r>
              <w:t>声速</w:t>
            </w:r>
            <m:oMath>
              <m:r>
                <w:rPr>
                  <w:rFonts w:ascii="Cambria Math" w:hAnsi="Cambria Math"/>
                </w:rPr>
                <m:t>v/(m⋅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−1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w:rPr>
                  <w:rFonts w:ascii="Cambria Math" w:hAnsi="Cambria Math"/>
                </w:rPr>
                <m:t>)</m:t>
              </m:r>
            </m:oMath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pStyle w:val="7"/>
            </w:pPr>
            <w:r>
              <w:t>空气</w:t>
            </w:r>
            <m:oMath>
              <m:r>
                <w:rPr>
                  <w:rFonts w:ascii="Cambria Math" w:hAnsi="Cambria Math"/>
                </w:rPr>
                <m:t>(0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​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w:rPr>
                  <w:rFonts w:ascii="Cambria Math" w:hAnsi="Cambria Math"/>
                </w:rPr>
                <m:t>C)</m:t>
              </m:r>
            </m:oMath>
          </w:p>
        </w:tc>
        <w:tc>
          <w:tcPr>
            <w:tcW w:w="1493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331</m:t>
                </m:r>
              </m:oMath>
            </m:oMathPara>
          </w:p>
        </w:tc>
        <w:tc>
          <w:tcPr>
            <w:tcW w:w="614" w:type="dxa"/>
          </w:tcPr>
          <w:p>
            <w:pPr>
              <w:pStyle w:val="7"/>
            </w:pPr>
            <w:r>
              <w:t>冰</w:t>
            </w:r>
          </w:p>
        </w:tc>
        <w:tc>
          <w:tcPr>
            <w:tcW w:w="1493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3230</m:t>
                </m:r>
              </m:oMath>
            </m:oMathPara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pStyle w:val="7"/>
            </w:pPr>
            <w:r>
              <w:t>空气</w:t>
            </w:r>
            <m:oMath>
              <m:r>
                <w:rPr>
                  <w:rFonts w:ascii="Cambria Math" w:hAnsi="Cambria Math"/>
                </w:rPr>
                <m:t>(15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​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w:rPr>
                  <w:rFonts w:ascii="Cambria Math" w:hAnsi="Cambria Math"/>
                </w:rPr>
                <m:t>C)</m:t>
              </m:r>
            </m:oMath>
          </w:p>
        </w:tc>
        <w:tc>
          <w:tcPr>
            <w:tcW w:w="1493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340</m:t>
                </m:r>
              </m:oMath>
            </m:oMathPara>
          </w:p>
        </w:tc>
        <w:tc>
          <w:tcPr>
            <w:tcW w:w="614" w:type="dxa"/>
          </w:tcPr>
          <w:p>
            <w:pPr>
              <w:pStyle w:val="7"/>
            </w:pPr>
            <w:r>
              <w:t>铜</w:t>
            </w:r>
          </w:p>
        </w:tc>
        <w:tc>
          <w:tcPr>
            <w:tcW w:w="1493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3750</m:t>
                </m:r>
              </m:oMath>
            </m:oMathPara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pStyle w:val="7"/>
            </w:pPr>
            <w:r>
              <w:t>煤油</w:t>
            </w:r>
            <m:oMath>
              <m:r>
                <w:rPr>
                  <w:rFonts w:ascii="Cambria Math" w:hAnsi="Cambria Math"/>
                </w:rPr>
                <m:t>(25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​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w:rPr>
                  <w:rFonts w:ascii="Cambria Math" w:hAnsi="Cambria Math"/>
                </w:rPr>
                <m:t>C)</m:t>
              </m:r>
            </m:oMath>
          </w:p>
        </w:tc>
        <w:tc>
          <w:tcPr>
            <w:tcW w:w="1493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1324</m:t>
                </m:r>
              </m:oMath>
            </m:oMathPara>
          </w:p>
        </w:tc>
        <w:tc>
          <w:tcPr>
            <w:tcW w:w="614" w:type="dxa"/>
          </w:tcPr>
          <w:p>
            <w:pPr>
              <w:pStyle w:val="7"/>
            </w:pPr>
            <w:r>
              <w:t>铝</w:t>
            </w:r>
          </w:p>
        </w:tc>
        <w:tc>
          <w:tcPr>
            <w:tcW w:w="1493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5000</m:t>
                </m:r>
              </m:oMath>
            </m:oMathPara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pStyle w:val="7"/>
            </w:pPr>
            <w:r>
              <w:t>水（常温）</w:t>
            </w:r>
          </w:p>
        </w:tc>
        <w:tc>
          <w:tcPr>
            <w:tcW w:w="1493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1500</m:t>
                </m:r>
              </m:oMath>
            </m:oMathPara>
          </w:p>
        </w:tc>
        <w:tc>
          <w:tcPr>
            <w:tcW w:w="614" w:type="dxa"/>
          </w:tcPr>
          <w:p>
            <w:pPr>
              <w:pStyle w:val="7"/>
            </w:pPr>
            <w:r>
              <w:t>铁</w:t>
            </w:r>
          </w:p>
        </w:tc>
        <w:tc>
          <w:tcPr>
            <w:tcW w:w="1493" w:type="dxa"/>
          </w:tcPr>
          <w:p>
            <w:pPr>
              <w:pStyle w:val="7"/>
            </w:pPr>
            <m:oMathPara>
              <m:oMath>
                <m:r>
                  <w:rPr>
                    <w:rFonts w:ascii="Cambria Math" w:hAnsi="Cambria Math"/>
                  </w:rPr>
                  <m:t>5200</m:t>
                </m:r>
              </m:oMath>
            </m:oMathPara>
          </w:p>
        </w:tc>
      </w:tr>
    </w:tbl>
    <w:p>
      <w:pPr>
        <w:sectPr>
          <w:footerReference r:id="rId3" w:type="default"/>
          <w:pgSz w:w="16838" w:h="11906" w:orient="landscape"/>
          <w:pgMar w:top="720" w:right="720" w:bottom="720" w:left="720" w:header="851" w:footer="992" w:gutter="0"/>
          <w:cols w:equalWidth="0" w:num="2">
            <w:col w:w="7486" w:space="425"/>
            <w:col w:w="7486"/>
          </w:cols>
          <w:docGrid w:type="lines" w:linePitch="312" w:charSpace="0"/>
        </w:sectPr>
      </w:pPr>
    </w:p>
    <w:p/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C8JksD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E1673"/>
    <w:multiLevelType w:val="singleLevel"/>
    <w:tmpl w:val="4AFE1673"/>
    <w:lvl w:ilvl="0" w:tentative="0">
      <w:start w:val="14"/>
      <w:numFmt w:val="decimal"/>
      <w:suff w:val="space"/>
      <w:lvlText w:val="%1."/>
      <w:lvlJc w:val="left"/>
    </w:lvl>
  </w:abstractNum>
  <w:abstractNum w:abstractNumId="1">
    <w:nsid w:val="71CE7A36"/>
    <w:multiLevelType w:val="singleLevel"/>
    <w:tmpl w:val="71CE7A36"/>
    <w:lvl w:ilvl="0" w:tentative="0">
      <w:start w:val="3"/>
      <w:numFmt w:val="chineseCounting"/>
      <w:suff w:val="nothing"/>
      <w:lvlText w:val="%1、"/>
      <w:lvlJc w:val="left"/>
      <w:pPr>
        <w:ind w:left="47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A1B43B0"/>
    <w:rsid w:val="000903B4"/>
    <w:rsid w:val="0035513B"/>
    <w:rsid w:val="02F219BA"/>
    <w:rsid w:val="0A1B43B0"/>
    <w:rsid w:val="0BB02A1B"/>
    <w:rsid w:val="439130FB"/>
    <w:rsid w:val="45974C66"/>
    <w:rsid w:val="47FD0326"/>
    <w:rsid w:val="4FE619AE"/>
    <w:rsid w:val="5E666223"/>
    <w:rsid w:val="62F27D11"/>
    <w:rsid w:val="64885BD8"/>
    <w:rsid w:val="7661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7">
    <w:name w:val="Compact"/>
    <w:basedOn w:val="2"/>
    <w:qFormat/>
    <w:uiPriority w:val="0"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table" w:customStyle="1" w:styleId="8">
    <w:name w:val="Table"/>
    <w:semiHidden/>
    <w:unhideWhenUsed/>
    <w:qFormat/>
    <w:uiPriority w:val="0"/>
    <w:pPr>
      <w:spacing w:after="200"/>
    </w:pPr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5</Pages>
  <Words>3833</Words>
  <Characters>4411</Characters>
  <Lines>36</Lines>
  <Paragraphs>10</Paragraphs>
  <TotalTime>0</TotalTime>
  <ScaleCrop>false</ScaleCrop>
  <LinksUpToDate>false</LinksUpToDate>
  <CharactersWithSpaces>4782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2021-10-26T07:06:00Z</dcterms:created>
  <dc:creator>21cnjy.com</dc:creator>
  <cp:keywords>21</cp:keywords>
  <cp:lastModifiedBy>Administrator</cp:lastModifiedBy>
  <dcterms:modified xsi:type="dcterms:W3CDTF">2021-10-26T11:38:27Z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