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  <w:t>六年级（下）语文堂堂清  2、</w:t>
      </w:r>
      <w:r>
        <w:rPr>
          <w:rFonts w:hint="eastAsia"/>
          <w:b/>
          <w:sz w:val="28"/>
          <w:szCs w:val="28"/>
        </w:rPr>
        <w:t>腊八粥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一、在加点字的正确读音下画“____”。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汤</w:t>
      </w:r>
      <w:r>
        <w:rPr>
          <w:rFonts w:hint="eastAsia"/>
          <w:bCs/>
          <w:sz w:val="28"/>
          <w:szCs w:val="28"/>
          <w:em w:val="dot"/>
        </w:rPr>
        <w:t>匙</w:t>
      </w:r>
      <w:r>
        <w:rPr>
          <w:rFonts w:hint="eastAsia"/>
          <w:bCs/>
          <w:sz w:val="28"/>
          <w:szCs w:val="28"/>
        </w:rPr>
        <w:t xml:space="preserve">(chí　shí)　　　          </w:t>
      </w:r>
      <w:r>
        <w:rPr>
          <w:rFonts w:hint="eastAsia"/>
          <w:bCs/>
          <w:sz w:val="28"/>
          <w:szCs w:val="28"/>
          <w:em w:val="dot"/>
        </w:rPr>
        <w:t>唾</w:t>
      </w:r>
      <w:r>
        <w:rPr>
          <w:rFonts w:hint="eastAsia"/>
          <w:bCs/>
          <w:sz w:val="28"/>
          <w:szCs w:val="28"/>
        </w:rPr>
        <w:t>沫(tuò　chuí)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  <w:em w:val="dot"/>
        </w:rPr>
        <w:t>肿</w:t>
      </w:r>
      <w:r>
        <w:rPr>
          <w:rFonts w:hint="eastAsia"/>
          <w:bCs/>
          <w:sz w:val="28"/>
          <w:szCs w:val="28"/>
        </w:rPr>
        <w:t>胀(zhǒng　zǒng)            嘟</w:t>
      </w:r>
      <w:r>
        <w:rPr>
          <w:rFonts w:hint="eastAsia"/>
          <w:bCs/>
          <w:sz w:val="28"/>
          <w:szCs w:val="28"/>
          <w:em w:val="dot"/>
        </w:rPr>
        <w:t>囔</w:t>
      </w:r>
      <w:r>
        <w:rPr>
          <w:rFonts w:hint="eastAsia"/>
          <w:bCs/>
          <w:sz w:val="28"/>
          <w:szCs w:val="28"/>
        </w:rPr>
        <w:t>(náng　nɑng)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  <w:em w:val="dot"/>
        </w:rPr>
        <w:t>搁</w:t>
      </w:r>
      <w:r>
        <w:rPr>
          <w:rFonts w:hint="eastAsia"/>
          <w:bCs/>
          <w:sz w:val="28"/>
          <w:szCs w:val="28"/>
        </w:rPr>
        <w:t>板(gē　gé)                黄</w:t>
      </w:r>
      <w:r>
        <w:rPr>
          <w:rFonts w:hint="eastAsia"/>
          <w:bCs/>
          <w:sz w:val="28"/>
          <w:szCs w:val="28"/>
          <w:em w:val="dot"/>
        </w:rPr>
        <w:t>焖</w:t>
      </w:r>
      <w:r>
        <w:rPr>
          <w:rFonts w:hint="eastAsia"/>
          <w:bCs/>
          <w:sz w:val="28"/>
          <w:szCs w:val="28"/>
        </w:rPr>
        <w:t>鸡(mēn　mèn)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二、读拼音，写词语。</w:t>
      </w:r>
    </w:p>
    <w:p>
      <w:pPr>
        <w:rPr>
          <w:rFonts w:ascii="微软雅黑" w:hAnsi="微软雅黑" w:eastAsia="微软雅黑" w:cs="微软雅黑"/>
          <w:bCs/>
          <w:sz w:val="24"/>
        </w:rPr>
      </w:pPr>
      <w:r>
        <w:rPr>
          <w:rFonts w:hint="eastAsia" w:ascii="微软雅黑" w:hAnsi="微软雅黑" w:eastAsia="微软雅黑" w:cs="微软雅黑"/>
          <w:bCs/>
          <w:sz w:val="24"/>
        </w:rPr>
        <w:t>áo　zhōu      xì　nì　 yàn　xià    sāi　ɡuàn　    jiǎo　huo　　　</w:t>
      </w:r>
    </w:p>
    <w:p>
      <w:pPr>
        <w:rPr>
          <w:rFonts w:ascii="微软雅黑" w:hAnsi="微软雅黑" w:eastAsia="微软雅黑" w:cs="微软雅黑"/>
          <w:bCs/>
          <w:sz w:val="24"/>
        </w:rPr>
      </w:pPr>
      <w:r>
        <w:rPr>
          <w:rFonts w:hint="eastAsia" w:ascii="微软雅黑" w:hAnsi="微软雅黑" w:eastAsia="微软雅黑" w:cs="微软雅黑"/>
          <w:bCs/>
          <w:sz w:val="24"/>
        </w:rPr>
        <w:t>(       )       (       )  (       )  (       )      (       )</w:t>
      </w:r>
    </w:p>
    <w:p>
      <w:pPr>
        <w:rPr>
          <w:rFonts w:ascii="微软雅黑" w:hAnsi="微软雅黑" w:eastAsia="微软雅黑" w:cs="微软雅黑"/>
          <w:bCs/>
          <w:sz w:val="24"/>
        </w:rPr>
      </w:pPr>
      <w:r>
        <w:rPr>
          <w:rFonts w:hint="eastAsia" w:ascii="微软雅黑" w:hAnsi="微软雅黑" w:eastAsia="微软雅黑" w:cs="微软雅黑"/>
          <w:bCs/>
          <w:sz w:val="24"/>
        </w:rPr>
        <w:t xml:space="preserve"> hè　sè　　 rǎn　ɡānɡ　  zānɡ　shuǐ    kuài　zi   </w:t>
      </w:r>
      <w:r>
        <w:rPr>
          <w:rFonts w:hint="eastAsia" w:ascii="微软雅黑" w:hAnsi="微软雅黑" w:eastAsia="微软雅黑" w:cs="微软雅黑"/>
          <w:bCs/>
          <w:kern w:val="0"/>
          <w:sz w:val="24"/>
        </w:rPr>
        <w:t>chéng  fàng</w:t>
      </w:r>
    </w:p>
    <w:p>
      <w:pPr>
        <w:rPr>
          <w:rFonts w:ascii="微软雅黑" w:hAnsi="微软雅黑" w:eastAsia="微软雅黑" w:cs="微软雅黑"/>
          <w:bCs/>
          <w:sz w:val="24"/>
        </w:rPr>
      </w:pPr>
      <w:r>
        <w:rPr>
          <w:rFonts w:hint="eastAsia" w:ascii="微软雅黑" w:hAnsi="微软雅黑" w:eastAsia="微软雅黑" w:cs="微软雅黑"/>
          <w:bCs/>
          <w:sz w:val="24"/>
        </w:rPr>
        <w:t>(       )       (       )  (       )  (       )      (       )</w:t>
      </w:r>
    </w:p>
    <w:p>
      <w:pPr>
        <w:widowControl/>
        <w:spacing w:line="360" w:lineRule="auto"/>
        <w:jc w:val="left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三、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形近字组词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 xml:space="preserve">蜡（      ）   腻（       ）   烟（      ）  搅（      ） 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 xml:space="preserve">腊（      ）   贰（       ）   咽（      ）  觉（      ） 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绸（      ）   肿（       ）   熬（      ）   褐（      ）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四、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给多音字注音。</w:t>
      </w:r>
    </w:p>
    <w:p>
      <w:pPr>
        <w:widowControl/>
        <w:spacing w:line="360" w:lineRule="auto"/>
        <w:jc w:val="left"/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（1）蕃蕃咽（    ）喉肿痛,什么食物都难以下咽(  ）。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（2）球场遇到劲（    ）敌，反倒使他干劲(   )更足了。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br w:type="textWrapping"/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（3）他圈(    )十亩地作为牧场，准备用来圈（     ）养牛群。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br w:type="textWrapping"/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（4）塞（    ）外并不闭塞（     ）。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五、改写句子，要求不改变原意。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1.这不能不说是奇怪呀。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____________________________________________________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2.提到腊八粥，谁不是嘴里就立时生一种甜甜的腻腻的感觉呢。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_____________________________________________________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六、根据课文内容填空。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1.课文通过对________等着吃妈妈熬煮的______________时的语言、心理等的描写，既让我们了解了腊八节的民俗，又展现了一幅____________________的家庭图。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2.课文主要写了________和________两件事。其中________写得详细，________写得简略。这样写的好处是_______________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______________________________。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 xml:space="preserve"> 七、为下面的句子选择合适的描写方法。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A语言描写  B  动作描写C神态描写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（1)但八儿听了这种松劲的话，眼睛可急红了。(　　)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(2)“噗……”锅内又叹了声气。八儿回过头来了。(　　)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(3)“妈，妈，你抱我起来看看吧！”(　　)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八、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写出下列语句运用的修辞手法。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（1）</w:t>
      </w:r>
      <w:r>
        <w:rPr>
          <w:rFonts w:hint="eastAsia" w:ascii="楷体" w:hAnsi="楷体" w:eastAsia="楷体" w:cs="楷体"/>
          <w:bCs/>
          <w:kern w:val="0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让它在锅中叹气似的沸腾着，单看它那叹气样儿，闻闻那种香味，就够咽三口以上的唾沫了。（       ）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（2）初学喊爸爸的小孩子，会出门叫洋车了的大孩子，嘴巴上长了许多白胡胡的老孩子，提到腊八粥，谁不是嘴里就立时生一种甜甜的腻腻的感觉呢。（       ）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（3）你们想，妈的命令，看羊还不够资格的八儿，难道还能设什么法来反抗吗？（       ）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参考答案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一、在加点字的正确读音下画“____”。略</w:t>
      </w: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二、读拼音，写词语。略</w:t>
      </w:r>
    </w:p>
    <w:p>
      <w:pPr>
        <w:widowControl/>
        <w:spacing w:line="360" w:lineRule="auto"/>
        <w:jc w:val="left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三、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形近字组词。略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四、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给多音字注音。略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五、改写句子，要求不改变原意。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1、这真是奇怪呀。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2、提到腊八粥，人人都是嘴里就立时生一种甜甜的腻腻的感觉。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六、根据课文内容填空。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1、八儿   腊八粥   和睦、温馨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 xml:space="preserve">2、等粥  喝粥 等粥    喝粥 重点突出  能给人留下深刻的印象           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 xml:space="preserve"> 七、为下面的句子选择合适的描写方法。</w:t>
      </w:r>
    </w:p>
    <w:p>
      <w:pPr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（1）C（2）B（3）A</w:t>
      </w:r>
    </w:p>
    <w:p>
      <w:pPr>
        <w:widowControl/>
        <w:spacing w:line="360" w:lineRule="auto"/>
        <w:rPr>
          <w:rFonts w:ascii="楷体" w:hAnsi="楷体" w:eastAsia="楷体" w:cs="楷体"/>
          <w:bCs/>
          <w:kern w:val="0"/>
          <w:sz w:val="28"/>
          <w:szCs w:val="28"/>
          <w:lang w:bidi="ar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八、</w:t>
      </w:r>
      <w:r>
        <w:rPr>
          <w:rFonts w:hint="eastAsia" w:ascii="楷体" w:hAnsi="楷体" w:eastAsia="楷体" w:cs="楷体"/>
          <w:bCs/>
          <w:kern w:val="0"/>
          <w:sz w:val="28"/>
          <w:szCs w:val="28"/>
          <w:lang w:bidi="ar"/>
        </w:rPr>
        <w:t>写出下列语句运用的修辞手法。</w:t>
      </w:r>
    </w:p>
    <w:p>
      <w:pPr>
        <w:spacing w:line="360" w:lineRule="auto"/>
        <w:ind w:left="720"/>
        <w:jc w:val="left"/>
        <w:rPr>
          <w:rFonts w:ascii="楷体" w:hAnsi="楷体" w:eastAsia="楷体" w:cs="楷体"/>
          <w:bCs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（1）拟人    （2）反问或排比    （3）反问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</w:t>
      </w: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12AC6"/>
    <w:rsid w:val="001427D8"/>
    <w:rsid w:val="00207000"/>
    <w:rsid w:val="07DF73F9"/>
    <w:rsid w:val="0CE420E2"/>
    <w:rsid w:val="2BBF1A1E"/>
    <w:rsid w:val="45412AC6"/>
    <w:rsid w:val="69B5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248</Words>
  <Characters>1418</Characters>
  <Lines>11</Lines>
  <Paragraphs>3</Paragraphs>
  <TotalTime>0</TotalTime>
  <ScaleCrop>false</ScaleCrop>
  <LinksUpToDate>false</LinksUpToDate>
  <CharactersWithSpaces>1663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2021-06-19T03:31:00Z</dcterms:created>
  <dc:creator>Administrator</dc:creator>
  <cp:lastModifiedBy>。</cp:lastModifiedBy>
  <dcterms:modified xsi:type="dcterms:W3CDTF">2022-02-18T07:02:52Z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A00E90EBA3804AF3AADF9A56BF71B39F</vt:lpwstr>
  </property>
</Properties>
</file>