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</w:t>
      </w:r>
      <w:r>
        <w:rPr>
          <w:rFonts w:hint="eastAsia"/>
          <w:lang w:val="en-US" w:eastAsia="zh-CN"/>
        </w:rPr>
        <w:t>苏教</w:t>
      </w:r>
      <w:r>
        <w:rPr>
          <w:rFonts w:hint="eastAsia"/>
        </w:rPr>
        <w:t>版四年级下册数学第十单元总复习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29050" cy="7219950"/>
            <wp:effectExtent l="0" t="0" r="11430" b="381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721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62400" cy="3686175"/>
            <wp:effectExtent l="0" t="0" r="0" b="190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368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bCs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4751B"/>
    <w:rsid w:val="3BF47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2022-02-19T11:22:00Z</dcterms:created>
  <dc:creator>勇往直前</dc:creator>
  <cp:lastModifiedBy>勇往直前</cp:lastModifiedBy>
  <dcterms:modified xsi:type="dcterms:W3CDTF">2022-02-19T11:23:18Z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906DA257B217492E8F69F14C63888673</vt:lpwstr>
  </property>
</Properties>
</file>