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widowControl/>
        <w:suppressLineNumbers w:val="0"/>
        <w:spacing w:line="240" w:lineRule="auto"/>
        <w:ind w:left="0" w:leftChars="0"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  <w:r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  <w:t xml:space="preserve">九年级下册语文人教统编版同步课时试题  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leftChars="0" w:firstLine="0" w:firstLineChars="0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第四单元 单元检测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下列加粗词语使用不恰当的一项是（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在学校学习，要潜心修学，更要诚心修身，这是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不言而喻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的事。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有些标题党为吸引眼球，不惜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断章取义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、制造噱头，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夸张媚俗、故弄玄虚，以致误导舆论。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他反复使用这些陈腐的题材，所以读他的文章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味同嚼蜡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做学问一定要有严谨求实的态度，对每个问题都要追根究底，对每一点怀疑都要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吹毛求疵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下列句子顺序排列最恰当的一项是（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①竹，柔韧清秀，刚健挺拔，最宜入诗入画。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②竹如谦谦君子，它有兰的优雅，松的高洁，深受古代文人的青睐。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③那成片的竹林，风过如丝弦裂帛，雨来如琴瑟和鸣， 那就是一首抒情诗，一幅水墨画。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④“虚心有致，高风亮节”是文人雅士对竹的评价，“咬定青山不放松，立根原在破岩中。千磨万击还坚劲， 任尔东西南北风！”则是活脱脱的人格写照了。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⑤郑板桥一生爱画竹，自有个中缘由；苏东坡“宁可食无肉，不可居无竹”，也不仅仅是情趣使然。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jc w:val="both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④⑤②①③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①③②⑤④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①②③⑤④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ab/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①③④②⑤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3.指出下面句子所采用的修辞手法。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①文字是一道桥梁。_____________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②如果单就字面解释，大漠上一缕孤烟是笔直的，长河背后一轮落日是圆圆的，这有什么意思呢？_____________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③于是禁不住激昂地叫道：“让暴风雨来得厉害些吧！”_____________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④回头来看看海鸥、潜水鸟、企鹅那些东西，它们苟安，怕事，只想躲避暴风雨，无异于不愿看见格外清明的天地。_____________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4.仿照画线的句子，在横线上续写。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一生的时光，该由多少个温馨串织？那些虽然一纵即逝却潮润眼眸的感念，那些纵然久远亦不能淡忘的故事，都会在心中渐渐沉淀成一份隽永的温馨。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shd w:val="clear" w:color="auto" w:fill="FFFFFF"/>
        </w:rPr>
        <w:t>温馨是放假时外婆精心准备的一桌佳看，温馨是困惑时老师情真意切的一次长谈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。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shd w:val="clear" w:color="auto" w:fill="FFFFFF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，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shd w:val="clear" w:color="auto" w:fill="FFFFFF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5.语言综合运用。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书是人类进步的阶梯，读古代的书，可以传承古圣先贤的精神；读现代的书，可以与同时代的人进行精神上的交流。我校九年级开展读书活动，请你完成相关任务。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（1）请你向学生推荐《傅雷家书》或《培根随笔》，写出推荐理由。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（2）为了宣传本次活动，各班要办黑板报，请你结合范例，写出两个栏目名称。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栏目一：</w:t>
      </w:r>
      <w:r>
        <w:rPr>
          <w:rFonts w:hint="eastAsia" w:ascii="楷体" w:hAnsi="楷体" w:eastAsia="楷体" w:cs="楷体"/>
          <w:sz w:val="21"/>
          <w:szCs w:val="21"/>
        </w:rPr>
        <w:t>书海泛舟</w:t>
      </w:r>
      <w:r>
        <w:rPr>
          <w:rFonts w:hint="default" w:ascii="Calibri" w:hAnsi="Calibri" w:eastAsia="楷体" w:cs="Calibri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       栏目二：</w:t>
      </w:r>
      <w:r>
        <w:rPr>
          <w:rFonts w:hint="eastAsia" w:ascii="楷体" w:hAnsi="楷体" w:eastAsia="楷体" w:cs="楷体"/>
          <w:sz w:val="21"/>
          <w:szCs w:val="21"/>
        </w:rPr>
        <w:t>名人有约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栏目三：_________        栏目四：_________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（3）请你为本次读书活动写一句宣传语。 （不得超出10个字）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学完本文后，某校九（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）班举行了“丰富的无言之美”主题活动，各小组以“诗词之美”和“雕塑之美”为主题展开活动，请你参与并回答问题。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）【诗词之美】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①根据诗歌内容，下面诗句空缺处应填入哪一个词语？为什么？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春风知别苦，不遣______青。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松枝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柳条）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②为配合此次活动，班级计划举办一次古诗文朗诵大赛。明明同学想为大赛宣传写一副对联，现已完成上联，请你帮他补写出下联。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上联：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读诗文传承国学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下联：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_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）【雕塑之美】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下面是某小组搜集整理的资料，其中有一些问题，请你帮助修改。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众所周知，爱神维纳斯的雕塑是断臂的。【甲】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</w:rPr>
        <w:t>从雕像被发现的第一天起，就被公认为迄今为止希腊女性雕像中最美的一尊。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她端庄秀丽，体态丰腴，美丽的椭圆形面庞，希腊式挺直的鼻梁，平坦的前额和丰满的下巴，平静的面容，流露出希腊雕塑艺术鼎盛时期沿袭下来的理想化传统。【乙】</w:t>
      </w:r>
      <w:r>
        <w:rPr>
          <w:rFonts w:hint="eastAsia" w:ascii="楷体" w:hAnsi="楷体" w:eastAsia="楷体" w:cs="楷体"/>
          <w:color w:val="000000"/>
          <w:sz w:val="21"/>
          <w:szCs w:val="21"/>
          <w:u w:val="single"/>
        </w:rPr>
        <w:t>她的嘴角上略带笑容，却含而不露，给人以矜持而富有智慧。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人们似乎可以感受到，女神的心情非常平静，没有半点的娇艳和羞怯，只有纯洁与典雅。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①【甲】处画线句存在语序不当的问题，应把“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”与第一个“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”调换位置。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②【乙】处画线句存在成分残缺的问题，应在“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”后加“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________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请仔细观察漫画，说说其中的寓意。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drawing>
          <wp:inline distT="0" distB="0" distL="114300" distR="114300">
            <wp:extent cx="2828925" cy="1876425"/>
            <wp:effectExtent l="0" t="0" r="9525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仔细阅读下面的表格，回答后面的问题。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对中学生着装取向的认可度的调查统计表</w:t>
      </w:r>
    </w:p>
    <w:tbl>
      <w:tblPr>
        <w:tblStyle w:val="8"/>
        <w:tblW w:w="3812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4"/>
        <w:gridCol w:w="720"/>
        <w:gridCol w:w="73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  <w:jc w:val="center"/>
        </w:trPr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pacing w:val="230"/>
                <w:sz w:val="21"/>
                <w:szCs w:val="21"/>
              </w:rPr>
              <w:t>调查结对象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pacing w:val="230"/>
                <w:sz w:val="21"/>
                <w:szCs w:val="21"/>
              </w:rPr>
              <w:t>学生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pacing w:val="230"/>
                <w:sz w:val="21"/>
                <w:szCs w:val="21"/>
              </w:rPr>
              <w:t>老师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对“整洁”取向的认可度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39%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96%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对“朴素”取向的认可度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13%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85%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对“个性”取向的认可度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94%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16%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jc w:val="center"/>
        </w:trPr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对“品牌”取向的认可度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82%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18"/>
              <w:keepNext w:val="0"/>
              <w:keepLines w:val="0"/>
              <w:widowControl w:val="0"/>
              <w:suppressLineNumbers w:val="0"/>
              <w:spacing w:line="240" w:lineRule="auto"/>
              <w:jc w:val="center"/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000000"/>
                <w:sz w:val="21"/>
                <w:szCs w:val="21"/>
              </w:rPr>
              <w:t>37%</w:t>
            </w:r>
          </w:p>
        </w:tc>
      </w:tr>
    </w:tbl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在对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“中学生着装取向的认可度”方面，学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生与老师有什么不同？请简要概括。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9.综合性学习。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贵州地区少数民族聚集，民风淳朴，风俗各异。 毕节某校举办了一次以“探寻节日风俗，感受文化情怀”为主题的综合性学习活动，请你踊跃参加。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b/>
          <w:sz w:val="21"/>
          <w:szCs w:val="21"/>
        </w:rPr>
        <w:t>材料一</w:t>
      </w:r>
      <w:r>
        <w:rPr>
          <w:rFonts w:hint="eastAsia" w:ascii="楷体" w:hAnsi="楷体" w:eastAsia="楷体" w:cs="宋体"/>
          <w:sz w:val="21"/>
          <w:szCs w:val="21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随着时间的推移，许多传统的过节形式已经淡出了很多人的生活，甚至一些老少皆宜的民俗活动也在消失；更让人惋惜的是，很多传统节日的文化内涵也被渐渐遗忘。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楷体" w:hAnsi="楷体" w:eastAsia="楷体" w:cs="楷体"/>
          <w:b/>
          <w:sz w:val="21"/>
          <w:szCs w:val="21"/>
        </w:rPr>
        <w:t>材料二</w:t>
      </w:r>
      <w:r>
        <w:rPr>
          <w:rFonts w:hint="eastAsia" w:ascii="楷体" w:hAnsi="楷体" w:eastAsia="楷体" w:cs="宋体"/>
          <w:sz w:val="21"/>
          <w:szCs w:val="21"/>
        </w:rPr>
        <w:t xml:space="preserve"> </w:t>
      </w:r>
      <w:r>
        <w:rPr>
          <w:rFonts w:hint="eastAsia" w:ascii="楷体" w:hAnsi="楷体" w:eastAsia="楷体" w:cs="楷体"/>
          <w:sz w:val="21"/>
          <w:szCs w:val="21"/>
        </w:rPr>
        <w:t>北京师范大学文学院民间文学研究所教授杨利慧指出，在过去，我们传统节日的狂欢氛围并不亚于现在的</w:t>
      </w:r>
      <w:r>
        <w:rPr>
          <w:rFonts w:hint="eastAsia" w:ascii="楷体" w:hAnsi="楷体" w:eastAsia="楷体" w:cs="宋体"/>
          <w:sz w:val="21"/>
          <w:szCs w:val="21"/>
        </w:rPr>
        <w:t>“洋节”。春节、元宵节时，舞龙舞獅、逛庙会、闹花灯等都很有趣。</w:t>
      </w:r>
    </w:p>
    <w:p>
      <w:pPr>
        <w:pStyle w:val="18"/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请仿照示例，从“清明节”“中秋节”“端午节”中任选一个传统节日，说出节日风俗及文化内涵。</w:t>
      </w:r>
    </w:p>
    <w:p>
      <w:pPr>
        <w:pStyle w:val="18"/>
        <w:keepNext w:val="0"/>
        <w:keepLines w:val="0"/>
        <w:widowControl/>
        <w:numPr>
          <w:ilvl w:val="0"/>
          <w:numId w:val="1"/>
        </w:numPr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请根据以上材料，针对“怎样才能让传统节日更受欢迎”提两条建议。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（3）不同地区或民族有不同的节日风俗，请说出你所在地区特有的节日。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阅读下面的文字，完成（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）——（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）题。</w:t>
      </w:r>
    </w:p>
    <w:tbl>
      <w:tblPr>
        <w:tblStyle w:val="8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</w:tblPrEx>
        <w:tc>
          <w:tcPr>
            <w:tcW w:w="8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18"/>
              <w:keepNext w:val="0"/>
              <w:keepLines w:val="0"/>
              <w:widowControl/>
              <w:suppressLineNumbers w:val="0"/>
              <w:spacing w:line="240" w:lineRule="auto"/>
              <w:ind w:left="0" w:firstLine="420" w:firstLineChars="200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</w:rPr>
              <w:t>如果说笔墨纸砚是中国古代文人的身份象征，那么，诗书画则是历代通才大家的文化代码。无诗无以言志，无书无以寄情，无画无以致雅，水墨丹青，光耀中华。</w:t>
            </w:r>
          </w:p>
        </w:tc>
      </w:tr>
    </w:tbl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楷体" w:hAnsi="楷体" w:eastAsia="楷体" w:cs="楷体"/>
          <w:b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楷体" w:hAnsi="楷体" w:eastAsia="楷体" w:cs="楷体"/>
          <w:b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</w:rPr>
        <w:t>______________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eastAsia" w:ascii="楷体" w:hAnsi="楷体" w:eastAsia="楷体" w:cs="楷体"/>
          <w:b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/>
          <w:color w:val="000000"/>
          <w:sz w:val="21"/>
          <w:szCs w:val="21"/>
        </w:rPr>
        <w:t>李可染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①中国画在世界美术中的特色是以线描和墨色为表现基础的。因此，笔墨的研究成为中国画的一个重要问题。中国画家把书法看作绘画线描的基本功，几千年来，在这方面积累了极为宝贵的经验，以至达到出神入化的程度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②写字画线最根本的一条是力量基本要匀，不能忽轻忽重。古人名之曰“平”，这是笔法的基本规律。“如锥画沙”就是对“平”字最好的形容。只有明白了“平”的道理，然后才能在“平”的基础上求变化，这就是笔法中的提、顿、轻、重、疾、徐等变化。用笔的变化是无穷的，但无论怎样变化都要力量基本平均，所用力量不能悬殊。黄宾虹说幼时学书法，开头写“大”字只有五个“点”，就是起落笔太重，行笔太轻，力量悬殊，形成线条的空虚，书家把这叫做“系马桩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③唐人论画“凡画山水，意在笔先”，是说作画先立意的重要，也包括用笔的要求。可以意到笔不到，决不可笔到意不到。画线决不能像骑自行车走下坡路似的直冲下去，也不能像溜冰似的滑了过去，这种用笔看似痛快实则流滑无力。好的用笔，要处处收得住，意到笔随。古人叫“留”，又曰“如屋漏痕”。这是笔法中极重要的一点，达到这一点很不容易，要下很大功夫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④我在齐白石家十年，主要在于学习他笔墨上的功夫。他画大写意画，不知者以为他信笔挥洒，实则他行笔很慢。他画枝干、荷梗起笔无顿痕；行笔沉涩、力透纸背；收笔截然而止、毫无疙瘩，笔法中叫“硬断”。力平而留，到处可收。齐师笔法达到高峰，在他的画上常常题着：“白石老人一挥”。我在他身边，见他作画写字，严肃认真、沉着缓慢，心里不时冒出一句潜词：“我看老师作画从来就没有‘挥’过。”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⑤黄宾虹论笔墨，以我浅见所知是古今少有的。黄老作画，笔在纸上摩擦有声，远听如闻刮须，我曾戏问黄师，他说行笔最忌轻浮顺滑。笔尖遇到纸的阻力沙沙作响，古已有之，所以唐人有诗云“笔落春蚕食叶声”。黄老师笔力雄健，如高山坠石，笔墨功夫达到了很高的境界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ind w:left="0" w:firstLine="420" w:firstLineChars="200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⑥笔墨是形成中国画艺术特色的一个重要组成部分画家有了笔墨功夫，意象与物象浑然一体，笔墨腴润而苍劲。笔情墨趣，光华照人。我国历代画家、书家在长期实践中为我们留下了极其宝贵的文化遗产，实在值得我辈仰止，发扬光大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）请用文中的关键词为本文拟题。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）与西洋画相比较，中国画的主要特色是什么？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）中国书画家写字画线的基本笔法是什么？常见变式有哪些？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）作者所主张的“笔墨功夫”有哪些要点？请摘录在答题线上。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）简述本文的论证思路。</w:t>
      </w:r>
    </w:p>
    <w:p>
      <w:pPr>
        <w:pStyle w:val="18"/>
        <w:keepNext w:val="0"/>
        <w:keepLines w:val="0"/>
        <w:widowControl/>
        <w:suppressLineNumbers w:val="0"/>
        <w:spacing w:after="240" w:afterAutospacing="0" w:line="240" w:lineRule="auto"/>
        <w:jc w:val="center"/>
      </w:pPr>
      <w:r>
        <w:rPr>
          <w:rFonts w:hint="default" w:ascii="Times New Roman" w:hAnsi="Times New Roman" w:cs="Times New Roman"/>
          <w:b/>
          <w:sz w:val="30"/>
          <w:szCs w:val="30"/>
        </w:rPr>
        <w:br w:type="textWrapping"/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drawing>
          <wp:inline distT="0" distB="0" distL="114300" distR="114300">
            <wp:extent cx="254000" cy="254000"/>
            <wp:effectExtent l="0" t="0" r="12700" b="1270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</w:p>
    <w:p>
      <w:pPr>
        <w:pStyle w:val="18"/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30"/>
          <w:szCs w:val="30"/>
        </w:rPr>
        <w:t>答案以及解析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D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本题考查词语的理解与辨析。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D.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吹毛求疵：故意挑剔毛病，寻找差错：用在句中不合句意。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A.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不言而喻：不用说就可以明白。使用正确。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B.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断章取义：不顾全篇文章或谈话的内容，而只根据自己的需要孤立地取其中一段或一句的意思使用正确。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C.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味同嚼蜡：形容没有味道，多指文章或讲话枯燥无味，使用正确。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本题考查句子排序。</w:t>
      </w:r>
      <w:r>
        <w:rPr>
          <w:rFonts w:hint="eastAsia" w:ascii="Times New Roman" w:hAnsi="Times New Roman" w:eastAsia="宋体" w:cs="宋体"/>
          <w:color w:val="000000"/>
          <w:spacing w:val="10"/>
          <w:sz w:val="21"/>
          <w:szCs w:val="21"/>
        </w:rPr>
        <w:t>①为总起性语句，应排在最先；③中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-10"/>
          <w:sz w:val="21"/>
          <w:szCs w:val="21"/>
        </w:rPr>
        <w:t>的</w:t>
      </w:r>
      <w:r>
        <w:rPr>
          <w:rFonts w:hint="eastAsia" w:ascii="Times New Roman" w:hAnsi="Times New Roman" w:eastAsia="宋体" w:cs="宋体"/>
          <w:color w:val="000000"/>
          <w:spacing w:val="-10"/>
          <w:sz w:val="21"/>
          <w:szCs w:val="21"/>
        </w:rPr>
        <w:t>“抒情诗”和“水墨画”与①中的“最宜入诗入画”衔接紧密，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因此，</w:t>
      </w:r>
      <w:r>
        <w:rPr>
          <w:rFonts w:hint="eastAsia" w:ascii="Times New Roman" w:hAnsi="Times New Roman" w:eastAsia="宋体" w:cs="宋体"/>
          <w:color w:val="000000"/>
          <w:spacing w:val="10"/>
          <w:sz w:val="21"/>
          <w:szCs w:val="21"/>
        </w:rPr>
        <w:t>③排在①之后；②中“竹如谦谦君子”与③中的描写竹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林</w:t>
      </w:r>
      <w:r>
        <w:rPr>
          <w:rFonts w:hint="eastAsia" w:ascii="Times New Roman" w:hAnsi="Times New Roman" w:eastAsia="宋体" w:cs="宋体"/>
          <w:color w:val="000000"/>
          <w:spacing w:val="10"/>
          <w:sz w:val="21"/>
          <w:szCs w:val="21"/>
        </w:rPr>
        <w:t>“风过如丝弦裂帛，雨来如琴瑟和鸣”对应，故②在③之后；⑤中提到的文人承接②中的“深受古代文人的青睐”，所以②后是⑤；而④是对⑤的进一步深化，所以④应排在⑤之后，这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样正确的排序是</w:t>
      </w:r>
      <w:r>
        <w:rPr>
          <w:rFonts w:hint="eastAsia" w:ascii="Times New Roman" w:hAnsi="Times New Roman" w:eastAsia="宋体" w:cs="宋体"/>
          <w:color w:val="000000"/>
          <w:spacing w:val="10"/>
          <w:sz w:val="21"/>
          <w:szCs w:val="21"/>
        </w:rPr>
        <w:t>①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③②⑤④，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故答案选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3.答案：①比喻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②反问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③引用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④拟人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4.答案：示例：温馨是上学时妈妈不厌其烦的一声叮咛；温馨是成功时朋友发自肺腑的一句祝贺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）（示例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）《培根随笔》推荐语：《培根随笔》教给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我们哲学、伦理、处世之道，文笔紧凑，说理透彻，警句迭出。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（示例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）《傅雷家书》推荐语：《傅雷家书》是一本优秀的青少年思想修养读物，是素质教育的经典范本，是充满着父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爱的教子名篇。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）（示例）（栏目三：）读书偶得（栏目四：）小议读书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）（示例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）让经典浸润人生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（示例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）以书为伴，快乐一生。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）明确推荐的名著，再根据其内容或写法特点阐明推荐理由，言之有理即可。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）栏目名称符合活动主题，用四个字表述即可。（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）宣传语要紧扣</w:t>
      </w:r>
      <w:r>
        <w:rPr>
          <w:rFonts w:hint="eastAsia" w:ascii="Times New Roman" w:hAnsi="Times New Roman" w:eastAsia="宋体" w:cs="宋体"/>
          <w:color w:val="000000"/>
          <w:spacing w:val="10"/>
          <w:sz w:val="21"/>
          <w:szCs w:val="21"/>
        </w:rPr>
        <w:t>“读书”主题，能激发人们参与活动的兴趣。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）①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B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②展想象感悟意境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）①从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雕像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②智慧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的感觉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）①这是两句送别诗。古人送别时有折柳枝相赠的风俗。“柳”和“留”谐音，常用“柳”来表示“留下来”的意思，以示挽留之意。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②对对联要注意以下几点要求：第一，上下联字数要相等；第二，上下联词组结构要相同，词性要一致；第三，上下联平仄要相协。按照以上要求，围绕“古诗文朗诵大赛”这个主题来补写即可。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）①【甲】句语序不当，应该采用调序的方法修改。②【乙】句缺宾语中心语，应在句末添加“的感觉”。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7.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答案：阅读可以让我们站得更高，看得更远，可以丰富我们的知识，开阔我们的视野，让我们成为更优秀的人。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解析：仔细观察漫画主体，品味漫画文字，寻找生活依据。从图中站在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“读书”上面的人站得更高，看得更远，而另一个人站得低，看远处吃力，联系生活实际，可知其寓意。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8.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答案：学生对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“个性”“品牌”两项着装取向的认可度高，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老师则较低；老师对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“整洁”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“朴素”两项着装取向的认可度高，学生则较低。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9.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）（示例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）中秋节，吃月饼，希望生活团团圆圆、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和谐美好。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（示例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）清明节，折柳踏青，祈求祛恶辟邪、一帆风顺。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（2）（示例）</w:t>
      </w:r>
      <w:r>
        <w:rPr>
          <w:rFonts w:hint="eastAsia" w:ascii="Times New Roman" w:hAnsi="Times New Roman" w:eastAsia="宋体" w:cs="宋体"/>
          <w:color w:val="000000"/>
          <w:spacing w:val="10"/>
          <w:sz w:val="21"/>
          <w:szCs w:val="21"/>
        </w:rPr>
        <w:t>①社区应该多组织传统节日活动②要注重节日活动对青少年的熏陶与感染。</w:t>
      </w:r>
    </w:p>
    <w:p>
      <w:pPr>
        <w:pStyle w:val="18"/>
        <w:keepNext w:val="0"/>
        <w:keepLines w:val="0"/>
        <w:widowControl w:val="0"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（3）（示例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）彝族火把节。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（示例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）苗族跳花节。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）本题考查语言表达能力，认真审题，模仿示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例，选择一个自己熟悉的节日作答即可，解答时，注意体现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Times New Roman" w:hAnsi="Times New Roman" w:eastAsia="宋体" w:cs="宋体"/>
          <w:color w:val="000000"/>
          <w:spacing w:val="10"/>
          <w:sz w:val="21"/>
          <w:szCs w:val="21"/>
        </w:rPr>
        <w:t>“节日风俗及文化内涵”，不要漏答内容。（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）本题考查提建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议或意见的能力。解答时要读懂材料，针对题干中的要求，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30"/>
          <w:sz w:val="21"/>
          <w:szCs w:val="21"/>
        </w:rPr>
        <w:t>再结合生活实际，提出建议，语言要通顺，表意要明确。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）本题考查个性化表达的能力。解答本题需要在日常生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10"/>
          <w:sz w:val="21"/>
          <w:szCs w:val="21"/>
        </w:rPr>
        <w:t>活中细心积累，多关注当地的传统文化，这样才能信手拈</w:t>
      </w:r>
      <w:r>
        <w:rPr>
          <w:rFonts w:hint="default" w:ascii="Times New Roman" w:hAnsi="Times New Roman" w:eastAsia="宋体" w:cs="Times New Roman"/>
          <w:color w:val="000000"/>
          <w:spacing w:val="1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pacing w:val="-10"/>
          <w:sz w:val="21"/>
          <w:szCs w:val="21"/>
        </w:rPr>
        <w:t>来，顺畅答题。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10.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答案：（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）笔墨功夫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）以线描和墨色为表现基础。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）基本笔法：力量基本要匀，不能忽轻忽重。（或“平”）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常见变式：提、顿、轻、重、疾、徐等。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①力量基本要匀，不能忽轻忽重。②好的用笔，要处处收得住，意到笔随。（“起笔无顿痕；行笔沉涩、力透纸背；收笔截然而止、亳无疙瘩，笔法中叫‘硬断”亦可。“力平而留，到处可收”亦可。）③笔力雄健，如高山坠石。（能抓住要点作答即可。摘录“平、留、雄健”三个关键词亦可）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首先提出“笔墨的研究成为中国画的一个重要问题。中国画家把书法看作绘画线描的基本功”。然后指出中国书画家的基本笔法：力量基本要匀，不能忽轻忽重；要处处收得住，意到笔随。并以齐白石作画沉着缓慢和黄宾虹笔力雄健为证。最后再次强调笔墨功夫的重要性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解析：（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）作者在文章中写了写字画线的基本功，意到笔随的功夫，齐白石老人的绘画功夫，黄宾虹的绘画功夫。这些都可以用“笔墨功夫”四个字来概括。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）本题考查筛选和概括关键信息的能力。文章开头作者即明确指出了中国画的主要特点——中国画在世界美术中的特色是以线描和墨色为表现基础的。根据这句话即可摘取出答案。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首先要找到问题的出处。问题出自文章的第②段，第一问可以用第一句话“写字画线最根本的一条是力量基本要匀，不能忽轻忽重”中的语句概括。然后阐释“平”的笔法，以及“笔法中的提、顿、轻、重、疾、徐等变化”特点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）本题考查信息提炼与概括能力。文章第②段主要写运笔的力量功夫；第③④段主要写用笔的功夫，要做到意到笔随；第⑤段写“黄老师笔力雄健，如高山坠石，笔墨功夫达到了很髙的境界”。</w:t>
      </w:r>
    </w:p>
    <w:p>
      <w:pPr>
        <w:pStyle w:val="18"/>
        <w:keepNext w:val="0"/>
        <w:keepLines w:val="0"/>
        <w:widowControl/>
        <w:suppressLineNumbers w:val="0"/>
        <w:spacing w:line="240" w:lineRule="auto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）本题考查论证思路的梳理与概括能力。首先细读全文，明确文章的基本观点、论述的具体内容、采用的论证方法等；然后采用“首先……然后……最后……”的答题模式组织语言作答即可。</w:t>
      </w: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0"/>
          <w:szCs w:val="30"/>
          <w:lang w:val="en-US" w:eastAsia="zh-CN"/>
        </w:rPr>
      </w:pPr>
    </w:p>
    <w:p>
      <w:pPr>
        <w:widowControl w:val="0"/>
        <w:autoSpaceDE w:val="0"/>
        <w:spacing w:line="240" w:lineRule="auto"/>
        <w:ind w:firstLine="0" w:firstLineChars="0"/>
        <w:jc w:val="center"/>
        <w:rPr>
          <w:rFonts w:hint="eastAsia" w:ascii="华文行楷" w:hAnsi="华文行楷" w:eastAsia="华文行楷" w:cs="华文行楷"/>
          <w:b/>
          <w:bCs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center"/>
        <w:textAlignment w:val="auto"/>
        <w:rPr>
          <w:rFonts w:hint="eastAsia" w:ascii="Times New Roman" w:hAnsi="Times New Roman" w:eastAsia="方正书宋_GBK" w:cs="Times New Roman"/>
          <w:b/>
          <w:kern w:val="2"/>
          <w:sz w:val="30"/>
          <w:szCs w:val="30"/>
          <w:lang w:val="en-US" w:eastAsia="zh-CN" w:bidi="ar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</w:rPr>
        <w:t xml:space="preserve">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default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  <w:r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center"/>
        <w:rPr>
          <w:rFonts w:hint="eastAsia" w:ascii="华文行楷" w:hAnsi="华文行楷" w:eastAsia="华文行楷" w:cs="华文行楷"/>
          <w:snapToGrid w:val="0"/>
          <w:sz w:val="32"/>
          <w:szCs w:val="32"/>
          <w:lang w:val="en-US" w:eastAsia="zh-CN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autoSpaceDE w:val="0"/>
        <w:autoSpaceDN/>
        <w:spacing w:before="0" w:beforeAutospacing="0" w:after="0" w:afterAutospacing="0" w:line="240" w:lineRule="auto"/>
        <w:ind w:right="0" w:rightChars="0"/>
        <w:jc w:val="both"/>
        <w:rPr>
          <w:rFonts w:hint="eastAsia" w:ascii="华文行楷" w:hAnsi="华文行楷" w:eastAsia="华文行楷" w:cs="华文行楷"/>
          <w:snapToGrid w:val="0"/>
          <w:sz w:val="36"/>
          <w:szCs w:val="36"/>
        </w:rPr>
      </w:pP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240" w:lineRule="auto"/>
        <w:ind w:left="0" w:leftChars="0" w:right="0" w:rightChars="0" w:firstLine="0" w:firstLineChars="0"/>
        <w:jc w:val="center"/>
        <w:rPr>
          <w:rFonts w:hint="eastAsia" w:ascii="华文行楷" w:hAnsi="华文行楷" w:eastAsia="华文行楷" w:cs="华文行楷"/>
          <w:snapToGrid w:val="0"/>
          <w:sz w:val="36"/>
          <w:szCs w:val="36"/>
          <w:lang w:val="en-US" w:eastAsia="zh-CN"/>
        </w:rPr>
      </w:pPr>
    </w:p>
    <w:sectPr>
      <w:footerReference r:id="rId3" w:type="default"/>
      <w:footerReference r:id="rId4" w:type="even"/>
      <w:pgSz w:w="11850" w:h="16783"/>
      <w:pgMar w:top="1440" w:right="1800" w:bottom="1440" w:left="1800" w:header="851" w:footer="992" w:gutter="0"/>
      <w:paperSrc/>
      <w:cols w:space="0" w:num="1"/>
      <w:rtlGutter w:val="0"/>
      <w:docGrid w:type="linesAndChars" w:linePitch="45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0BA9A0"/>
    <w:multiLevelType w:val="multilevel"/>
    <w:tmpl w:val="860BA9A0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0"/>
  <w:embedSystemFonts/>
  <w:documentProtection w:enforcement="0"/>
  <w:defaultTabStop w:val="420"/>
  <w:evenAndOddHeaders w:val="1"/>
  <w:drawingGridHorizontalSpacing w:val="105"/>
  <w:drawingGridVerticalSpacing w:val="22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223290"/>
    <w:rsid w:val="00497C73"/>
    <w:rsid w:val="00D84B76"/>
    <w:rsid w:val="00DA5A68"/>
    <w:rsid w:val="0100248E"/>
    <w:rsid w:val="01080440"/>
    <w:rsid w:val="011F1977"/>
    <w:rsid w:val="01497DA9"/>
    <w:rsid w:val="018B6782"/>
    <w:rsid w:val="01AC0DC9"/>
    <w:rsid w:val="01CC3FA5"/>
    <w:rsid w:val="01D348C8"/>
    <w:rsid w:val="027C0C7E"/>
    <w:rsid w:val="02DC75C9"/>
    <w:rsid w:val="02EC5E11"/>
    <w:rsid w:val="02F307FE"/>
    <w:rsid w:val="02FE3CF0"/>
    <w:rsid w:val="03BA454A"/>
    <w:rsid w:val="03C0436D"/>
    <w:rsid w:val="03D459DD"/>
    <w:rsid w:val="03E85432"/>
    <w:rsid w:val="04026E25"/>
    <w:rsid w:val="043B0B34"/>
    <w:rsid w:val="044A2FEF"/>
    <w:rsid w:val="046C0556"/>
    <w:rsid w:val="04841977"/>
    <w:rsid w:val="04871E39"/>
    <w:rsid w:val="04C77A69"/>
    <w:rsid w:val="04ED1028"/>
    <w:rsid w:val="051D0BCB"/>
    <w:rsid w:val="05260CB2"/>
    <w:rsid w:val="053C389E"/>
    <w:rsid w:val="053C74CF"/>
    <w:rsid w:val="057D37ED"/>
    <w:rsid w:val="0581103E"/>
    <w:rsid w:val="05D14E53"/>
    <w:rsid w:val="05E030E1"/>
    <w:rsid w:val="05EB27E7"/>
    <w:rsid w:val="06014164"/>
    <w:rsid w:val="062618EF"/>
    <w:rsid w:val="06281A8F"/>
    <w:rsid w:val="064E7844"/>
    <w:rsid w:val="065E79CE"/>
    <w:rsid w:val="06AA0319"/>
    <w:rsid w:val="07040366"/>
    <w:rsid w:val="071A55E6"/>
    <w:rsid w:val="073848F3"/>
    <w:rsid w:val="074F20FF"/>
    <w:rsid w:val="07534B65"/>
    <w:rsid w:val="077D0001"/>
    <w:rsid w:val="079C03A6"/>
    <w:rsid w:val="07E6296E"/>
    <w:rsid w:val="0834197C"/>
    <w:rsid w:val="083F6204"/>
    <w:rsid w:val="08623417"/>
    <w:rsid w:val="089E1373"/>
    <w:rsid w:val="08CA0EF2"/>
    <w:rsid w:val="08D27649"/>
    <w:rsid w:val="09702E51"/>
    <w:rsid w:val="098D6717"/>
    <w:rsid w:val="09B86597"/>
    <w:rsid w:val="0A1A4578"/>
    <w:rsid w:val="0A5F302F"/>
    <w:rsid w:val="0A626201"/>
    <w:rsid w:val="0A9D2460"/>
    <w:rsid w:val="0ACB58AD"/>
    <w:rsid w:val="0AD71B52"/>
    <w:rsid w:val="0ADC79BA"/>
    <w:rsid w:val="0AFC5AE6"/>
    <w:rsid w:val="0B2B7CBB"/>
    <w:rsid w:val="0B632F0C"/>
    <w:rsid w:val="0B8168F9"/>
    <w:rsid w:val="0B9A2626"/>
    <w:rsid w:val="0BB348E2"/>
    <w:rsid w:val="0BD00EA7"/>
    <w:rsid w:val="0BD05B13"/>
    <w:rsid w:val="0BD24FF8"/>
    <w:rsid w:val="0BF821D6"/>
    <w:rsid w:val="0C002CE3"/>
    <w:rsid w:val="0C1B5566"/>
    <w:rsid w:val="0C1E71AB"/>
    <w:rsid w:val="0C340225"/>
    <w:rsid w:val="0C7029FD"/>
    <w:rsid w:val="0C984DD2"/>
    <w:rsid w:val="0C9E06C4"/>
    <w:rsid w:val="0CF12A32"/>
    <w:rsid w:val="0D7E2773"/>
    <w:rsid w:val="0DAC4F3E"/>
    <w:rsid w:val="0DB86FBE"/>
    <w:rsid w:val="0DBE28E5"/>
    <w:rsid w:val="0DD04A90"/>
    <w:rsid w:val="0DDA1CA6"/>
    <w:rsid w:val="0E634064"/>
    <w:rsid w:val="0E8829CA"/>
    <w:rsid w:val="0E993E41"/>
    <w:rsid w:val="0EC5269A"/>
    <w:rsid w:val="0FC74A61"/>
    <w:rsid w:val="101324F6"/>
    <w:rsid w:val="1051555A"/>
    <w:rsid w:val="10665262"/>
    <w:rsid w:val="10C069A9"/>
    <w:rsid w:val="113A0D53"/>
    <w:rsid w:val="114557B7"/>
    <w:rsid w:val="11995144"/>
    <w:rsid w:val="11AC5F3A"/>
    <w:rsid w:val="11AD69FA"/>
    <w:rsid w:val="125C292B"/>
    <w:rsid w:val="12D47365"/>
    <w:rsid w:val="135C0554"/>
    <w:rsid w:val="13603A88"/>
    <w:rsid w:val="13617C72"/>
    <w:rsid w:val="138A6B19"/>
    <w:rsid w:val="13914F1D"/>
    <w:rsid w:val="13C67198"/>
    <w:rsid w:val="13F03C38"/>
    <w:rsid w:val="13F5326E"/>
    <w:rsid w:val="154E52B5"/>
    <w:rsid w:val="15774A45"/>
    <w:rsid w:val="157A5C61"/>
    <w:rsid w:val="15A131B3"/>
    <w:rsid w:val="15F42B17"/>
    <w:rsid w:val="161E7F70"/>
    <w:rsid w:val="163A535B"/>
    <w:rsid w:val="16604B19"/>
    <w:rsid w:val="16745E98"/>
    <w:rsid w:val="1683596C"/>
    <w:rsid w:val="16934519"/>
    <w:rsid w:val="16CA3312"/>
    <w:rsid w:val="16F41B1B"/>
    <w:rsid w:val="17054276"/>
    <w:rsid w:val="175D4126"/>
    <w:rsid w:val="1767333E"/>
    <w:rsid w:val="17745A31"/>
    <w:rsid w:val="1783346C"/>
    <w:rsid w:val="17DA59F6"/>
    <w:rsid w:val="1818425B"/>
    <w:rsid w:val="18394243"/>
    <w:rsid w:val="185130A2"/>
    <w:rsid w:val="1899007F"/>
    <w:rsid w:val="18B4717A"/>
    <w:rsid w:val="1923639E"/>
    <w:rsid w:val="19601073"/>
    <w:rsid w:val="196F7719"/>
    <w:rsid w:val="199D7693"/>
    <w:rsid w:val="19A65462"/>
    <w:rsid w:val="19EB6FE3"/>
    <w:rsid w:val="19F644FF"/>
    <w:rsid w:val="1A4A6B97"/>
    <w:rsid w:val="1AB00535"/>
    <w:rsid w:val="1B285284"/>
    <w:rsid w:val="1B2F4745"/>
    <w:rsid w:val="1B6D1E4F"/>
    <w:rsid w:val="1B953D59"/>
    <w:rsid w:val="1BB10884"/>
    <w:rsid w:val="1C441420"/>
    <w:rsid w:val="1C945F5E"/>
    <w:rsid w:val="1CD95355"/>
    <w:rsid w:val="1CEB45A1"/>
    <w:rsid w:val="1CF610D2"/>
    <w:rsid w:val="1D1B7F83"/>
    <w:rsid w:val="1D1C66E4"/>
    <w:rsid w:val="1D602E9E"/>
    <w:rsid w:val="1D707C1D"/>
    <w:rsid w:val="1D7F0F8E"/>
    <w:rsid w:val="1DCC5C1C"/>
    <w:rsid w:val="1DD67052"/>
    <w:rsid w:val="1DFB3224"/>
    <w:rsid w:val="1E2623DD"/>
    <w:rsid w:val="1E3C590B"/>
    <w:rsid w:val="1EAE6811"/>
    <w:rsid w:val="1EB11220"/>
    <w:rsid w:val="1EB43B4D"/>
    <w:rsid w:val="1ED94FA0"/>
    <w:rsid w:val="1ED95495"/>
    <w:rsid w:val="1EDC2743"/>
    <w:rsid w:val="1EE379EA"/>
    <w:rsid w:val="1F004F84"/>
    <w:rsid w:val="1F1E14F4"/>
    <w:rsid w:val="1F576AFD"/>
    <w:rsid w:val="1F7B2A9C"/>
    <w:rsid w:val="1FFD7C92"/>
    <w:rsid w:val="200D00E5"/>
    <w:rsid w:val="202A4DE1"/>
    <w:rsid w:val="20445976"/>
    <w:rsid w:val="204D5796"/>
    <w:rsid w:val="20A508A1"/>
    <w:rsid w:val="20D44BC5"/>
    <w:rsid w:val="20F46DE2"/>
    <w:rsid w:val="211D2F51"/>
    <w:rsid w:val="2151404E"/>
    <w:rsid w:val="217F47E5"/>
    <w:rsid w:val="21F83EB3"/>
    <w:rsid w:val="22171210"/>
    <w:rsid w:val="22226EFE"/>
    <w:rsid w:val="22450D02"/>
    <w:rsid w:val="224E11DB"/>
    <w:rsid w:val="22EF28A7"/>
    <w:rsid w:val="230B0559"/>
    <w:rsid w:val="231C771D"/>
    <w:rsid w:val="2321534F"/>
    <w:rsid w:val="232D3305"/>
    <w:rsid w:val="2346332D"/>
    <w:rsid w:val="239B089D"/>
    <w:rsid w:val="23A34D58"/>
    <w:rsid w:val="240972FD"/>
    <w:rsid w:val="24261779"/>
    <w:rsid w:val="2441478D"/>
    <w:rsid w:val="24AA64B3"/>
    <w:rsid w:val="24E2439E"/>
    <w:rsid w:val="25BA2D17"/>
    <w:rsid w:val="25DF2A9E"/>
    <w:rsid w:val="25DF3B65"/>
    <w:rsid w:val="25E42363"/>
    <w:rsid w:val="25E55FAD"/>
    <w:rsid w:val="25EB2051"/>
    <w:rsid w:val="25EE34B5"/>
    <w:rsid w:val="26646D23"/>
    <w:rsid w:val="267D6183"/>
    <w:rsid w:val="269E34E8"/>
    <w:rsid w:val="269E4D2D"/>
    <w:rsid w:val="26B0589F"/>
    <w:rsid w:val="26B956E9"/>
    <w:rsid w:val="26E57200"/>
    <w:rsid w:val="26F31EE5"/>
    <w:rsid w:val="26F540E1"/>
    <w:rsid w:val="27333561"/>
    <w:rsid w:val="273D41E2"/>
    <w:rsid w:val="27706750"/>
    <w:rsid w:val="27972EB1"/>
    <w:rsid w:val="27BC52F8"/>
    <w:rsid w:val="27BD48DE"/>
    <w:rsid w:val="280146C8"/>
    <w:rsid w:val="28031B81"/>
    <w:rsid w:val="28510123"/>
    <w:rsid w:val="285F70D8"/>
    <w:rsid w:val="288E1A00"/>
    <w:rsid w:val="28C61EED"/>
    <w:rsid w:val="28E72F4E"/>
    <w:rsid w:val="294B669C"/>
    <w:rsid w:val="29975AF8"/>
    <w:rsid w:val="2A4732A6"/>
    <w:rsid w:val="2A51251D"/>
    <w:rsid w:val="2A6A5F06"/>
    <w:rsid w:val="2A737824"/>
    <w:rsid w:val="2A7A384C"/>
    <w:rsid w:val="2A7D5F3B"/>
    <w:rsid w:val="2A802F3C"/>
    <w:rsid w:val="2A8A7A39"/>
    <w:rsid w:val="2AAF5A6C"/>
    <w:rsid w:val="2AB27902"/>
    <w:rsid w:val="2B6B1BFE"/>
    <w:rsid w:val="2BAD1D0B"/>
    <w:rsid w:val="2BB74554"/>
    <w:rsid w:val="2C671FFB"/>
    <w:rsid w:val="2C69780F"/>
    <w:rsid w:val="2C745ECA"/>
    <w:rsid w:val="2C902E86"/>
    <w:rsid w:val="2CC20D12"/>
    <w:rsid w:val="2CFA44EB"/>
    <w:rsid w:val="2E4C38EB"/>
    <w:rsid w:val="2E8E2CF0"/>
    <w:rsid w:val="2E9619AC"/>
    <w:rsid w:val="2EC72E3D"/>
    <w:rsid w:val="2ECD63AB"/>
    <w:rsid w:val="2F0D57E8"/>
    <w:rsid w:val="2F27028B"/>
    <w:rsid w:val="2F4A50E1"/>
    <w:rsid w:val="2F4E0BD5"/>
    <w:rsid w:val="2F836CF8"/>
    <w:rsid w:val="2FAA431E"/>
    <w:rsid w:val="2FCB2096"/>
    <w:rsid w:val="2FDC6992"/>
    <w:rsid w:val="31084B2A"/>
    <w:rsid w:val="314102B2"/>
    <w:rsid w:val="314A3E60"/>
    <w:rsid w:val="316C04D0"/>
    <w:rsid w:val="318431A1"/>
    <w:rsid w:val="31E36C6F"/>
    <w:rsid w:val="321E64F5"/>
    <w:rsid w:val="32666E44"/>
    <w:rsid w:val="329D7542"/>
    <w:rsid w:val="32B25E73"/>
    <w:rsid w:val="32C241F0"/>
    <w:rsid w:val="32C82B4D"/>
    <w:rsid w:val="32E54D55"/>
    <w:rsid w:val="32E74649"/>
    <w:rsid w:val="32FE150C"/>
    <w:rsid w:val="33236B85"/>
    <w:rsid w:val="333D71BE"/>
    <w:rsid w:val="33572F9A"/>
    <w:rsid w:val="337456C5"/>
    <w:rsid w:val="33812BB1"/>
    <w:rsid w:val="33AB323D"/>
    <w:rsid w:val="33E95F44"/>
    <w:rsid w:val="349476A5"/>
    <w:rsid w:val="34B006EA"/>
    <w:rsid w:val="34BC34C5"/>
    <w:rsid w:val="34C8279C"/>
    <w:rsid w:val="34FE313B"/>
    <w:rsid w:val="350E6CF9"/>
    <w:rsid w:val="352C77B6"/>
    <w:rsid w:val="354E6DF7"/>
    <w:rsid w:val="357E1183"/>
    <w:rsid w:val="359D6C65"/>
    <w:rsid w:val="35E77460"/>
    <w:rsid w:val="36003606"/>
    <w:rsid w:val="36A94A49"/>
    <w:rsid w:val="36AE47C1"/>
    <w:rsid w:val="36B33D5F"/>
    <w:rsid w:val="36CD1010"/>
    <w:rsid w:val="36DA2D73"/>
    <w:rsid w:val="36E94DB8"/>
    <w:rsid w:val="37103635"/>
    <w:rsid w:val="372511BC"/>
    <w:rsid w:val="372D06FE"/>
    <w:rsid w:val="37435953"/>
    <w:rsid w:val="376377B2"/>
    <w:rsid w:val="37646023"/>
    <w:rsid w:val="379B47B8"/>
    <w:rsid w:val="379B7153"/>
    <w:rsid w:val="37D978ED"/>
    <w:rsid w:val="37DF73EF"/>
    <w:rsid w:val="37E75253"/>
    <w:rsid w:val="38497366"/>
    <w:rsid w:val="3891003E"/>
    <w:rsid w:val="39030428"/>
    <w:rsid w:val="39376E2F"/>
    <w:rsid w:val="393B512F"/>
    <w:rsid w:val="39423007"/>
    <w:rsid w:val="39506B47"/>
    <w:rsid w:val="396002BF"/>
    <w:rsid w:val="39735B91"/>
    <w:rsid w:val="39A077EF"/>
    <w:rsid w:val="39F36166"/>
    <w:rsid w:val="3A050157"/>
    <w:rsid w:val="3A5D478B"/>
    <w:rsid w:val="3A727336"/>
    <w:rsid w:val="3A7D26C4"/>
    <w:rsid w:val="3ABC4046"/>
    <w:rsid w:val="3AC84BDD"/>
    <w:rsid w:val="3ACB2E7B"/>
    <w:rsid w:val="3AE57227"/>
    <w:rsid w:val="3AF51B51"/>
    <w:rsid w:val="3B07001A"/>
    <w:rsid w:val="3B5A57EA"/>
    <w:rsid w:val="3B823FE4"/>
    <w:rsid w:val="3B9B44F6"/>
    <w:rsid w:val="3BA21126"/>
    <w:rsid w:val="3BA9597E"/>
    <w:rsid w:val="3C986243"/>
    <w:rsid w:val="3CEE4208"/>
    <w:rsid w:val="3D5E0139"/>
    <w:rsid w:val="3D9C5884"/>
    <w:rsid w:val="3E042922"/>
    <w:rsid w:val="3E1D4F5C"/>
    <w:rsid w:val="3E571667"/>
    <w:rsid w:val="3E88447A"/>
    <w:rsid w:val="3EB96DF7"/>
    <w:rsid w:val="3EC67189"/>
    <w:rsid w:val="3F17674C"/>
    <w:rsid w:val="3F8533E2"/>
    <w:rsid w:val="3F8D3260"/>
    <w:rsid w:val="3F9F1E5E"/>
    <w:rsid w:val="3FA57680"/>
    <w:rsid w:val="3FE01633"/>
    <w:rsid w:val="3FE23FC5"/>
    <w:rsid w:val="3FEB6B25"/>
    <w:rsid w:val="406B484B"/>
    <w:rsid w:val="40845C38"/>
    <w:rsid w:val="40A362BE"/>
    <w:rsid w:val="40A952AF"/>
    <w:rsid w:val="40E93F81"/>
    <w:rsid w:val="40EC7BCD"/>
    <w:rsid w:val="41107CAA"/>
    <w:rsid w:val="41D85D45"/>
    <w:rsid w:val="42065003"/>
    <w:rsid w:val="42087590"/>
    <w:rsid w:val="428C4DC7"/>
    <w:rsid w:val="42A534D0"/>
    <w:rsid w:val="42D45779"/>
    <w:rsid w:val="42EA018E"/>
    <w:rsid w:val="42EE4C3F"/>
    <w:rsid w:val="42F7091C"/>
    <w:rsid w:val="43117E12"/>
    <w:rsid w:val="43325D79"/>
    <w:rsid w:val="43476040"/>
    <w:rsid w:val="44324C3E"/>
    <w:rsid w:val="443F07D9"/>
    <w:rsid w:val="444E4AD0"/>
    <w:rsid w:val="447406E3"/>
    <w:rsid w:val="44AE6DDE"/>
    <w:rsid w:val="44CA04F0"/>
    <w:rsid w:val="44EA17C7"/>
    <w:rsid w:val="45071B8F"/>
    <w:rsid w:val="45484279"/>
    <w:rsid w:val="454B3668"/>
    <w:rsid w:val="455A5CF2"/>
    <w:rsid w:val="456366F9"/>
    <w:rsid w:val="459D7882"/>
    <w:rsid w:val="45EA66CB"/>
    <w:rsid w:val="46661256"/>
    <w:rsid w:val="466B1CEF"/>
    <w:rsid w:val="46721313"/>
    <w:rsid w:val="467B2C62"/>
    <w:rsid w:val="469322CD"/>
    <w:rsid w:val="469E3D41"/>
    <w:rsid w:val="47073D25"/>
    <w:rsid w:val="471F42A3"/>
    <w:rsid w:val="47232AA6"/>
    <w:rsid w:val="47294D7A"/>
    <w:rsid w:val="477335B5"/>
    <w:rsid w:val="477B736F"/>
    <w:rsid w:val="47AF1D2F"/>
    <w:rsid w:val="47B42FE1"/>
    <w:rsid w:val="47D617DD"/>
    <w:rsid w:val="480B32CC"/>
    <w:rsid w:val="48350B60"/>
    <w:rsid w:val="485E7F29"/>
    <w:rsid w:val="48A229DC"/>
    <w:rsid w:val="48AB03C6"/>
    <w:rsid w:val="48C74F1B"/>
    <w:rsid w:val="49BB7C61"/>
    <w:rsid w:val="49C603D1"/>
    <w:rsid w:val="49D9746D"/>
    <w:rsid w:val="49ED29A4"/>
    <w:rsid w:val="4A065122"/>
    <w:rsid w:val="4A144CAF"/>
    <w:rsid w:val="4A320B77"/>
    <w:rsid w:val="4A9A2023"/>
    <w:rsid w:val="4AC41DAF"/>
    <w:rsid w:val="4ADE5268"/>
    <w:rsid w:val="4B305BEC"/>
    <w:rsid w:val="4BA60812"/>
    <w:rsid w:val="4BFB723E"/>
    <w:rsid w:val="4C10746F"/>
    <w:rsid w:val="4C32663B"/>
    <w:rsid w:val="4C5A2FEE"/>
    <w:rsid w:val="4C950A97"/>
    <w:rsid w:val="4CB23339"/>
    <w:rsid w:val="4D2E1009"/>
    <w:rsid w:val="4D5D48BA"/>
    <w:rsid w:val="4E075F83"/>
    <w:rsid w:val="4E442853"/>
    <w:rsid w:val="4E4909A7"/>
    <w:rsid w:val="4E9C0931"/>
    <w:rsid w:val="4EE9379F"/>
    <w:rsid w:val="4EF148F5"/>
    <w:rsid w:val="4F3805AC"/>
    <w:rsid w:val="4F912CE5"/>
    <w:rsid w:val="4FB73F8A"/>
    <w:rsid w:val="4FE24352"/>
    <w:rsid w:val="4FF002CD"/>
    <w:rsid w:val="500A1A8B"/>
    <w:rsid w:val="509A0930"/>
    <w:rsid w:val="511A79C7"/>
    <w:rsid w:val="515D0C24"/>
    <w:rsid w:val="51B87A22"/>
    <w:rsid w:val="51BD2C12"/>
    <w:rsid w:val="51FF53CE"/>
    <w:rsid w:val="52113B98"/>
    <w:rsid w:val="525E666F"/>
    <w:rsid w:val="5262499C"/>
    <w:rsid w:val="52C24D7B"/>
    <w:rsid w:val="52D35399"/>
    <w:rsid w:val="53451AB1"/>
    <w:rsid w:val="538444AB"/>
    <w:rsid w:val="539642C2"/>
    <w:rsid w:val="53A34DB9"/>
    <w:rsid w:val="53AA69ED"/>
    <w:rsid w:val="53D31D7C"/>
    <w:rsid w:val="54031606"/>
    <w:rsid w:val="540E3423"/>
    <w:rsid w:val="543E7A18"/>
    <w:rsid w:val="546103A9"/>
    <w:rsid w:val="54CD208D"/>
    <w:rsid w:val="550E720F"/>
    <w:rsid w:val="55367306"/>
    <w:rsid w:val="553A2C43"/>
    <w:rsid w:val="55536C87"/>
    <w:rsid w:val="55C82336"/>
    <w:rsid w:val="55EA49E1"/>
    <w:rsid w:val="56256DBF"/>
    <w:rsid w:val="565A75DB"/>
    <w:rsid w:val="566373D8"/>
    <w:rsid w:val="578474B4"/>
    <w:rsid w:val="579B13DF"/>
    <w:rsid w:val="57A4114D"/>
    <w:rsid w:val="57C17AA7"/>
    <w:rsid w:val="582C34C7"/>
    <w:rsid w:val="58CC633A"/>
    <w:rsid w:val="58E84612"/>
    <w:rsid w:val="591E5409"/>
    <w:rsid w:val="5936078B"/>
    <w:rsid w:val="59550AB6"/>
    <w:rsid w:val="5A6B6D75"/>
    <w:rsid w:val="5AA2031A"/>
    <w:rsid w:val="5AC43AE9"/>
    <w:rsid w:val="5B34343E"/>
    <w:rsid w:val="5B381020"/>
    <w:rsid w:val="5B4D3ED3"/>
    <w:rsid w:val="5BB33B2B"/>
    <w:rsid w:val="5BB33E01"/>
    <w:rsid w:val="5BD024CC"/>
    <w:rsid w:val="5C2802E2"/>
    <w:rsid w:val="5C2E4AC6"/>
    <w:rsid w:val="5C5A7DBA"/>
    <w:rsid w:val="5C6A1AD6"/>
    <w:rsid w:val="5C7D700D"/>
    <w:rsid w:val="5CA51798"/>
    <w:rsid w:val="5D037582"/>
    <w:rsid w:val="5D1A4720"/>
    <w:rsid w:val="5D3D44A7"/>
    <w:rsid w:val="5D731566"/>
    <w:rsid w:val="5D7A2568"/>
    <w:rsid w:val="5D8B6C90"/>
    <w:rsid w:val="5DAD53E3"/>
    <w:rsid w:val="5DE81013"/>
    <w:rsid w:val="5E2F359B"/>
    <w:rsid w:val="5E4D1156"/>
    <w:rsid w:val="5E7D5345"/>
    <w:rsid w:val="5E8D7382"/>
    <w:rsid w:val="5E913D56"/>
    <w:rsid w:val="5F056FD2"/>
    <w:rsid w:val="5F323BEC"/>
    <w:rsid w:val="5F380BB7"/>
    <w:rsid w:val="5F3E060E"/>
    <w:rsid w:val="5F8315DB"/>
    <w:rsid w:val="5F9F2C17"/>
    <w:rsid w:val="5FD1253E"/>
    <w:rsid w:val="600419CA"/>
    <w:rsid w:val="603E4765"/>
    <w:rsid w:val="60AA77C3"/>
    <w:rsid w:val="61083B87"/>
    <w:rsid w:val="61146825"/>
    <w:rsid w:val="616F3313"/>
    <w:rsid w:val="619764E3"/>
    <w:rsid w:val="619C4B9D"/>
    <w:rsid w:val="62EB196C"/>
    <w:rsid w:val="62EC7E6D"/>
    <w:rsid w:val="63181ADE"/>
    <w:rsid w:val="6371324B"/>
    <w:rsid w:val="63802F96"/>
    <w:rsid w:val="63E87435"/>
    <w:rsid w:val="641B28D0"/>
    <w:rsid w:val="64566C42"/>
    <w:rsid w:val="646A4393"/>
    <w:rsid w:val="64C22574"/>
    <w:rsid w:val="64E1028C"/>
    <w:rsid w:val="657802A7"/>
    <w:rsid w:val="65977CD9"/>
    <w:rsid w:val="65A814F3"/>
    <w:rsid w:val="65CD6619"/>
    <w:rsid w:val="65F13288"/>
    <w:rsid w:val="668E005A"/>
    <w:rsid w:val="66F00EE3"/>
    <w:rsid w:val="66F34B3B"/>
    <w:rsid w:val="670652B0"/>
    <w:rsid w:val="671B189A"/>
    <w:rsid w:val="673A53E2"/>
    <w:rsid w:val="67423077"/>
    <w:rsid w:val="67607C63"/>
    <w:rsid w:val="68AD5A9D"/>
    <w:rsid w:val="68AD7963"/>
    <w:rsid w:val="68BA19E3"/>
    <w:rsid w:val="68D754E4"/>
    <w:rsid w:val="68F57096"/>
    <w:rsid w:val="695C24A8"/>
    <w:rsid w:val="69F37379"/>
    <w:rsid w:val="69F74C37"/>
    <w:rsid w:val="6A0D3388"/>
    <w:rsid w:val="6A1E3EA5"/>
    <w:rsid w:val="6A62102D"/>
    <w:rsid w:val="6A856092"/>
    <w:rsid w:val="6A9F0543"/>
    <w:rsid w:val="6AA31F67"/>
    <w:rsid w:val="6B113017"/>
    <w:rsid w:val="6B223AE5"/>
    <w:rsid w:val="6B266D91"/>
    <w:rsid w:val="6BAE7E26"/>
    <w:rsid w:val="6BBB2B79"/>
    <w:rsid w:val="6BC8122F"/>
    <w:rsid w:val="6BCC3C65"/>
    <w:rsid w:val="6C2959C6"/>
    <w:rsid w:val="6C816F01"/>
    <w:rsid w:val="6C934A53"/>
    <w:rsid w:val="6C9B5044"/>
    <w:rsid w:val="6CD0591B"/>
    <w:rsid w:val="6D0F3F8D"/>
    <w:rsid w:val="6D1423EC"/>
    <w:rsid w:val="6D2873DD"/>
    <w:rsid w:val="6D2D57EA"/>
    <w:rsid w:val="6D483A26"/>
    <w:rsid w:val="6D4B7F69"/>
    <w:rsid w:val="6D8D63AA"/>
    <w:rsid w:val="6DAB1A49"/>
    <w:rsid w:val="6DF46FC4"/>
    <w:rsid w:val="6E1E3EA8"/>
    <w:rsid w:val="6E30328B"/>
    <w:rsid w:val="6ECD6C6A"/>
    <w:rsid w:val="6F2E12C5"/>
    <w:rsid w:val="6F4D7B0D"/>
    <w:rsid w:val="6F4E07DE"/>
    <w:rsid w:val="6F5A6E9A"/>
    <w:rsid w:val="6F674EB9"/>
    <w:rsid w:val="6F9660F7"/>
    <w:rsid w:val="6FBC0B55"/>
    <w:rsid w:val="702C5F2B"/>
    <w:rsid w:val="70316BBA"/>
    <w:rsid w:val="70422DA3"/>
    <w:rsid w:val="70BF5FDC"/>
    <w:rsid w:val="70D30AC0"/>
    <w:rsid w:val="714E1C62"/>
    <w:rsid w:val="71706545"/>
    <w:rsid w:val="71726B60"/>
    <w:rsid w:val="71825183"/>
    <w:rsid w:val="71972D72"/>
    <w:rsid w:val="719E67D9"/>
    <w:rsid w:val="72301D62"/>
    <w:rsid w:val="72581474"/>
    <w:rsid w:val="72721514"/>
    <w:rsid w:val="72DA5AB5"/>
    <w:rsid w:val="72EB6629"/>
    <w:rsid w:val="7307099C"/>
    <w:rsid w:val="733562CF"/>
    <w:rsid w:val="735D24B7"/>
    <w:rsid w:val="737E0FE3"/>
    <w:rsid w:val="739D20BD"/>
    <w:rsid w:val="73BD6999"/>
    <w:rsid w:val="73CA1DD4"/>
    <w:rsid w:val="73CB0019"/>
    <w:rsid w:val="73D24B95"/>
    <w:rsid w:val="73D31440"/>
    <w:rsid w:val="73FC5221"/>
    <w:rsid w:val="74276480"/>
    <w:rsid w:val="748C41F5"/>
    <w:rsid w:val="74A6445A"/>
    <w:rsid w:val="74CF13A4"/>
    <w:rsid w:val="750D1E3A"/>
    <w:rsid w:val="75A02168"/>
    <w:rsid w:val="75E31DB5"/>
    <w:rsid w:val="75E42A8D"/>
    <w:rsid w:val="760C30A3"/>
    <w:rsid w:val="761573FD"/>
    <w:rsid w:val="762355B5"/>
    <w:rsid w:val="76350670"/>
    <w:rsid w:val="767B23C6"/>
    <w:rsid w:val="76C10758"/>
    <w:rsid w:val="76CE0B43"/>
    <w:rsid w:val="7710646B"/>
    <w:rsid w:val="7714467A"/>
    <w:rsid w:val="772E0917"/>
    <w:rsid w:val="774776B0"/>
    <w:rsid w:val="774C21FD"/>
    <w:rsid w:val="78523588"/>
    <w:rsid w:val="785431D9"/>
    <w:rsid w:val="78612F6F"/>
    <w:rsid w:val="78844609"/>
    <w:rsid w:val="78A07576"/>
    <w:rsid w:val="78BF7F3E"/>
    <w:rsid w:val="78FB093E"/>
    <w:rsid w:val="79077323"/>
    <w:rsid w:val="792D780B"/>
    <w:rsid w:val="79373A99"/>
    <w:rsid w:val="793A30FE"/>
    <w:rsid w:val="79946056"/>
    <w:rsid w:val="79993CF4"/>
    <w:rsid w:val="799E4BC3"/>
    <w:rsid w:val="79A26462"/>
    <w:rsid w:val="79A77384"/>
    <w:rsid w:val="79F15A4B"/>
    <w:rsid w:val="7A263A7C"/>
    <w:rsid w:val="7A5B5BE6"/>
    <w:rsid w:val="7A68359D"/>
    <w:rsid w:val="7A764A9C"/>
    <w:rsid w:val="7A8537B0"/>
    <w:rsid w:val="7A8E2DA0"/>
    <w:rsid w:val="7A9E4FA2"/>
    <w:rsid w:val="7ACE34E6"/>
    <w:rsid w:val="7AD14C59"/>
    <w:rsid w:val="7AEE5C7C"/>
    <w:rsid w:val="7AF736C9"/>
    <w:rsid w:val="7B0457F8"/>
    <w:rsid w:val="7BFA0BD4"/>
    <w:rsid w:val="7C4B0FFC"/>
    <w:rsid w:val="7C7E6230"/>
    <w:rsid w:val="7CA636E6"/>
    <w:rsid w:val="7CCD767D"/>
    <w:rsid w:val="7CF90A89"/>
    <w:rsid w:val="7D003B8F"/>
    <w:rsid w:val="7D505298"/>
    <w:rsid w:val="7DA616F0"/>
    <w:rsid w:val="7EC767AE"/>
    <w:rsid w:val="7EF647FA"/>
    <w:rsid w:val="7F2B60EA"/>
    <w:rsid w:val="7F743BA9"/>
    <w:rsid w:val="7F90634B"/>
    <w:rsid w:val="7F9633F2"/>
    <w:rsid w:val="7FA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2" w:lineRule="auto"/>
      <w:ind w:firstLine="300" w:firstLineChars="300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eastAsia" w:ascii="宋体" w:hAnsi="Courier New" w:eastAsia="宋体" w:cs="Courier New"/>
      <w:kern w:val="0"/>
      <w:sz w:val="24"/>
      <w:szCs w:val="24"/>
      <w:lang w:val="en-US" w:eastAsia="zh-CN" w:bidi="ar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试卷标题"/>
    <w:basedOn w:val="1"/>
    <w:qFormat/>
    <w:uiPriority w:val="0"/>
    <w:pPr>
      <w:widowControl w:val="0"/>
      <w:adjustRightInd w:val="0"/>
      <w:snapToGrid w:val="0"/>
      <w:ind w:firstLine="0" w:firstLineChars="0"/>
    </w:pPr>
    <w:rPr>
      <w:rFonts w:eastAsia="黑体"/>
      <w:spacing w:val="10"/>
      <w:kern w:val="2"/>
      <w:sz w:val="44"/>
      <w:szCs w:val="22"/>
    </w:rPr>
  </w:style>
  <w:style w:type="paragraph" w:customStyle="1" w:styleId="11">
    <w:name w:val="正文_0_9"/>
    <w:basedOn w:val="1"/>
    <w:qFormat/>
    <w:uiPriority w:val="0"/>
    <w:pPr>
      <w:spacing w:before="0" w:beforeAutospacing="0" w:after="0" w:afterAutospacing="0" w:line="360" w:lineRule="auto"/>
      <w:ind w:left="0" w:right="0" w:firstLine="315" w:firstLineChars="150"/>
      <w:jc w:val="left"/>
    </w:pPr>
    <w:rPr>
      <w:rFonts w:hint="eastAsia" w:ascii="宋体" w:hAnsi="宋体" w:eastAsia="宋体" w:cs="Times New Roman"/>
      <w:kern w:val="0"/>
      <w:sz w:val="21"/>
      <w:szCs w:val="21"/>
      <w:lang w:val="en-US" w:eastAsia="zh-CN" w:bidi="ar"/>
    </w:rPr>
  </w:style>
  <w:style w:type="paragraph" w:customStyle="1" w:styleId="12">
    <w:name w:val="Normal_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240" w:lineRule="auto"/>
      <w:ind w:left="0" w:right="0" w:firstLine="0" w:firstLineChars="0"/>
      <w:jc w:val="both"/>
    </w:pPr>
    <w:rPr>
      <w:rFonts w:hint="default" w:ascii="Time New Romans" w:hAnsi="Time New Romans" w:eastAsia="宋体" w:cs="宋体"/>
      <w:kern w:val="2"/>
      <w:sz w:val="21"/>
      <w:szCs w:val="21"/>
      <w:lang w:val="en-US" w:eastAsia="zh-CN" w:bidi="ar"/>
    </w:rPr>
  </w:style>
  <w:style w:type="paragraph" w:customStyle="1" w:styleId="13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4">
    <w:name w:val="15"/>
    <w:basedOn w:val="6"/>
    <w:qFormat/>
    <w:uiPriority w:val="0"/>
    <w:rPr>
      <w:rFonts w:hint="default" w:ascii="Calibri" w:hAnsi="Calibri" w:cs="Calibri"/>
    </w:rPr>
  </w:style>
  <w:style w:type="character" w:customStyle="1" w:styleId="15">
    <w:name w:val="10"/>
    <w:basedOn w:val="6"/>
    <w:qFormat/>
    <w:uiPriority w:val="0"/>
    <w:rPr>
      <w:rFonts w:hint="default" w:ascii="Calibri" w:hAnsi="Calibri" w:cs="Calibri"/>
    </w:rPr>
  </w:style>
  <w:style w:type="paragraph" w:customStyle="1" w:styleId="16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Calibri"/>
      <w:kern w:val="2"/>
      <w:sz w:val="21"/>
      <w:szCs w:val="21"/>
      <w:lang w:val="en-US" w:eastAsia="zh-CN" w:bidi="ar"/>
    </w:rPr>
  </w:style>
  <w:style w:type="paragraph" w:customStyle="1" w:styleId="17">
    <w:name w:val="纯文本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customStyle="1" w:styleId="18">
    <w:name w:val="Normal_0"/>
    <w:basedOn w:val="1"/>
    <w:qFormat/>
    <w:uiPriority w:val="0"/>
    <w:pPr>
      <w:widowControl/>
      <w:spacing w:before="0" w:beforeAutospacing="0" w:after="0" w:afterAutospacing="0"/>
      <w:ind w:left="0" w:right="0"/>
      <w:jc w:val="left"/>
    </w:pPr>
    <w:rPr>
      <w:rFonts w:hint="default" w:ascii="Calibri" w:hAnsi="Calibri" w:eastAsia="Times New Roman" w:cs="Calibri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2022-02-22T08:39:16Z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