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312"/>
        <w:gridCol w:w="1236"/>
        <w:gridCol w:w="2105"/>
        <w:gridCol w:w="443"/>
        <w:gridCol w:w="703"/>
        <w:gridCol w:w="859"/>
        <w:gridCol w:w="872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96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eastAsia="zh-CN"/>
              </w:rPr>
              <w:t>课题名称</w:t>
            </w:r>
          </w:p>
        </w:tc>
        <w:tc>
          <w:tcPr>
            <w:tcW w:w="334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15.2.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分式的乘方运算</w:t>
            </w:r>
          </w:p>
        </w:tc>
        <w:tc>
          <w:tcPr>
            <w:tcW w:w="1146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授课类型</w:t>
            </w:r>
          </w:p>
        </w:tc>
        <w:tc>
          <w:tcPr>
            <w:tcW w:w="8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right="0" w:right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</w:rPr>
              <w:t>新授</w:t>
            </w:r>
          </w:p>
        </w:tc>
        <w:tc>
          <w:tcPr>
            <w:tcW w:w="87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课时</w:t>
            </w:r>
          </w:p>
        </w:tc>
        <w:tc>
          <w:tcPr>
            <w:tcW w:w="124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教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学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目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  <w:t>标</w:t>
            </w:r>
          </w:p>
        </w:tc>
        <w:tc>
          <w:tcPr>
            <w:tcW w:w="131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知识与技能</w:t>
            </w:r>
          </w:p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7459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理解分式乘方的运算法则，熟练地进行分式乘方的运算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过程与方法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通过类比的思想来学习分式乘方的运算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情感态度与价值观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在合作探究的过程中，培养学生的类比，归纳能力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重</w:t>
            </w:r>
          </w:p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难</w:t>
            </w:r>
          </w:p>
          <w:p>
            <w:pPr>
              <w:jc w:val="center"/>
              <w:rPr>
                <w:rFonts w:hint="eastAsia" w:eastAsia="宋体"/>
                <w:b w:val="0"/>
                <w:bCs w:val="0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点</w:t>
            </w: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4" w:beforeLines="75" w:after="234" w:afterLines="75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重点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熟练地进行分式乘方的运算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31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4" w:beforeLines="75" w:after="234" w:afterLines="75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难点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cs="微软雅黑" w:asciiTheme="majorEastAsia" w:hAnsiTheme="majorEastAsia" w:eastAsiaTheme="majorEastAsia"/>
                <w:szCs w:val="21"/>
              </w:rPr>
              <w:t>熟练地进行分式乘、除、乘方的混合运算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963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方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法</w:t>
            </w:r>
          </w:p>
        </w:tc>
        <w:tc>
          <w:tcPr>
            <w:tcW w:w="745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合作交流法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309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教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学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过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vertAlign w:val="baseline"/>
                <w:lang w:eastAsia="zh-CN"/>
              </w:rPr>
              <w:t>程</w:t>
            </w:r>
          </w:p>
        </w:tc>
        <w:tc>
          <w:tcPr>
            <w:tcW w:w="2113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vertAlign w:val="baseline"/>
                <w:lang w:eastAsia="zh-CN"/>
              </w:rPr>
              <w:t>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jc w:val="center"/>
              <w:textAlignment w:val="auto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境</w:t>
            </w:r>
          </w:p>
        </w:tc>
        <w:tc>
          <w:tcPr>
            <w:tcW w:w="6658" w:type="dxa"/>
            <w:gridSpan w:val="6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讲解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分式乘方的运算法则之前，根据乘方的意义和分式乘法的法则，计算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25" o:spt="75" alt=" " type="#_x0000_t75" style="height:30.75pt;width:24.75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s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26" o:spt="75" alt=" 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s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27" o:spt="75" alt=" 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s" ShapeID="_x0000_i1027" DrawAspect="Content" ObjectID="_1468075727" r:id="rId8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28" o:spt="75" alt=" " type="#_x0000_t75" style="height:30.75pt;width:24.7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s" ShapeID="_x0000_i1028" DrawAspect="Content" ObjectID="_1468075728" r:id="rId10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29" o:spt="75" alt=" " type="#_x0000_t75" style="height:33pt;width:18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s" ShapeID="_x0000_i1029" DrawAspect="Content" ObjectID="_1468075729" r:id="rId12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，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0" o:spt="75" alt=" " type="#_x0000_t75" style="height:30.75pt;width:24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s" ShapeID="_x0000_i1030" DrawAspect="Content" ObjectID="_1468075730" r:id="rId14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1" o:spt="75" alt=" 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s" ShapeID="_x0000_i1031" DrawAspect="Content" ObjectID="_1468075731" r:id="rId16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2" o:spt="75" alt=" 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s" ShapeID="_x0000_i1032" DrawAspect="Content" ObjectID="_1468075732" r:id="rId17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3" o:spt="75" alt=" 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s" ShapeID="_x0000_i1033" DrawAspect="Content" ObjectID="_1468075733" r:id="rId18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4" o:spt="75" alt=" " type="#_x0000_t75" style="height:30.75pt;width:38.25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s" ShapeID="_x0000_i1034" DrawAspect="Content" ObjectID="_1468075734" r:id="rId19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=</w:t>
            </w:r>
            <w:r>
              <w:rPr>
                <w:rFonts w:hint="eastAsia" w:ascii="微软雅黑" w:hAnsi="微软雅黑" w:eastAsia="微软雅黑" w:cs="微软雅黑"/>
                <w:position w:val="-24"/>
                <w:sz w:val="24"/>
              </w:rPr>
              <w:object>
                <v:shape id="_x0000_i1035" o:spt="75" alt=" " type="#_x0000_t75" style="height:33pt;width:18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s" ShapeID="_x0000_i1035" DrawAspect="Content" ObjectID="_1468075735" r:id="rId21">
                  <o:LockedField>false</o:LockedField>
                </o:OLEObject>
              </w:object>
            </w:r>
            <w:r>
              <w:rPr>
                <w:rFonts w:hint="eastAsia" w:ascii="微软雅黑" w:hAnsi="微软雅黑" w:eastAsia="微软雅黑" w:cs="微软雅黑"/>
                <w:sz w:val="24"/>
              </w:rPr>
              <w:t>，……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由以上计算的结果你能推出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36" o:spt="75" alt=" " type="#_x0000_t75" style="height:30.75pt;width:24.7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s" ShapeID="_x0000_i1036" DrawAspect="Content" ObjectID="_1468075736" r:id="rId23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（n为正整数）的结果吗？</w:t>
            </w:r>
          </w:p>
        </w:tc>
        <w:tc>
          <w:tcPr>
            <w:tcW w:w="211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合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作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探</w:t>
            </w:r>
          </w:p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究</w:t>
            </w:r>
          </w:p>
        </w:tc>
        <w:tc>
          <w:tcPr>
            <w:tcW w:w="6658" w:type="dxa"/>
            <w:gridSpan w:val="6"/>
            <w:noWrap w:val="0"/>
            <w:vAlign w:val="top"/>
          </w:tcPr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171450</wp:posOffset>
                      </wp:positionV>
                      <wp:extent cx="485775" cy="238125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n个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6.9pt;margin-top:13.5pt;height:18.75pt;width:38.25pt;z-index:251668480;mso-width-relative:page;mso-height-relative:page;" filled="f" stroked="f" coordsize="21600,21600" o:gfxdata="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XPBANUAAAAJAQAADwAAAAAAAAABACAAAAAiAAAAZHJzL2Rvd25yZXYueG1sUEsBAhQAFAAA&#10;AAgAh07iQG+J0wW5AQAAZAMAAA4AAAAAAAAAAQAgAAAAJA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n个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180975</wp:posOffset>
                      </wp:positionV>
                      <wp:extent cx="485775" cy="238125"/>
                      <wp:effectExtent l="0" t="0" r="0" b="0"/>
                      <wp:wrapNone/>
                      <wp:docPr id="7" name="文本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n个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9.15pt;margin-top:14.25pt;height:18.75pt;width:38.25pt;z-index:251662336;mso-width-relative:page;mso-height-relative:page;" filled="f" stroked="f" coordsize="21600,21600" o:gfxdata="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gQAWDWAAAACAEAAA8AAAAAAAAAAQAgAAAAIgAAAGRycy9kb3ducmV2LnhtbFBLAQIUABQA&#10;AAAIAIdO4kD/UmznuQEAAGQDAAAOAAAAAAAAAAEAIAAAACU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n个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 xml:space="preserve">  </w: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顺其自然地推导可得：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-16510</wp:posOffset>
                      </wp:positionV>
                      <wp:extent cx="99695" cy="472440"/>
                      <wp:effectExtent l="5080" t="5080" r="17780" b="9525"/>
                      <wp:wrapNone/>
                      <wp:docPr id="6" name="左大括号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9695" cy="472440"/>
                              </a:xfrm>
                              <a:prstGeom prst="leftBrace">
                                <a:avLst>
                                  <a:gd name="adj1" fmla="val 3949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11.15pt;margin-top:-1.3pt;height:37.2pt;width:7.85pt;rotation:5898240f;z-index:251666432;mso-width-relative:page;mso-height-relative:page;" filled="f" stroked="t" coordsize="21600,21600" o:gfxdata="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8231wAAAAkBAAAPAAAAAAAAAAEAIAAAACIAAABkcnMvZG93bnJl&#10;di54bWxQSwECFAAUAAAACACHTuJAR4veI/4BAADpAwAADgAAAAAAAAABACAAAAAmAQAAZHJzL2Uy&#10;b0RvYy54bWxQSwUGAAAAAAYABgBZAQAAlgUAAAAA&#10;" adj="1799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-115570</wp:posOffset>
                      </wp:positionV>
                      <wp:extent cx="90170" cy="662940"/>
                      <wp:effectExtent l="4445" t="4445" r="18415" b="635"/>
                      <wp:wrapNone/>
                      <wp:docPr id="14" name="左大括号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90170" cy="662940"/>
                              </a:xfrm>
                              <a:prstGeom prst="leftBrace">
                                <a:avLst>
                                  <a:gd name="adj1" fmla="val 612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56pt;margin-top:-9.1pt;height:52.2pt;width:7.1pt;rotation:5898240f;z-index:251660288;mso-width-relative:page;mso-height-relative:page;" filled="f" stroked="t" coordsize="21600,21600" o:gfxdata="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E8DcTXAAAACgEAAA8AAAAAAAAAAQAgAAAAIgAAAGRycy9kb3ducmV2&#10;LnhtbFBLAQIUABQAAAAIAIdO4kCTy61E/QEAAOsDAAAOAAAAAAAAAAEAIAAAACYBAABkcnMvZTJv&#10;RG9jLnhtbFBLBQYAAAAABgAGAFkBAACVBQAAAAA=&#10;" adj="1799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1259205</wp:posOffset>
                      </wp:positionH>
                      <wp:positionV relativeFrom="paragraph">
                        <wp:posOffset>438150</wp:posOffset>
                      </wp:positionV>
                      <wp:extent cx="485775" cy="323850"/>
                      <wp:effectExtent l="0" t="0" r="0" b="0"/>
                      <wp:wrapNone/>
                      <wp:docPr id="15" name="文本框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360" w:lineRule="auto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n个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9.15pt;margin-top:34.5pt;height:25.5pt;width:38.25pt;z-index:251672576;mso-width-relative:page;mso-height-relative:page;" filled="f" stroked="f" coordsize="21600,21600" o:gfxdata="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Qpcjf1QAAAAoBAAAPAAAAAAAAAAEAIAAAACIAAABkcnMvZG93bnJldi54bWxQSwECFAAU&#10;AAAACACHTuJAt7s1CLsBAABmAwAADgAAAAAAAAABACAAAAAkAQAAZHJzL2Uyb0RvYy54bWxQSwUG&#10;AAAAAAYABgBZAQAAUQ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n个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104140</wp:posOffset>
                      </wp:positionV>
                      <wp:extent cx="90170" cy="662940"/>
                      <wp:effectExtent l="4445" t="0" r="18415" b="5080"/>
                      <wp:wrapNone/>
                      <wp:docPr id="17" name="左大括号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90170" cy="662940"/>
                              </a:xfrm>
                              <a:prstGeom prst="leftBrace">
                                <a:avLst>
                                  <a:gd name="adj1" fmla="val 612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56pt;margin-top:8.2pt;height:52.2pt;width:7.1pt;rotation:-5898240f;z-index:251658240;mso-width-relative:page;mso-height-relative:page;" filled="f" stroked="t" coordsize="21600,21600" o:gfxdata="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832kdgAAAAKAQAADwAAAAAAAAABACAAAAAiAAAAZHJzL2Rvd25y&#10;ZXYueG1sUEsBAhQAFAAAAAgAh07iQMGPUVj+AQAA7AMAAA4AAAAAAAAAAQAgAAAAJwEAAGRycy9l&#10;Mm9Eb2MueG1sUEsFBgAAAAAGAAYAWQEAAJcFAAAAAA==&#10;" adj="1799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431800</wp:posOffset>
                      </wp:positionV>
                      <wp:extent cx="485775" cy="238125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n个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9.9pt;margin-top:34pt;height:18.75pt;width:38.25pt;z-index:251670528;mso-width-relative:page;mso-height-relative:page;" filled="f" stroked="f" coordsize="21600,21600" o:gfxdata="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CdbArWAAAACQEAAA8AAAAAAAAAAQAgAAAAIgAAAGRycy9kb3ducmV2LnhtbFBLAQIUABQA&#10;AAAIAIdO4kAS+iKfuQEAAGYDAAAOAAAAAAAAAAEAIAAAACU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n个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eastAsiaTheme="minorEastAsia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203200</wp:posOffset>
                      </wp:positionV>
                      <wp:extent cx="99695" cy="491490"/>
                      <wp:effectExtent l="5080" t="635" r="17780" b="13970"/>
                      <wp:wrapNone/>
                      <wp:docPr id="19" name="左大括号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99695" cy="491490"/>
                              </a:xfrm>
                              <a:prstGeom prst="leftBrace">
                                <a:avLst>
                                  <a:gd name="adj1" fmla="val 4108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87" type="#_x0000_t87" style="position:absolute;left:0pt;margin-left:112.65pt;margin-top:16pt;height:38.7pt;width:7.85pt;rotation:-5898240f;z-index:251664384;mso-width-relative:page;mso-height-relative:page;" filled="f" stroked="t" coordsize="21600,21600" o:gfxdata="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mfTsjaAAAACgEAAA8AAAAAAAAAAQAgAAAAIgAAAGRycy9kb3du&#10;cmV2LnhtbFBLAQIUABQAAAAIAIdO4kDvEKCl/QEAAOwDAAAOAAAAAAAAAAEAIAAAACkBAABkcnMv&#10;ZTJvRG9jLnhtbFBLBQYAAAAABgAGAFkBAACYBQAAAAA=&#10;" adj="1799,10800">
                      <v:fill on="f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37" o:spt="75" alt=" " type="#_x0000_t75" style="height:30.75pt;width:24.7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s" ShapeID="_x0000_i1037" DrawAspect="Content" ObjectID="_1468075737" r:id="rId25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38" o:spt="75" alt=" " type="#_x0000_t75" style="height:30.75pt;width:15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s" ShapeID="_x0000_i1038" DrawAspect="Content" ObjectID="_1468075738" r:id="rId26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39" o:spt="75" alt=" " type="#_x0000_t75" style="height:30.75pt;width:29.25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s" ShapeID="_x0000_i1039" DrawAspect="Content" ObjectID="_1468075739" r:id="rId27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0" o:spt="75" alt=" " type="#_x0000_t75" style="height:30.75pt;width:12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s" ShapeID="_x0000_i1040" DrawAspect="Content" ObjectID="_1468075740" r:id="rId29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1" o:spt="75" alt=" " type="#_x0000_t75" style="height:30.75pt;width:48.75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s" ShapeID="_x0000_i1041" DrawAspect="Content" ObjectID="_1468075741" r:id="rId30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2" o:spt="75" alt=" " type="#_x0000_t75" style="height:33pt;width:18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s" ShapeID="_x0000_i1042" DrawAspect="Content" ObjectID="_1468075742" r:id="rId32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，即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3" o:spt="75" alt=" " type="#_x0000_t75" style="height:30.75pt;width:24.75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s" ShapeID="_x0000_i1043" DrawAspect="Content" ObjectID="_1468075743" r:id="rId34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4" o:spt="75" alt=" " type="#_x0000_t75" style="height:33pt;width:18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s" ShapeID="_x0000_i1044" DrawAspect="Content" ObjectID="_1468075744" r:id="rId35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.  （n为正整数</w:t>
            </w: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归纳出分式乘方的法则：分式乘方要把分子、分母分别乘方.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1．判断下列各式是否成立，并改正.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（1）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5" o:spt="75" alt=" " type="#_x0000_t75" style="height:33pt;width:30.7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s" ShapeID="_x0000_i1045" DrawAspect="Content" ObjectID="_1468075745" r:id="rId36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6" o:spt="75" alt=" " type="#_x0000_t75" style="height:33pt;width:24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s" ShapeID="_x0000_i1046" DrawAspect="Content" ObjectID="_1468075746" r:id="rId38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      （2）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7" o:spt="75" alt=" " type="#_x0000_t75" style="height:30.75pt;width:39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s" ShapeID="_x0000_i1047" DrawAspect="Content" ObjectID="_1468075747" r:id="rId40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8" o:spt="75" alt=" " type="#_x0000_t75" style="height:33pt;width:32.2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s" ShapeID="_x0000_i1048" DrawAspect="Content" ObjectID="_1468075748" r:id="rId42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</w:t>
            </w: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（3）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49" o:spt="75" alt=" " type="#_x0000_t75" style="height:30.75pt;width:39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s" ShapeID="_x0000_i1049" DrawAspect="Content" ObjectID="_1468075749" r:id="rId44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50" o:spt="75" alt=" " type="#_x0000_t75" style="height:33pt;width:24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s" ShapeID="_x0000_i1050" DrawAspect="Content" ObjectID="_1468075750" r:id="rId46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      （4）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51" o:spt="75" alt=" " type="#_x0000_t75" style="height:30.75pt;width:42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s" ShapeID="_x0000_i1051" DrawAspect="Content" ObjectID="_1468075751" r:id="rId48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>=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52" o:spt="75" alt=" " type="#_x0000_t75" style="height:33pt;width:41.25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s" ShapeID="_x0000_i1052" DrawAspect="Content" ObjectID="_1468075752" r:id="rId50">
                  <o:LockedField>false</o:LockedField>
                </o:OLEObject>
              </w:object>
            </w: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</w:rPr>
            </w:pPr>
          </w:p>
          <w:p>
            <w:pPr>
              <w:spacing w:line="240" w:lineRule="auto"/>
              <w:rPr>
                <w:rFonts w:hint="eastAsia" w:cs="微软雅黑" w:asciiTheme="minorEastAsia" w:hAnsiTheme="minorEastAsia" w:eastAsiaTheme="minorEastAsia"/>
                <w:szCs w:val="21"/>
                <w:lang w:eastAsia="zh-CN"/>
              </w:rPr>
            </w:pPr>
          </w:p>
        </w:tc>
        <w:tc>
          <w:tcPr>
            <w:tcW w:w="211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运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用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巩</w:t>
            </w:r>
          </w:p>
          <w:p>
            <w:pPr>
              <w:jc w:val="center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固</w:t>
            </w:r>
          </w:p>
        </w:tc>
        <w:tc>
          <w:tcPr>
            <w:tcW w:w="6658" w:type="dxa"/>
            <w:gridSpan w:val="6"/>
            <w:noWrap w:val="0"/>
            <w:vAlign w:val="top"/>
          </w:tcPr>
          <w:p>
            <w:pPr>
              <w:widowControl/>
              <w:spacing w:line="240" w:lineRule="auto"/>
              <w:ind w:firstLine="420" w:firstLineChars="200"/>
              <w:jc w:val="left"/>
              <w:rPr>
                <w:rFonts w:hint="eastAsia" w:ascii="宋体" w:hAnsi="宋体" w:cs="宋体"/>
                <w:vanish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>2．计算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 (1) </w:t>
            </w:r>
            <w:r>
              <w:rPr>
                <w:rFonts w:hint="eastAsia" w:cs="微软雅黑" w:asciiTheme="minorEastAsia" w:hAnsiTheme="minorEastAsia" w:eastAsiaTheme="minorEastAsia"/>
                <w:position w:val="-28"/>
                <w:szCs w:val="21"/>
              </w:rPr>
              <w:object>
                <v:shape id="_x0000_i1053" o:spt="75" alt=" " type="#_x0000_t75" style="height:35.25pt;width:36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s" ShapeID="_x0000_i1053" DrawAspect="Content" ObjectID="_1468075753" r:id="rId52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（2）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54" o:spt="75" alt=" " type="#_x0000_t75" style="height:33pt;width:44.25pt;" o:ole="t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s" ShapeID="_x0000_i1054" DrawAspect="Content" ObjectID="_1468075754" r:id="rId54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 （3）</w:t>
            </w:r>
            <w:r>
              <w:rPr>
                <w:rFonts w:hint="eastAsia" w:cs="微软雅黑" w:asciiTheme="minorEastAsia" w:hAnsiTheme="minorEastAsia" w:eastAsiaTheme="minorEastAsia"/>
                <w:position w:val="-30"/>
                <w:szCs w:val="21"/>
              </w:rPr>
              <w:object>
                <v:shape id="_x0000_i1055" o:spt="75" alt=" " type="#_x0000_t75" style="height:36pt;width:95.25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s" ShapeID="_x0000_i1055" DrawAspect="Content" ObjectID="_1468075755" r:id="rId56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</w:t>
            </w:r>
          </w:p>
          <w:p>
            <w:pPr>
              <w:snapToGrid w:val="0"/>
              <w:spacing w:line="360" w:lineRule="auto"/>
              <w:ind w:firstLine="420" w:firstLineChars="200"/>
              <w:jc w:val="left"/>
              <w:rPr>
                <w:rFonts w:cs="微软雅黑" w:asciiTheme="minorEastAsia" w:hAnsiTheme="minorEastAsia" w:eastAsiaTheme="minorEastAsia"/>
                <w:bCs/>
                <w:szCs w:val="21"/>
              </w:rPr>
            </w:pPr>
            <w:r>
              <w:rPr>
                <w:rFonts w:hint="eastAsia" w:cs="微软雅黑" w:asciiTheme="minorEastAsia" w:hAnsiTheme="minorEastAsia" w:eastAsiaTheme="minorEastAsia"/>
                <w:szCs w:val="21"/>
              </w:rPr>
              <w:t xml:space="preserve">    （4）</w:t>
            </w:r>
            <w:r>
              <w:rPr>
                <w:rFonts w:hint="eastAsia" w:cs="微软雅黑" w:asciiTheme="minorEastAsia" w:hAnsiTheme="minorEastAsia" w:eastAsiaTheme="minorEastAsia"/>
                <w:position w:val="-24"/>
                <w:szCs w:val="21"/>
              </w:rPr>
              <w:object>
                <v:shape id="_x0000_i1056" o:spt="75" alt=" " type="#_x0000_t75" style="height:33pt;width:87pt;" o:ole="t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s" ShapeID="_x0000_i1056" DrawAspect="Content" ObjectID="_1468075756" r:id="rId58">
                  <o:LockedField>false</o:LockedField>
                </o:OLEObject>
              </w:object>
            </w:r>
            <w:r>
              <w:rPr>
                <w:rFonts w:hint="eastAsia" w:cs="微软雅黑" w:asciiTheme="minorEastAsia" w:hAnsiTheme="minorEastAsia" w:eastAsiaTheme="minorEastAsia"/>
                <w:bCs/>
                <w:szCs w:val="21"/>
              </w:rPr>
              <w:t xml:space="preserve">   （5)</w:t>
            </w:r>
            <w:r>
              <w:rPr>
                <w:rFonts w:hint="eastAsia" w:cs="微软雅黑" w:asciiTheme="minorEastAsia" w:hAnsiTheme="minorEastAsia" w:eastAsiaTheme="minorEastAsia"/>
                <w:bCs/>
                <w:position w:val="-28"/>
                <w:szCs w:val="21"/>
              </w:rPr>
              <w:object>
                <v:shape id="_x0000_i1057" o:spt="75" alt=" " type="#_x0000_t75" style="height:35.25pt;width:117pt;" o:ole="t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s" ShapeID="_x0000_i1057" DrawAspect="Content" ObjectID="_1468075757" r:id="rId60">
                  <o:LockedField>false</o:LockedField>
                </o:OLEObject>
              </w:object>
            </w:r>
          </w:p>
          <w:p>
            <w:pPr>
              <w:spacing w:line="240" w:lineRule="auto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211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课堂小结</w:t>
            </w:r>
          </w:p>
        </w:tc>
        <w:tc>
          <w:tcPr>
            <w:tcW w:w="877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/>
              <w:textAlignment w:val="auto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通过本节的学习，你有什么收获？还有什么疑惑吗？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5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板书设计</w:t>
            </w:r>
          </w:p>
        </w:tc>
        <w:tc>
          <w:tcPr>
            <w:tcW w:w="8771" w:type="dxa"/>
            <w:gridSpan w:val="8"/>
            <w:noWrap w:val="0"/>
            <w:vAlign w:val="top"/>
          </w:tcPr>
          <w:p>
            <w:pPr>
              <w:ind w:firstLine="2835" w:firstLineChars="1350"/>
              <w:rPr>
                <w:rFonts w:hint="eastAsia" w:eastAsia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15.2.1分式的乘方运算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651" w:type="dxa"/>
            <w:vMerge w:val="continue"/>
            <w:noWrap w:val="0"/>
            <w:vAlign w:val="top"/>
          </w:tcPr>
          <w:p/>
        </w:tc>
        <w:tc>
          <w:tcPr>
            <w:tcW w:w="2548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一、引入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二、新知</w:t>
            </w:r>
          </w:p>
        </w:tc>
        <w:tc>
          <w:tcPr>
            <w:tcW w:w="2548" w:type="dxa"/>
            <w:gridSpan w:val="2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三、例题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四、练习</w:t>
            </w:r>
          </w:p>
        </w:tc>
        <w:tc>
          <w:tcPr>
            <w:tcW w:w="3675" w:type="dxa"/>
            <w:gridSpan w:val="4"/>
            <w:noWrap w:val="0"/>
            <w:vAlign w:val="top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五、小结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六、作业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6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思</w:t>
            </w:r>
          </w:p>
        </w:tc>
        <w:tc>
          <w:tcPr>
            <w:tcW w:w="8771" w:type="dxa"/>
            <w:gridSpan w:val="8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eastAsia="zh-CN"/>
              </w:rPr>
            </w:pPr>
          </w:p>
        </w:tc>
      </w:tr>
    </w:tbl>
    <w:p>
      <w:r>
        <w:drawing>
          <wp:inline distT="0" distB="0" distL="114300" distR="114300">
            <wp:extent cx="254000" cy="254000"/>
            <wp:effectExtent l="0" t="0" r="12700" b="12700"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52FDE"/>
    <w:rsid w:val="5745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4" Type="http://schemas.openxmlformats.org/officeDocument/2006/relationships/fontTable" Target="fontTable.xml"/><Relationship Id="rId63" Type="http://schemas.openxmlformats.org/officeDocument/2006/relationships/customXml" Target="../customXml/item1.xml"/><Relationship Id="rId62" Type="http://schemas.openxmlformats.org/officeDocument/2006/relationships/image" Target="media/image26.png"/><Relationship Id="rId61" Type="http://schemas.openxmlformats.org/officeDocument/2006/relationships/image" Target="media/image25.wmf"/><Relationship Id="rId60" Type="http://schemas.openxmlformats.org/officeDocument/2006/relationships/oleObject" Target="embeddings/oleObject33.bin"/><Relationship Id="rId6" Type="http://schemas.openxmlformats.org/officeDocument/2006/relationships/oleObject" Target="embeddings/oleObject2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2.wmf"/><Relationship Id="rId54" Type="http://schemas.openxmlformats.org/officeDocument/2006/relationships/oleObject" Target="embeddings/oleObject30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9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8.bin"/><Relationship Id="rId5" Type="http://schemas.openxmlformats.org/officeDocument/2006/relationships/image" Target="media/image1.wmf"/><Relationship Id="rId49" Type="http://schemas.openxmlformats.org/officeDocument/2006/relationships/image" Target="media/image19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image" Target="media/image16.wmf"/><Relationship Id="rId42" Type="http://schemas.openxmlformats.org/officeDocument/2006/relationships/oleObject" Target="embeddings/oleObject24.bin"/><Relationship Id="rId41" Type="http://schemas.openxmlformats.org/officeDocument/2006/relationships/image" Target="media/image15.wmf"/><Relationship Id="rId40" Type="http://schemas.openxmlformats.org/officeDocument/2006/relationships/oleObject" Target="embeddings/oleObject23.bin"/><Relationship Id="rId4" Type="http://schemas.openxmlformats.org/officeDocument/2006/relationships/oleObject" Target="embeddings/oleObject1.bin"/><Relationship Id="rId39" Type="http://schemas.openxmlformats.org/officeDocument/2006/relationships/image" Target="media/image14.wmf"/><Relationship Id="rId38" Type="http://schemas.openxmlformats.org/officeDocument/2006/relationships/oleObject" Target="embeddings/oleObject22.bin"/><Relationship Id="rId37" Type="http://schemas.openxmlformats.org/officeDocument/2006/relationships/image" Target="media/image13.wmf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theme" Target="theme/theme1.xml"/><Relationship Id="rId29" Type="http://schemas.openxmlformats.org/officeDocument/2006/relationships/oleObject" Target="embeddings/oleObject16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5.bin"/><Relationship Id="rId26" Type="http://schemas.openxmlformats.org/officeDocument/2006/relationships/oleObject" Target="embeddings/oleObject14.bin"/><Relationship Id="rId25" Type="http://schemas.openxmlformats.org/officeDocument/2006/relationships/oleObject" Target="embeddings/oleObject13.bin"/><Relationship Id="rId24" Type="http://schemas.openxmlformats.org/officeDocument/2006/relationships/image" Target="media/image9.wmf"/><Relationship Id="rId23" Type="http://schemas.openxmlformats.org/officeDocument/2006/relationships/oleObject" Target="embeddings/oleObject12.bin"/><Relationship Id="rId22" Type="http://schemas.openxmlformats.org/officeDocument/2006/relationships/image" Target="media/image8.wmf"/><Relationship Id="rId21" Type="http://schemas.openxmlformats.org/officeDocument/2006/relationships/oleObject" Target="embeddings/oleObject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2021-01-11T12:05:00Z</dcterms:created>
  <dc:creator>雷</dc:creator>
  <cp:lastModifiedBy>雷</cp:lastModifiedBy>
  <dcterms:modified xsi:type="dcterms:W3CDTF">2021-01-11T12:05:06Z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