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4"/>
        <w:tblW w:w="10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课题：</w:t>
            </w:r>
          </w:p>
        </w:tc>
        <w:tc>
          <w:tcPr>
            <w:tcW w:w="8754" w:type="dxa"/>
            <w:vAlign w:val="center"/>
          </w:tcPr>
          <w:p>
            <w:pPr>
              <w:tabs>
                <w:tab w:val="left" w:pos="1995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hint="eastAsia" w:ascii="Arial" w:hAnsi="Arial" w:cs="Arial"/>
                <w:b/>
                <w:sz w:val="24"/>
              </w:rPr>
              <w:t xml:space="preserve">外研版英语九年级上册  Module3  </w:t>
            </w:r>
            <w:r>
              <w:rPr>
                <w:rFonts w:hint="eastAsia"/>
                <w:b/>
                <w:sz w:val="28"/>
                <w:szCs w:val="28"/>
                <w:lang w:val="en-GB"/>
              </w:rPr>
              <w:t>heros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教学目标：</w:t>
            </w:r>
          </w:p>
        </w:tc>
        <w:tc>
          <w:tcPr>
            <w:tcW w:w="8754" w:type="dxa"/>
          </w:tcPr>
          <w:p>
            <w:pPr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cs="Arial"/>
                <w:sz w:val="24"/>
              </w:rPr>
              <w:t>、</w:t>
            </w:r>
            <w:r>
              <w:rPr>
                <w:rFonts w:hint="eastAsia"/>
                <w:sz w:val="24"/>
              </w:rPr>
              <w:t>单词和短语：复习巩固本模块出现的单词和句型</w:t>
            </w:r>
          </w:p>
          <w:p>
            <w:pPr>
              <w:tabs>
                <w:tab w:val="left" w:pos="252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2．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原因状语从句、目的状语从句、结果状语从句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  <w:r>
              <w:rPr>
                <w:rFonts w:hint="eastAsia" w:hAnsi="宋体"/>
                <w:bCs/>
                <w:iCs/>
                <w:snapToGrid w:val="0"/>
                <w:color w:val="000000"/>
                <w:sz w:val="24"/>
              </w:rPr>
              <w:t>学会欣赏他人的优点，学习会学习他人的长处。</w:t>
            </w:r>
          </w:p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教学重点：</w:t>
            </w:r>
          </w:p>
        </w:tc>
        <w:tc>
          <w:tcPr>
            <w:tcW w:w="875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巩固本模块出现的单词句型和语法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教学难点：</w:t>
            </w:r>
          </w:p>
        </w:tc>
        <w:tc>
          <w:tcPr>
            <w:tcW w:w="875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状语从句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0" w:type="dxa"/>
            <w:gridSpan w:val="2"/>
          </w:tcPr>
          <w:p>
            <w:pPr>
              <w:tabs>
                <w:tab w:val="left" w:pos="1106"/>
                <w:tab w:val="left" w:pos="2478"/>
                <w:tab w:val="left" w:pos="4102"/>
                <w:tab w:val="left" w:pos="5669"/>
              </w:tabs>
              <w:spacing w:line="360" w:lineRule="auto"/>
              <w:rPr>
                <w:b/>
                <w:color w:val="FF0000"/>
                <w:sz w:val="28"/>
                <w:szCs w:val="28"/>
                <w:lang w:val="en-GB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GB"/>
              </w:rPr>
              <w:t>Step1 warm up and dictation</w:t>
            </w:r>
          </w:p>
          <w:p>
            <w:pPr>
              <w:spacing w:line="360" w:lineRule="auto"/>
              <w:jc w:val="left"/>
              <w:rPr>
                <w:sz w:val="28"/>
                <w:szCs w:val="28"/>
                <w:lang w:val="en-GB"/>
              </w:rPr>
            </w:pPr>
            <w:r>
              <w:rPr>
                <w:rFonts w:hint="eastAsia"/>
                <w:sz w:val="28"/>
                <w:szCs w:val="28"/>
                <w:lang w:val="en-GB"/>
              </w:rPr>
              <w:t>1.greet to student and free talk ：</w:t>
            </w:r>
            <w:r>
              <w:rPr>
                <w:sz w:val="28"/>
                <w:szCs w:val="28"/>
              </w:rPr>
              <w:pict>
                <v:shape id="_x0000_i1025" o:spt="75" type="#_x0000_t75" style="height:270pt;width:448.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  <w:lang w:val="en-GB"/>
              </w:rPr>
              <w:t>2.listen to the text and review the new words then have a dictation: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  <w:p>
            <w:pPr>
              <w:pStyle w:val="107"/>
              <w:spacing w:line="360" w:lineRule="auto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S</w:t>
            </w:r>
            <w:r>
              <w:rPr>
                <w:rFonts w:hint="eastAsia"/>
                <w:b/>
                <w:color w:val="FF0000"/>
                <w:sz w:val="28"/>
                <w:szCs w:val="28"/>
              </w:rPr>
              <w:t>tep2 presentation</w:t>
            </w:r>
          </w:p>
          <w:p>
            <w:pPr>
              <w:pStyle w:val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状语从句</w:t>
            </w:r>
          </w:p>
          <w:p>
            <w:pPr>
              <w:pStyle w:val="20"/>
              <w:ind w:firstLine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在上一个模块中我们学习了用不同的引导词引导时间状语从句，在本模块中，我们介绍其他几种状语从句的具体应用。看下表所示：</w:t>
            </w:r>
          </w:p>
          <w:tbl>
            <w:tblPr>
              <w:tblStyle w:val="44"/>
              <w:tblW w:w="8616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85"/>
              <w:gridCol w:w="1080"/>
              <w:gridCol w:w="5751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85" w:type="dxa"/>
                </w:tcPr>
                <w:p>
                  <w:pPr>
                    <w:pStyle w:val="2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1080" w:type="dxa"/>
                </w:tcPr>
                <w:p>
                  <w:pPr>
                    <w:pStyle w:val="2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引导词</w:t>
                  </w:r>
                </w:p>
              </w:tc>
              <w:tc>
                <w:tcPr>
                  <w:tcW w:w="5751" w:type="dxa"/>
                </w:tcPr>
                <w:p>
                  <w:pPr>
                    <w:pStyle w:val="2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例句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85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原因状语从句</w:t>
                  </w:r>
                </w:p>
              </w:tc>
              <w:tc>
                <w:tcPr>
                  <w:tcW w:w="1080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Because</w:t>
                  </w:r>
                </w:p>
              </w:tc>
              <w:tc>
                <w:tcPr>
                  <w:tcW w:w="5751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She didn’t go to school today because she was ill.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85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目的状语从句</w:t>
                  </w:r>
                </w:p>
              </w:tc>
              <w:tc>
                <w:tcPr>
                  <w:tcW w:w="1080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so that</w:t>
                  </w:r>
                </w:p>
              </w:tc>
              <w:tc>
                <w:tcPr>
                  <w:tcW w:w="5751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She dressed like a man so that she could join the army.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85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结果状语从句</w:t>
                  </w:r>
                </w:p>
              </w:tc>
              <w:tc>
                <w:tcPr>
                  <w:tcW w:w="1080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So</w:t>
                  </w:r>
                </w:p>
              </w:tc>
              <w:tc>
                <w:tcPr>
                  <w:tcW w:w="5751" w:type="dxa"/>
                </w:tcPr>
                <w:p>
                  <w:pPr>
                    <w:pStyle w:val="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 got up too late so he missed the school bus.</w:t>
                  </w:r>
                </w:p>
              </w:tc>
            </w:tr>
          </w:tbl>
          <w:p>
            <w:pPr>
              <w:pStyle w:val="20"/>
              <w:ind w:firstLine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注意：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目的状语从句中的时态表示未来，可能性；而结果状语从句中表示已经发生。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1.引导原因状语从句的连词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原因状语从句一般由because, since, as, for引导，注意as,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because,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since和for的区别: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1)如果原因是构成句子的最主要部分,一般用because。because引导的从句一般不放在句子的开头。如: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missed the train because I got up late.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注:对于以why开头的问句,一般只能用because引导的从句回答。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2)如果原因已为人们所知,或不如句子的其余部分重要,就用as或since，since比as稍微正式一些。as和since引导的从句一般放在句子的开头。如: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he was not well,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decided to go there without him.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Since this method doesn’t work, let’s try another.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3)for表示所说的理由是一种补充说明,for引导的从句一般不放在句子的开头。如: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decided to stop and have lunch, for I was feeling quite hungry.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2.引导结果状语从句的连词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除so之外，还有so/such...that...,so that等。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so...that结构在某种情况下可以与enough to和too...to结构相互转换。如: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so short that she can’t reach the buttons of the lift.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=She is too short to reach the buttons of the lift.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2）so that也可以引导结果状语从句,意为“结果是， 以致”。如: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missed the bus so that they were late for class.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3.引导目的状语从句的连词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 that可引导目的状语从句,此时可用to或in order to替换,将其改为简单句。如: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got up early so that he could get to school on time.</w:t>
            </w:r>
          </w:p>
          <w:p>
            <w:pPr>
              <w:pStyle w:val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=He got up early（in order） to get to school on time.</w:t>
            </w:r>
          </w:p>
          <w:p>
            <w:pPr>
              <w:pStyle w:val="107"/>
              <w:spacing w:line="360" w:lineRule="auto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一、句型及词组</w:t>
            </w:r>
          </w:p>
          <w:p>
            <w:pPr>
              <w:spacing w:line="360" w:lineRule="auto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bCs/>
                <w:iCs/>
                <w:snapToGrid w:val="0"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iCs/>
                <w:snapToGrid w:val="0"/>
                <w:color w:val="FF0000"/>
                <w:sz w:val="24"/>
                <w:szCs w:val="24"/>
              </w:rPr>
              <w:t xml:space="preserve">   include</w:t>
            </w:r>
            <w:r>
              <w:rPr>
                <w:rFonts w:hint="eastAsia"/>
                <w:b/>
                <w:bCs/>
                <w:iCs/>
                <w:snapToGrid w:val="0"/>
                <w:color w:val="FF0000"/>
                <w:sz w:val="24"/>
                <w:szCs w:val="24"/>
              </w:rPr>
              <w:t xml:space="preserve">和 </w:t>
            </w:r>
            <w:r>
              <w:rPr>
                <w:b/>
                <w:bCs/>
                <w:iCs/>
                <w:snapToGrid w:val="0"/>
                <w:color w:val="FF0000"/>
                <w:sz w:val="24"/>
                <w:szCs w:val="24"/>
              </w:rPr>
              <w:t>including</w:t>
            </w:r>
            <w:r>
              <w:rPr>
                <w:rFonts w:hint="eastAsia"/>
                <w:b/>
                <w:bCs/>
                <w:iCs/>
                <w:snapToGrid w:val="0"/>
                <w:color w:val="FF0000"/>
                <w:sz w:val="24"/>
                <w:szCs w:val="24"/>
              </w:rPr>
              <w:t>都有“包</w:t>
            </w:r>
            <w:r>
              <w:rPr>
                <w:rFonts w:hint="eastAsia"/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含”的意思。 </w:t>
            </w:r>
          </w:p>
          <w:p>
            <w:pPr>
              <w:spacing w:line="360" w:lineRule="auto"/>
              <w:jc w:val="left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>include</w:t>
            </w:r>
            <w:r>
              <w:rPr>
                <w:rFonts w:hint="eastAsia"/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是及物动词，在句中作谓 语； </w:t>
            </w: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>including</w:t>
            </w:r>
            <w:r>
              <w:rPr>
                <w:rFonts w:hint="eastAsia"/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是介词引导的介词短语在句中作状语，起补充说明的作用，前面可用逗号隔开。例如： </w:t>
            </w:r>
          </w:p>
          <w:p>
            <w:pPr>
              <w:spacing w:line="360" w:lineRule="auto"/>
              <w:jc w:val="left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>My work includes cooking meals, cleaning the house and so on.</w:t>
            </w:r>
          </w:p>
          <w:p>
            <w:pPr>
              <w:spacing w:line="360" w:lineRule="auto"/>
              <w:jc w:val="left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hint="eastAsia"/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我的工作包括做饭、打扫房间等。 </w:t>
            </w:r>
          </w:p>
          <w:p>
            <w:pPr>
              <w:spacing w:line="360" w:lineRule="auto"/>
              <w:jc w:val="left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>I have much work to do, including cooking meals and cleaning the house.</w:t>
            </w:r>
          </w:p>
          <w:p>
            <w:pPr>
              <w:spacing w:line="360" w:lineRule="auto"/>
              <w:jc w:val="left"/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snapToGrid w:val="0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hint="eastAsia"/>
                <w:bCs/>
                <w:iCs/>
                <w:snapToGrid w:val="0"/>
                <w:color w:val="000000" w:themeColor="text1"/>
                <w:sz w:val="24"/>
                <w:szCs w:val="24"/>
              </w:rPr>
              <w:t>我有很多工作要做，包括做饭和打扫房间。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2、</w:t>
            </w:r>
            <w:r>
              <w:rPr>
                <w:b/>
                <w:bCs/>
                <w:color w:val="FF0000"/>
                <w:sz w:val="24"/>
                <w:szCs w:val="24"/>
              </w:rPr>
              <w:t>stop to do sth. “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停</w:t>
            </w:r>
            <w:r>
              <w:rPr>
                <w:rFonts w:hint="eastAsia"/>
                <w:bCs/>
                <w:sz w:val="24"/>
                <w:szCs w:val="24"/>
              </w:rPr>
              <w:t>下来去做某事”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即停止正在做的事，而去做另一件事。不定式为</w:t>
            </w:r>
            <w:r>
              <w:rPr>
                <w:bCs/>
                <w:sz w:val="24"/>
                <w:szCs w:val="24"/>
              </w:rPr>
              <w:t>stop</w:t>
            </w:r>
            <w:r>
              <w:rPr>
                <w:rFonts w:hint="eastAsia"/>
                <w:bCs/>
                <w:sz w:val="24"/>
                <w:szCs w:val="24"/>
              </w:rPr>
              <w:t>的目的状语。如：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They stopped to talk to me.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>
              <w:rPr>
                <w:rFonts w:hint="eastAsia"/>
                <w:bCs/>
                <w:sz w:val="24"/>
                <w:szCs w:val="24"/>
              </w:rPr>
              <w:t>他们停下来和我交谈。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Let’s stop to have a rest.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>
              <w:rPr>
                <w:rFonts w:hint="eastAsia"/>
                <w:bCs/>
                <w:sz w:val="24"/>
                <w:szCs w:val="24"/>
              </w:rPr>
              <w:t>让我们停下来休息一会儿。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3、</w:t>
            </w:r>
            <w:r>
              <w:rPr>
                <w:b/>
                <w:bCs/>
                <w:color w:val="FF0000"/>
                <w:sz w:val="24"/>
                <w:szCs w:val="24"/>
              </w:rPr>
              <w:t>attend, join, join in, take part in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均含</w:t>
            </w:r>
            <w:r>
              <w:rPr>
                <w:rFonts w:hint="eastAsia"/>
                <w:bCs/>
                <w:sz w:val="24"/>
                <w:szCs w:val="24"/>
              </w:rPr>
              <w:t>“参加”之意。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attend</w:t>
            </w:r>
            <w:r>
              <w:rPr>
                <w:rFonts w:hint="eastAsia"/>
                <w:bCs/>
                <w:sz w:val="24"/>
                <w:szCs w:val="24"/>
              </w:rPr>
              <w:t>侧重参加或出席会议或学术活动等。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join</w:t>
            </w:r>
            <w:r>
              <w:rPr>
                <w:rFonts w:hint="eastAsia"/>
                <w:bCs/>
                <w:sz w:val="24"/>
                <w:szCs w:val="24"/>
              </w:rPr>
              <w:t>普通用词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指加入党派、团体或游戏活动等。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join in</w:t>
            </w:r>
            <w:r>
              <w:rPr>
                <w:rFonts w:hint="eastAsia"/>
                <w:bCs/>
                <w:sz w:val="24"/>
                <w:szCs w:val="24"/>
              </w:rPr>
              <w:t>表示“加入；参加</w:t>
            </w:r>
            <w:r>
              <w:rPr>
                <w:bCs/>
                <w:sz w:val="24"/>
                <w:szCs w:val="24"/>
              </w:rPr>
              <w:t>(</w:t>
            </w:r>
            <w:r>
              <w:rPr>
                <w:rFonts w:hint="eastAsia"/>
                <w:bCs/>
                <w:sz w:val="24"/>
                <w:szCs w:val="24"/>
              </w:rPr>
              <w:t>某种活动</w:t>
            </w:r>
            <w:r>
              <w:rPr>
                <w:bCs/>
                <w:sz w:val="24"/>
                <w:szCs w:val="24"/>
              </w:rPr>
              <w:t>)”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>
              <w:rPr>
                <w:bCs/>
                <w:sz w:val="24"/>
                <w:szCs w:val="24"/>
              </w:rPr>
              <w:t>in</w:t>
            </w:r>
            <w:r>
              <w:rPr>
                <w:rFonts w:hint="eastAsia"/>
                <w:bCs/>
                <w:sz w:val="24"/>
                <w:szCs w:val="24"/>
              </w:rPr>
              <w:t>之后接名词或</w:t>
            </w:r>
            <w:r>
              <w:rPr>
                <w:bCs/>
                <w:sz w:val="24"/>
                <w:szCs w:val="24"/>
              </w:rPr>
              <w:t>v.-ing</w:t>
            </w:r>
            <w:r>
              <w:rPr>
                <w:rFonts w:hint="eastAsia"/>
                <w:bCs/>
                <w:sz w:val="24"/>
                <w:szCs w:val="24"/>
              </w:rPr>
              <w:t>形式；表示“参加某人的某种活动”时，可用</w:t>
            </w:r>
            <w:r>
              <w:rPr>
                <w:bCs/>
                <w:sz w:val="24"/>
                <w:szCs w:val="24"/>
              </w:rPr>
              <w:t xml:space="preserve">join sb  in (doing) sth </w:t>
            </w:r>
            <w:r>
              <w:rPr>
                <w:rFonts w:hint="eastAsia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take part in</w:t>
            </w:r>
            <w:r>
              <w:rPr>
                <w:rFonts w:hint="eastAsia"/>
                <w:bCs/>
                <w:sz w:val="24"/>
                <w:szCs w:val="24"/>
              </w:rPr>
              <w:t>侧重参加某项群众性、集体性的事业、工作或活动，突出参加者在其中发挥一定的作用。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4、</w:t>
            </w:r>
            <w:r>
              <w:rPr>
                <w:b/>
                <w:bCs/>
                <w:color w:val="FF0000"/>
                <w:sz w:val="24"/>
                <w:szCs w:val="24"/>
              </w:rPr>
              <w:t>abroad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是副词，不</w:t>
            </w:r>
            <w:r>
              <w:rPr>
                <w:rFonts w:hint="eastAsia"/>
                <w:bCs/>
                <w:sz w:val="24"/>
                <w:szCs w:val="24"/>
              </w:rPr>
              <w:t xml:space="preserve">是名词，因此不能与 </w:t>
            </w:r>
            <w:r>
              <w:rPr>
                <w:bCs/>
                <w:sz w:val="24"/>
                <w:szCs w:val="24"/>
              </w:rPr>
              <w:t xml:space="preserve">in, to, at </w:t>
            </w:r>
            <w:r>
              <w:rPr>
                <w:rFonts w:hint="eastAsia"/>
                <w:bCs/>
                <w:sz w:val="24"/>
                <w:szCs w:val="24"/>
              </w:rPr>
              <w:t>等介词连用；其前也不用冠词：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正：</w:t>
            </w:r>
            <w:r>
              <w:rPr>
                <w:bCs/>
                <w:sz w:val="24"/>
                <w:szCs w:val="24"/>
              </w:rPr>
              <w:t>He went abroad last year.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>
              <w:rPr>
                <w:rFonts w:hint="eastAsia"/>
                <w:bCs/>
                <w:sz w:val="24"/>
                <w:szCs w:val="24"/>
              </w:rPr>
              <w:t>他去年出国了。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误：</w:t>
            </w:r>
            <w:r>
              <w:rPr>
                <w:bCs/>
                <w:sz w:val="24"/>
                <w:szCs w:val="24"/>
              </w:rPr>
              <w:t xml:space="preserve">He went to abroad last year.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误：</w:t>
            </w:r>
            <w:r>
              <w:rPr>
                <w:bCs/>
                <w:sz w:val="24"/>
                <w:szCs w:val="24"/>
              </w:rPr>
              <w:t xml:space="preserve">He went to the abroad last year.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abroad </w:t>
            </w:r>
            <w:r>
              <w:rPr>
                <w:rFonts w:hint="eastAsia"/>
                <w:bCs/>
                <w:sz w:val="24"/>
                <w:szCs w:val="24"/>
              </w:rPr>
              <w:t xml:space="preserve">之前虽不能用 </w:t>
            </w:r>
            <w:r>
              <w:rPr>
                <w:bCs/>
                <w:sz w:val="24"/>
                <w:szCs w:val="24"/>
              </w:rPr>
              <w:t xml:space="preserve">in, to </w:t>
            </w:r>
            <w:r>
              <w:rPr>
                <w:rFonts w:hint="eastAsia"/>
                <w:bCs/>
                <w:sz w:val="24"/>
                <w:szCs w:val="24"/>
              </w:rPr>
              <w:t xml:space="preserve">之类的介词，但可用介词 </w:t>
            </w:r>
            <w:r>
              <w:rPr>
                <w:bCs/>
                <w:sz w:val="24"/>
                <w:szCs w:val="24"/>
              </w:rPr>
              <w:t>from</w:t>
            </w:r>
            <w:r>
              <w:rPr>
                <w:rFonts w:hint="eastAsia"/>
                <w:bCs/>
                <w:sz w:val="24"/>
                <w:szCs w:val="24"/>
              </w:rPr>
              <w:t>：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He just came back from abroad.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r>
              <w:rPr>
                <w:rFonts w:hint="eastAsia"/>
                <w:bCs/>
                <w:sz w:val="24"/>
                <w:szCs w:val="24"/>
              </w:rPr>
              <w:t>他刚从国外回来。</w:t>
            </w:r>
          </w:p>
          <w:p>
            <w:pPr>
              <w:spacing w:line="36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5、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give up   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放弃；戒除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It is a pity to give up the job.  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要放弃这份工作，真是遗憾。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Do you think you can give up the bad habit?  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你觉得你能够改掉这个坏习惯吗？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 doctor advised me to give up smoking.  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医生建议我戒烟。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注意：如果宾语是代词，就必须放在</w:t>
            </w:r>
            <w:r>
              <w:rPr>
                <w:bCs/>
                <w:sz w:val="24"/>
                <w:szCs w:val="24"/>
              </w:rPr>
              <w:t xml:space="preserve">give </w:t>
            </w:r>
            <w:r>
              <w:rPr>
                <w:rFonts w:hint="eastAsia"/>
                <w:bCs/>
                <w:sz w:val="24"/>
                <w:szCs w:val="24"/>
              </w:rPr>
              <w:t>和</w:t>
            </w:r>
            <w:r>
              <w:rPr>
                <w:bCs/>
                <w:sz w:val="24"/>
                <w:szCs w:val="24"/>
              </w:rPr>
              <w:t>up</w:t>
            </w:r>
            <w:r>
              <w:rPr>
                <w:rFonts w:hint="eastAsia"/>
                <w:bCs/>
                <w:sz w:val="24"/>
                <w:szCs w:val="24"/>
              </w:rPr>
              <w:t>之间；如果是名词，则既可插在之间，也可放在动词后。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6、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die for  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为</w:t>
            </w:r>
            <w:r>
              <w:rPr>
                <w:rFonts w:hint="eastAsia"/>
                <w:bCs/>
                <w:sz w:val="24"/>
                <w:szCs w:val="24"/>
              </w:rPr>
              <w:t xml:space="preserve">了 </w:t>
            </w:r>
            <w:r>
              <w:rPr>
                <w:bCs/>
                <w:sz w:val="24"/>
                <w:szCs w:val="24"/>
              </w:rPr>
              <w:t xml:space="preserve">... </w:t>
            </w:r>
            <w:r>
              <w:rPr>
                <w:rFonts w:hint="eastAsia"/>
                <w:bCs/>
                <w:sz w:val="24"/>
                <w:szCs w:val="24"/>
              </w:rPr>
              <w:t>而死</w:t>
            </w:r>
            <w:r>
              <w:rPr>
                <w:bCs/>
                <w:sz w:val="24"/>
                <w:szCs w:val="24"/>
              </w:rPr>
              <w:t>;</w:t>
            </w:r>
            <w:r>
              <w:rPr>
                <w:rFonts w:hint="eastAsia"/>
                <w:bCs/>
                <w:sz w:val="24"/>
                <w:szCs w:val="24"/>
              </w:rPr>
              <w:t>为</w:t>
            </w:r>
            <w:r>
              <w:rPr>
                <w:bCs/>
                <w:sz w:val="24"/>
                <w:szCs w:val="24"/>
              </w:rPr>
              <w:t>…</w:t>
            </w:r>
            <w:r>
              <w:rPr>
                <w:rFonts w:hint="eastAsia"/>
                <w:bCs/>
                <w:sz w:val="24"/>
                <w:szCs w:val="24"/>
              </w:rPr>
              <w:t>而献身</w:t>
            </w:r>
            <w:r>
              <w:rPr>
                <w:bCs/>
                <w:sz w:val="24"/>
                <w:szCs w:val="24"/>
              </w:rPr>
              <w:t>;</w:t>
            </w:r>
            <w:r>
              <w:rPr>
                <w:rFonts w:hint="eastAsia"/>
                <w:bCs/>
                <w:sz w:val="24"/>
                <w:szCs w:val="24"/>
              </w:rPr>
              <w:t>急需</w:t>
            </w:r>
            <w:r>
              <w:rPr>
                <w:bCs/>
                <w:sz w:val="24"/>
                <w:szCs w:val="24"/>
              </w:rPr>
              <w:t>(</w:t>
            </w:r>
            <w:r>
              <w:rPr>
                <w:rFonts w:hint="eastAsia"/>
                <w:bCs/>
                <w:sz w:val="24"/>
                <w:szCs w:val="24"/>
              </w:rPr>
              <w:t>某物</w:t>
            </w:r>
            <w:r>
              <w:rPr>
                <w:bCs/>
                <w:sz w:val="24"/>
                <w:szCs w:val="24"/>
              </w:rPr>
              <w:t>)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Let us remember the brave who died for the peace of the world.  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让我们永远怀念为世界和平献身的勇士们。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I'm dying for a cup of tea.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我很想喝杯茶。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die of  </w:t>
            </w:r>
            <w:r>
              <w:rPr>
                <w:rFonts w:hint="eastAsia"/>
                <w:bCs/>
                <w:sz w:val="24"/>
                <w:szCs w:val="24"/>
              </w:rPr>
              <w:t>死于</w:t>
            </w:r>
            <w:r>
              <w:rPr>
                <w:bCs/>
                <w:sz w:val="24"/>
                <w:szCs w:val="24"/>
              </w:rPr>
              <w:t>(</w:t>
            </w:r>
            <w:r>
              <w:rPr>
                <w:rFonts w:hint="eastAsia"/>
                <w:bCs/>
                <w:sz w:val="24"/>
                <w:szCs w:val="24"/>
              </w:rPr>
              <w:t>疾病</w:t>
            </w:r>
            <w:r>
              <w:rPr>
                <w:bCs/>
                <w:sz w:val="24"/>
                <w:szCs w:val="24"/>
              </w:rPr>
              <w:t>, </w:t>
            </w:r>
            <w:r>
              <w:rPr>
                <w:rFonts w:hint="eastAsia"/>
                <w:bCs/>
                <w:sz w:val="24"/>
                <w:szCs w:val="24"/>
              </w:rPr>
              <w:t>感情</w:t>
            </w:r>
            <w:r>
              <w:rPr>
                <w:bCs/>
                <w:sz w:val="24"/>
                <w:szCs w:val="24"/>
              </w:rPr>
              <w:t>, </w:t>
            </w:r>
            <w:r>
              <w:rPr>
                <w:rFonts w:hint="eastAsia"/>
                <w:bCs/>
                <w:sz w:val="24"/>
                <w:szCs w:val="24"/>
              </w:rPr>
              <w:t>饥寒等</w:t>
            </w:r>
            <w:r>
              <w:rPr>
                <w:bCs/>
                <w:sz w:val="24"/>
                <w:szCs w:val="24"/>
              </w:rPr>
              <w:t>)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The beggar died of hunger and cold.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  </w:t>
            </w:r>
            <w:r>
              <w:rPr>
                <w:rFonts w:hint="eastAsia"/>
                <w:bCs/>
                <w:sz w:val="24"/>
                <w:szCs w:val="24"/>
              </w:rPr>
              <w:t>这个乞丐死于饥饿和寒冷。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die from </w:t>
            </w:r>
            <w:r>
              <w:rPr>
                <w:rFonts w:hint="eastAsia"/>
                <w:bCs/>
                <w:sz w:val="24"/>
                <w:szCs w:val="24"/>
              </w:rPr>
              <w:t>死于</w:t>
            </w:r>
            <w:r>
              <w:rPr>
                <w:bCs/>
                <w:sz w:val="24"/>
                <w:szCs w:val="24"/>
              </w:rPr>
              <w:t>… (</w:t>
            </w:r>
            <w:r>
              <w:rPr>
                <w:rFonts w:hint="eastAsia"/>
                <w:bCs/>
                <w:sz w:val="24"/>
                <w:szCs w:val="24"/>
              </w:rPr>
              <w:t>事故</w:t>
            </w:r>
            <w:r>
              <w:rPr>
                <w:bCs/>
                <w:sz w:val="24"/>
                <w:szCs w:val="24"/>
              </w:rPr>
              <w:t>, </w:t>
            </w:r>
            <w:r>
              <w:rPr>
                <w:rFonts w:hint="eastAsia"/>
                <w:bCs/>
                <w:sz w:val="24"/>
                <w:szCs w:val="24"/>
              </w:rPr>
              <w:t>外伤</w:t>
            </w:r>
            <w:r>
              <w:rPr>
                <w:bCs/>
                <w:sz w:val="24"/>
                <w:szCs w:val="24"/>
              </w:rPr>
              <w:t xml:space="preserve">)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 old man died from a traffic accident.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那位老人死于交通事故。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7、</w:t>
            </w:r>
            <w:r>
              <w:rPr>
                <w:bCs/>
                <w:sz w:val="24"/>
                <w:szCs w:val="24"/>
              </w:rPr>
              <w:t xml:space="preserve"> wounded  </w:t>
            </w:r>
            <w:r>
              <w:rPr>
                <w:bCs/>
                <w:i/>
                <w:iCs/>
                <w:sz w:val="24"/>
                <w:szCs w:val="24"/>
              </w:rPr>
              <w:t>adj</w:t>
            </w:r>
            <w:r>
              <w:rPr>
                <w:bCs/>
                <w:sz w:val="24"/>
                <w:szCs w:val="24"/>
              </w:rPr>
              <w:t xml:space="preserve">. </w:t>
            </w:r>
            <w:r>
              <w:rPr>
                <w:rFonts w:hint="eastAsia"/>
                <w:bCs/>
                <w:sz w:val="24"/>
                <w:szCs w:val="24"/>
              </w:rPr>
              <w:t>受伤的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 wounded policeman is now out of danger.  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受伤的警察已经脱离危险。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the wounded </w:t>
            </w:r>
            <w:r>
              <w:rPr>
                <w:rFonts w:hint="eastAsia"/>
                <w:bCs/>
                <w:sz w:val="24"/>
                <w:szCs w:val="24"/>
              </w:rPr>
              <w:t>伤员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 the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与某些形容词连用</w:t>
            </w:r>
            <w:r>
              <w:rPr>
                <w:rFonts w:hint="eastAsia"/>
                <w:bCs/>
                <w:sz w:val="24"/>
                <w:szCs w:val="24"/>
              </w:rPr>
              <w:t>，相当于复数的普通名词，表示一类人。例如： 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the young </w:t>
            </w:r>
            <w:r>
              <w:rPr>
                <w:rFonts w:hint="eastAsia"/>
                <w:bCs/>
                <w:sz w:val="24"/>
                <w:szCs w:val="24"/>
              </w:rPr>
              <w:t xml:space="preserve">青年      </w:t>
            </w:r>
            <w:r>
              <w:rPr>
                <w:bCs/>
                <w:sz w:val="24"/>
                <w:szCs w:val="24"/>
              </w:rPr>
              <w:t>the old </w:t>
            </w:r>
            <w:r>
              <w:rPr>
                <w:rFonts w:hint="eastAsia"/>
                <w:bCs/>
                <w:sz w:val="24"/>
                <w:szCs w:val="24"/>
              </w:rPr>
              <w:t>老年 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the poor </w:t>
            </w:r>
            <w:r>
              <w:rPr>
                <w:rFonts w:hint="eastAsia"/>
                <w:bCs/>
                <w:sz w:val="24"/>
                <w:szCs w:val="24"/>
              </w:rPr>
              <w:t xml:space="preserve">穷人         </w:t>
            </w:r>
            <w:r>
              <w:rPr>
                <w:bCs/>
                <w:sz w:val="24"/>
                <w:szCs w:val="24"/>
              </w:rPr>
              <w:t>the rich </w:t>
            </w:r>
            <w:r>
              <w:rPr>
                <w:rFonts w:hint="eastAsia"/>
                <w:bCs/>
                <w:sz w:val="24"/>
                <w:szCs w:val="24"/>
              </w:rPr>
              <w:t>富人 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the sick </w:t>
            </w:r>
            <w:r>
              <w:rPr>
                <w:rFonts w:hint="eastAsia"/>
                <w:bCs/>
                <w:sz w:val="24"/>
                <w:szCs w:val="24"/>
              </w:rPr>
              <w:t>病人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8、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take care of   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照顾；护理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He's old enough to take care of himself.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他大了，能照顾自己了。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I'll take care of your children while you are away.  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你不在时我会照顾你的孩子的。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近义短语：</w:t>
            </w:r>
            <w:r>
              <w:rPr>
                <w:bCs/>
                <w:sz w:val="24"/>
                <w:szCs w:val="24"/>
              </w:rPr>
              <w:t xml:space="preserve"> look after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9、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manage to do, try to do 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 xml:space="preserve">的区别 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manage to do</w:t>
            </w:r>
            <w:r>
              <w:rPr>
                <w:rFonts w:hint="eastAsia"/>
                <w:bCs/>
                <w:sz w:val="24"/>
                <w:szCs w:val="24"/>
              </w:rPr>
              <w:t>指设法做成</w:t>
            </w:r>
            <w:r>
              <w:rPr>
                <w:bCs/>
                <w:sz w:val="24"/>
                <w:szCs w:val="24"/>
              </w:rPr>
              <w:t>/</w:t>
            </w:r>
            <w:r>
              <w:rPr>
                <w:rFonts w:hint="eastAsia"/>
                <w:bCs/>
                <w:sz w:val="24"/>
                <w:szCs w:val="24"/>
              </w:rPr>
              <w:t>完成某事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含有成功之义</w:t>
            </w:r>
            <w:r>
              <w:rPr>
                <w:bCs/>
                <w:sz w:val="24"/>
                <w:szCs w:val="24"/>
              </w:rPr>
              <w:t>; try to do</w:t>
            </w:r>
            <w:r>
              <w:rPr>
                <w:rFonts w:hint="eastAsia"/>
                <w:bCs/>
                <w:sz w:val="24"/>
                <w:szCs w:val="24"/>
              </w:rPr>
              <w:t>指争取做成某事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但不一定成功。例如</w:t>
            </w:r>
            <w:r>
              <w:rPr>
                <w:bCs/>
                <w:sz w:val="24"/>
                <w:szCs w:val="24"/>
              </w:rPr>
              <w:t>: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He managed to get the work done with very little help.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Cs/>
                <w:sz w:val="24"/>
                <w:szCs w:val="24"/>
              </w:rPr>
              <w:t>在没有多少帮助的情况下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rFonts w:hint="eastAsia"/>
                <w:bCs/>
                <w:sz w:val="24"/>
                <w:szCs w:val="24"/>
              </w:rPr>
              <w:t>他把工作完成了。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We tried to stop him smoking in bed but he would do it.</w:t>
            </w:r>
          </w:p>
          <w:p>
            <w:pPr>
              <w:widowControl/>
              <w:tabs>
                <w:tab w:val="left" w:pos="840"/>
              </w:tabs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Cs/>
                <w:sz w:val="24"/>
                <w:szCs w:val="24"/>
              </w:rPr>
              <w:t>我们试图阻止他在床上吸烟，但他就是不听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0" w:type="dxa"/>
            <w:gridSpan w:val="2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教学反馈：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096" w:right="991" w:bottom="851" w:left="851" w:header="284" w:footer="3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EF9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3">
    <w:name w:val="heading 2"/>
    <w:basedOn w:val="1"/>
    <w:next w:val="1"/>
    <w:link w:val="47"/>
    <w:qFormat/>
    <w:uiPriority w:val="0"/>
    <w:pPr>
      <w:autoSpaceDE w:val="0"/>
      <w:autoSpaceDN w:val="0"/>
      <w:adjustRightInd w:val="0"/>
      <w:ind w:left="270" w:hanging="270"/>
      <w:jc w:val="left"/>
      <w:outlineLvl w:val="1"/>
    </w:pPr>
    <w:rPr>
      <w:rFonts w:ascii="Tahoma" w:hAnsi="Times New Roman"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48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00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101"/>
    <w:qFormat/>
    <w:uiPriority w:val="0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7">
    <w:name w:val="heading 6"/>
    <w:basedOn w:val="1"/>
    <w:next w:val="1"/>
    <w:link w:val="49"/>
    <w:qFormat/>
    <w:uiPriority w:val="0"/>
    <w:pPr>
      <w:keepNext/>
      <w:keepLines/>
      <w:spacing w:before="240" w:after="64" w:line="319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102"/>
    <w:qFormat/>
    <w:uiPriority w:val="0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9">
    <w:name w:val="heading 8"/>
    <w:basedOn w:val="1"/>
    <w:next w:val="1"/>
    <w:link w:val="103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4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7"/>
    <w:basedOn w:val="1"/>
    <w:next w:val="1"/>
    <w:qFormat/>
    <w:uiPriority w:val="39"/>
    <w:pPr>
      <w:ind w:left="1260"/>
      <w:jc w:val="left"/>
    </w:pPr>
    <w:rPr>
      <w:sz w:val="18"/>
      <w:szCs w:val="18"/>
    </w:rPr>
  </w:style>
  <w:style w:type="paragraph" w:styleId="11">
    <w:name w:val="Body Text First Indent"/>
    <w:basedOn w:val="12"/>
    <w:link w:val="82"/>
    <w:qFormat/>
    <w:uiPriority w:val="0"/>
    <w:pPr>
      <w:ind w:firstLine="420" w:firstLineChars="100"/>
    </w:pPr>
  </w:style>
  <w:style w:type="paragraph" w:styleId="12">
    <w:name w:val="Body Text"/>
    <w:basedOn w:val="1"/>
    <w:link w:val="70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13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4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5">
    <w:name w:val="List Bullet"/>
    <w:basedOn w:val="1"/>
    <w:qFormat/>
    <w:uiPriority w:val="0"/>
    <w:pPr>
      <w:jc w:val="left"/>
    </w:pPr>
    <w:rPr>
      <w:rFonts w:ascii="Times New Roman" w:hAnsi="Times New Roman"/>
      <w:szCs w:val="20"/>
    </w:rPr>
  </w:style>
  <w:style w:type="paragraph" w:styleId="16">
    <w:name w:val="Body Text 3"/>
    <w:basedOn w:val="1"/>
    <w:link w:val="92"/>
    <w:qFormat/>
    <w:uiPriority w:val="0"/>
    <w:pPr>
      <w:autoSpaceDE w:val="0"/>
      <w:autoSpaceDN w:val="0"/>
      <w:adjustRightInd w:val="0"/>
    </w:pPr>
    <w:rPr>
      <w:rFonts w:ascii="宋体" w:hAnsi="MS Sans Serif"/>
      <w:color w:val="000000"/>
      <w:sz w:val="28"/>
      <w:szCs w:val="20"/>
    </w:rPr>
  </w:style>
  <w:style w:type="paragraph" w:styleId="17">
    <w:name w:val="Body Text Indent"/>
    <w:basedOn w:val="1"/>
    <w:link w:val="79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18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  <w:jc w:val="left"/>
    </w:pPr>
    <w:rPr>
      <w:i/>
      <w:iCs/>
      <w:sz w:val="20"/>
      <w:szCs w:val="20"/>
    </w:rPr>
  </w:style>
  <w:style w:type="paragraph" w:styleId="20">
    <w:name w:val="Plain Text"/>
    <w:basedOn w:val="1"/>
    <w:link w:val="72"/>
    <w:uiPriority w:val="0"/>
    <w:rPr>
      <w:rFonts w:ascii="宋体" w:hAnsi="Courier New" w:cs="Courier New"/>
      <w:szCs w:val="21"/>
    </w:rPr>
  </w:style>
  <w:style w:type="paragraph" w:styleId="21">
    <w:name w:val="toc 8"/>
    <w:basedOn w:val="1"/>
    <w:next w:val="1"/>
    <w:qFormat/>
    <w:uiPriority w:val="39"/>
    <w:pPr>
      <w:ind w:left="1470"/>
      <w:jc w:val="left"/>
    </w:pPr>
    <w:rPr>
      <w:sz w:val="18"/>
      <w:szCs w:val="18"/>
    </w:rPr>
  </w:style>
  <w:style w:type="paragraph" w:styleId="22">
    <w:name w:val="Date"/>
    <w:basedOn w:val="1"/>
    <w:next w:val="1"/>
    <w:link w:val="80"/>
    <w:qFormat/>
    <w:uiPriority w:val="0"/>
    <w:rPr>
      <w:rFonts w:ascii="Times New Roman" w:hAnsi="Times New Roman"/>
      <w:szCs w:val="24"/>
    </w:rPr>
  </w:style>
  <w:style w:type="paragraph" w:styleId="23">
    <w:name w:val="Body Text Indent 2"/>
    <w:basedOn w:val="1"/>
    <w:link w:val="77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24">
    <w:name w:val="endnote text"/>
    <w:basedOn w:val="1"/>
    <w:link w:val="78"/>
    <w:qFormat/>
    <w:uiPriority w:val="0"/>
    <w:pPr>
      <w:snapToGrid w:val="0"/>
      <w:jc w:val="left"/>
    </w:pPr>
    <w:rPr>
      <w:rFonts w:ascii="Times New Roman" w:hAnsi="Times New Roman"/>
      <w:szCs w:val="24"/>
    </w:rPr>
  </w:style>
  <w:style w:type="paragraph" w:styleId="25">
    <w:name w:val="Balloon Text"/>
    <w:basedOn w:val="1"/>
    <w:link w:val="90"/>
    <w:qFormat/>
    <w:uiPriority w:val="0"/>
    <w:rPr>
      <w:rFonts w:ascii="Times New Roman" w:hAnsi="Times New Roman"/>
      <w:kern w:val="0"/>
      <w:sz w:val="18"/>
      <w:szCs w:val="18"/>
    </w:rPr>
  </w:style>
  <w:style w:type="paragraph" w:styleId="26">
    <w:name w:val="footer"/>
    <w:basedOn w:val="1"/>
    <w:link w:val="5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5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9">
    <w:name w:val="toc 4"/>
    <w:basedOn w:val="1"/>
    <w:next w:val="1"/>
    <w:qFormat/>
    <w:uiPriority w:val="39"/>
    <w:pPr>
      <w:ind w:left="630"/>
      <w:jc w:val="left"/>
    </w:pPr>
    <w:rPr>
      <w:sz w:val="18"/>
      <w:szCs w:val="18"/>
    </w:rPr>
  </w:style>
  <w:style w:type="paragraph" w:styleId="30">
    <w:name w:val="List"/>
    <w:basedOn w:val="1"/>
    <w:qFormat/>
    <w:uiPriority w:val="0"/>
    <w:pPr>
      <w:spacing w:beforeLines="50" w:afterLines="50" w:line="360" w:lineRule="auto"/>
    </w:pPr>
    <w:rPr>
      <w:rFonts w:ascii="Times New Roman" w:hAnsi="Times New Roman"/>
      <w:szCs w:val="24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sz w:val="18"/>
      <w:szCs w:val="18"/>
    </w:rPr>
  </w:style>
  <w:style w:type="paragraph" w:styleId="32">
    <w:name w:val="Body Text Indent 3"/>
    <w:basedOn w:val="1"/>
    <w:link w:val="91"/>
    <w:uiPriority w:val="0"/>
    <w:pPr>
      <w:ind w:firstLine="420" w:firstLineChars="200"/>
    </w:pPr>
    <w:rPr>
      <w:rFonts w:ascii="Times New Roman" w:hAnsi="Times New Roman"/>
      <w:bCs/>
      <w:szCs w:val="24"/>
    </w:rPr>
  </w:style>
  <w:style w:type="paragraph" w:styleId="33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34">
    <w:name w:val="toc 9"/>
    <w:basedOn w:val="1"/>
    <w:next w:val="1"/>
    <w:qFormat/>
    <w:uiPriority w:val="39"/>
    <w:pPr>
      <w:ind w:left="1680"/>
      <w:jc w:val="left"/>
    </w:pPr>
    <w:rPr>
      <w:sz w:val="18"/>
      <w:szCs w:val="18"/>
    </w:rPr>
  </w:style>
  <w:style w:type="paragraph" w:styleId="35">
    <w:name w:val="HTML Preformatted"/>
    <w:basedOn w:val="1"/>
    <w:link w:val="7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36">
    <w:name w:val="Normal (Web)"/>
    <w:basedOn w:val="1"/>
    <w:link w:val="53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7">
    <w:name w:val="Title"/>
    <w:basedOn w:val="1"/>
    <w:next w:val="1"/>
    <w:link w:val="10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uiPriority w:val="0"/>
  </w:style>
  <w:style w:type="character" w:styleId="41">
    <w:name w:val="FollowedHyperlink"/>
    <w:basedOn w:val="38"/>
    <w:uiPriority w:val="0"/>
    <w:rPr>
      <w:color w:val="800080"/>
      <w:u w:val="single"/>
    </w:rPr>
  </w:style>
  <w:style w:type="character" w:styleId="42">
    <w:name w:val="Emphasis"/>
    <w:basedOn w:val="38"/>
    <w:qFormat/>
    <w:uiPriority w:val="0"/>
    <w:rPr>
      <w:i/>
      <w:iCs/>
    </w:rPr>
  </w:style>
  <w:style w:type="character" w:styleId="43">
    <w:name w:val="Hyperlink"/>
    <w:basedOn w:val="38"/>
    <w:qFormat/>
    <w:uiPriority w:val="0"/>
    <w:rPr>
      <w:color w:val="0000FF"/>
      <w:u w:val="single"/>
    </w:rPr>
  </w:style>
  <w:style w:type="table" w:styleId="45">
    <w:name w:val="Table Grid"/>
    <w:basedOn w:val="4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6">
    <w:name w:val="标题 1 Char"/>
    <w:basedOn w:val="38"/>
    <w:link w:val="2"/>
    <w:uiPriority w:val="0"/>
    <w:rPr>
      <w:rFonts w:ascii="Cambria" w:hAnsi="Cambria"/>
      <w:b/>
      <w:bCs/>
      <w:color w:val="365F91"/>
      <w:sz w:val="28"/>
      <w:szCs w:val="28"/>
    </w:rPr>
  </w:style>
  <w:style w:type="character" w:customStyle="1" w:styleId="47">
    <w:name w:val="标题 2 Char"/>
    <w:basedOn w:val="38"/>
    <w:link w:val="3"/>
    <w:uiPriority w:val="0"/>
    <w:rPr>
      <w:rFonts w:ascii="Tahoma"/>
      <w:sz w:val="32"/>
      <w:szCs w:val="32"/>
      <w:lang w:val="zh-CN"/>
    </w:rPr>
  </w:style>
  <w:style w:type="character" w:customStyle="1" w:styleId="48">
    <w:name w:val="标题 3 Char"/>
    <w:basedOn w:val="38"/>
    <w:link w:val="4"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49">
    <w:name w:val="标题 6 Char"/>
    <w:basedOn w:val="38"/>
    <w:link w:val="7"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50">
    <w:name w:val="页眉 Char"/>
    <w:basedOn w:val="38"/>
    <w:link w:val="27"/>
    <w:uiPriority w:val="0"/>
    <w:rPr>
      <w:kern w:val="2"/>
      <w:sz w:val="18"/>
      <w:szCs w:val="18"/>
    </w:rPr>
  </w:style>
  <w:style w:type="character" w:customStyle="1" w:styleId="51">
    <w:name w:val="页脚 Char"/>
    <w:basedOn w:val="38"/>
    <w:link w:val="26"/>
    <w:uiPriority w:val="0"/>
    <w:rPr>
      <w:kern w:val="2"/>
      <w:sz w:val="18"/>
      <w:szCs w:val="18"/>
    </w:rPr>
  </w:style>
  <w:style w:type="character" w:customStyle="1" w:styleId="52">
    <w:name w:val="纯文本 Char"/>
    <w:basedOn w:val="38"/>
    <w:link w:val="20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53">
    <w:name w:val="普通(网站) Char"/>
    <w:basedOn w:val="38"/>
    <w:link w:val="36"/>
    <w:qFormat/>
    <w:uiPriority w:val="0"/>
    <w:rPr>
      <w:rFonts w:ascii="宋体" w:hAnsi="宋体" w:cs="宋体"/>
      <w:sz w:val="24"/>
      <w:szCs w:val="24"/>
    </w:rPr>
  </w:style>
  <w:style w:type="character" w:customStyle="1" w:styleId="54">
    <w:name w:val="样式1 Char"/>
    <w:basedOn w:val="38"/>
    <w:link w:val="55"/>
    <w:uiPriority w:val="0"/>
    <w:rPr>
      <w:kern w:val="2"/>
      <w:sz w:val="24"/>
      <w:szCs w:val="24"/>
    </w:rPr>
  </w:style>
  <w:style w:type="paragraph" w:customStyle="1" w:styleId="55">
    <w:name w:val="样式1"/>
    <w:basedOn w:val="1"/>
    <w:link w:val="54"/>
    <w:uiPriority w:val="0"/>
    <w:rPr>
      <w:rFonts w:ascii="Times New Roman" w:hAnsi="Times New Roman"/>
      <w:sz w:val="24"/>
      <w:szCs w:val="24"/>
    </w:rPr>
  </w:style>
  <w:style w:type="character" w:customStyle="1" w:styleId="56">
    <w:name w:val="解析内文 Char Char Char"/>
    <w:basedOn w:val="38"/>
    <w:link w:val="57"/>
    <w:qFormat/>
    <w:uiPriority w:val="0"/>
    <w:rPr>
      <w:kern w:val="2"/>
      <w:sz w:val="21"/>
      <w:szCs w:val="24"/>
    </w:rPr>
  </w:style>
  <w:style w:type="paragraph" w:customStyle="1" w:styleId="57">
    <w:name w:val="解析内文 Char Char"/>
    <w:basedOn w:val="1"/>
    <w:link w:val="56"/>
    <w:uiPriority w:val="0"/>
    <w:pPr>
      <w:tabs>
        <w:tab w:val="left" w:pos="165"/>
        <w:tab w:val="right" w:pos="714"/>
      </w:tabs>
      <w:autoSpaceDE w:val="0"/>
      <w:autoSpaceDN w:val="0"/>
      <w:adjustRightInd w:val="0"/>
      <w:ind w:firstLine="200" w:firstLineChars="200"/>
      <w:jc w:val="left"/>
    </w:pPr>
    <w:rPr>
      <w:rFonts w:ascii="Times New Roman" w:hAnsi="Times New Roman"/>
      <w:szCs w:val="24"/>
    </w:rPr>
  </w:style>
  <w:style w:type="character" w:customStyle="1" w:styleId="58">
    <w:name w:val="Char Char7"/>
    <w:basedOn w:val="38"/>
    <w:uiPriority w:val="0"/>
    <w:rPr>
      <w:sz w:val="18"/>
      <w:szCs w:val="18"/>
    </w:rPr>
  </w:style>
  <w:style w:type="character" w:customStyle="1" w:styleId="59">
    <w:name w:val="MTDisplayEquation Char"/>
    <w:basedOn w:val="38"/>
    <w:link w:val="60"/>
    <w:qFormat/>
    <w:uiPriority w:val="0"/>
    <w:rPr>
      <w:kern w:val="2"/>
      <w:sz w:val="21"/>
      <w:szCs w:val="24"/>
    </w:rPr>
  </w:style>
  <w:style w:type="paragraph" w:customStyle="1" w:styleId="60">
    <w:name w:val="MTDisplayEquation"/>
    <w:basedOn w:val="1"/>
    <w:next w:val="1"/>
    <w:link w:val="59"/>
    <w:uiPriority w:val="0"/>
    <w:pPr>
      <w:tabs>
        <w:tab w:val="center" w:pos="4820"/>
        <w:tab w:val="right" w:pos="9640"/>
      </w:tabs>
    </w:pPr>
    <w:rPr>
      <w:rFonts w:ascii="Times New Roman" w:hAnsi="Times New Roman"/>
      <w:szCs w:val="24"/>
    </w:rPr>
  </w:style>
  <w:style w:type="character" w:customStyle="1" w:styleId="61">
    <w:name w:val="a style17"/>
    <w:basedOn w:val="38"/>
    <w:qFormat/>
    <w:uiPriority w:val="0"/>
  </w:style>
  <w:style w:type="character" w:customStyle="1" w:styleId="62">
    <w:name w:val="正文文本缩进 3 Char"/>
    <w:basedOn w:val="38"/>
    <w:link w:val="32"/>
    <w:qFormat/>
    <w:uiPriority w:val="0"/>
    <w:rPr>
      <w:bCs/>
      <w:kern w:val="2"/>
      <w:sz w:val="21"/>
      <w:szCs w:val="24"/>
    </w:rPr>
  </w:style>
  <w:style w:type="character" w:customStyle="1" w:styleId="63">
    <w:name w:val="Char Char9"/>
    <w:basedOn w:val="38"/>
    <w:uiPriority w:val="0"/>
    <w:rPr>
      <w:rFonts w:ascii="Cambria" w:hAnsi="Cambria" w:eastAsia="宋体" w:cs="Times New Roman"/>
      <w:b/>
      <w:bCs/>
      <w:color w:val="365F91"/>
      <w:kern w:val="0"/>
      <w:sz w:val="28"/>
      <w:szCs w:val="28"/>
    </w:rPr>
  </w:style>
  <w:style w:type="character" w:customStyle="1" w:styleId="64">
    <w:name w:val="批注框文本 Char"/>
    <w:basedOn w:val="38"/>
    <w:link w:val="25"/>
    <w:uiPriority w:val="0"/>
    <w:rPr>
      <w:sz w:val="18"/>
      <w:szCs w:val="18"/>
    </w:rPr>
  </w:style>
  <w:style w:type="character" w:customStyle="1" w:styleId="65">
    <w:name w:val="xb1"/>
    <w:basedOn w:val="38"/>
    <w:uiPriority w:val="0"/>
    <w:rPr>
      <w:sz w:val="15"/>
      <w:szCs w:val="15"/>
      <w:vertAlign w:val="subscript"/>
    </w:rPr>
  </w:style>
  <w:style w:type="character" w:customStyle="1" w:styleId="66">
    <w:name w:val="p141"/>
    <w:basedOn w:val="38"/>
    <w:qFormat/>
    <w:uiPriority w:val="0"/>
    <w:rPr>
      <w:sz w:val="24"/>
      <w:szCs w:val="24"/>
    </w:rPr>
  </w:style>
  <w:style w:type="character" w:customStyle="1" w:styleId="67">
    <w:name w:val="解析内文 Char"/>
    <w:basedOn w:val="38"/>
    <w:link w:val="68"/>
    <w:qFormat/>
    <w:uiPriority w:val="0"/>
  </w:style>
  <w:style w:type="paragraph" w:customStyle="1" w:styleId="68">
    <w:name w:val="解析内文"/>
    <w:basedOn w:val="1"/>
    <w:link w:val="67"/>
    <w:qFormat/>
    <w:uiPriority w:val="0"/>
    <w:pPr>
      <w:tabs>
        <w:tab w:val="left" w:pos="165"/>
        <w:tab w:val="right" w:pos="714"/>
      </w:tabs>
      <w:autoSpaceDE w:val="0"/>
      <w:autoSpaceDN w:val="0"/>
      <w:adjustRightInd w:val="0"/>
      <w:ind w:firstLine="200" w:firstLineChars="20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69">
    <w:name w:val="Char Char5"/>
    <w:basedOn w:val="38"/>
    <w:qFormat/>
    <w:uiPriority w:val="0"/>
    <w:rPr>
      <w:sz w:val="18"/>
      <w:szCs w:val="18"/>
    </w:rPr>
  </w:style>
  <w:style w:type="character" w:customStyle="1" w:styleId="70">
    <w:name w:val="正文文本 Char"/>
    <w:basedOn w:val="38"/>
    <w:link w:val="12"/>
    <w:qFormat/>
    <w:uiPriority w:val="0"/>
    <w:rPr>
      <w:kern w:val="2"/>
      <w:sz w:val="21"/>
      <w:szCs w:val="24"/>
    </w:rPr>
  </w:style>
  <w:style w:type="paragraph" w:customStyle="1" w:styleId="71">
    <w:name w:val="节标题"/>
    <w:basedOn w:val="1"/>
    <w:uiPriority w:val="0"/>
    <w:pPr>
      <w:tabs>
        <w:tab w:val="left" w:pos="1680"/>
      </w:tabs>
      <w:ind w:left="1680" w:hanging="420"/>
      <w:outlineLvl w:val="1"/>
    </w:pPr>
    <w:rPr>
      <w:rFonts w:ascii="Times New Roman" w:hAnsi="Times New Roman"/>
      <w:szCs w:val="21"/>
      <w:lang w:val="sq-AL" w:bidi="ar-DZ"/>
    </w:rPr>
  </w:style>
  <w:style w:type="character" w:customStyle="1" w:styleId="72">
    <w:name w:val="纯文本 Char1"/>
    <w:basedOn w:val="38"/>
    <w:link w:val="20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7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74">
    <w:name w:val="样式 标题 6 + 行距: 1.5 倍行距"/>
    <w:basedOn w:val="7"/>
    <w:qFormat/>
    <w:uiPriority w:val="0"/>
    <w:pPr>
      <w:keepNext w:val="0"/>
      <w:keepLines w:val="0"/>
      <w:tabs>
        <w:tab w:val="left" w:pos="420"/>
        <w:tab w:val="left" w:pos="2310"/>
        <w:tab w:val="left" w:pos="4200"/>
        <w:tab w:val="left" w:pos="6090"/>
        <w:tab w:val="left" w:pos="7560"/>
      </w:tabs>
      <w:spacing w:before="0" w:after="0" w:line="360" w:lineRule="auto"/>
      <w:outlineLvl w:val="9"/>
    </w:pPr>
    <w:rPr>
      <w:rFonts w:ascii="Times New Roman" w:hAnsi="宋体" w:eastAsia="宋体"/>
      <w:b w:val="0"/>
      <w:bCs w:val="0"/>
      <w:color w:val="FF0000"/>
      <w:sz w:val="21"/>
      <w:szCs w:val="21"/>
    </w:rPr>
  </w:style>
  <w:style w:type="paragraph" w:customStyle="1" w:styleId="75">
    <w:name w:val="Char Char Char2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76">
    <w:name w:val="HTML 预设格式 Char"/>
    <w:basedOn w:val="38"/>
    <w:link w:val="35"/>
    <w:qFormat/>
    <w:uiPriority w:val="0"/>
    <w:rPr>
      <w:rFonts w:ascii="黑体" w:hAnsi="Courier New" w:eastAsia="黑体" w:cs="Courier New"/>
    </w:rPr>
  </w:style>
  <w:style w:type="character" w:customStyle="1" w:styleId="77">
    <w:name w:val="正文文本缩进 2 Char"/>
    <w:basedOn w:val="38"/>
    <w:link w:val="23"/>
    <w:qFormat/>
    <w:uiPriority w:val="0"/>
    <w:rPr>
      <w:kern w:val="2"/>
      <w:sz w:val="21"/>
      <w:szCs w:val="24"/>
    </w:rPr>
  </w:style>
  <w:style w:type="character" w:customStyle="1" w:styleId="78">
    <w:name w:val="尾注文本 Char"/>
    <w:basedOn w:val="38"/>
    <w:link w:val="24"/>
    <w:qFormat/>
    <w:uiPriority w:val="0"/>
    <w:rPr>
      <w:kern w:val="2"/>
      <w:sz w:val="21"/>
      <w:szCs w:val="24"/>
    </w:rPr>
  </w:style>
  <w:style w:type="character" w:customStyle="1" w:styleId="79">
    <w:name w:val="正文文本缩进 Char"/>
    <w:basedOn w:val="38"/>
    <w:link w:val="17"/>
    <w:qFormat/>
    <w:uiPriority w:val="0"/>
    <w:rPr>
      <w:kern w:val="2"/>
      <w:sz w:val="21"/>
      <w:szCs w:val="24"/>
    </w:rPr>
  </w:style>
  <w:style w:type="character" w:customStyle="1" w:styleId="80">
    <w:name w:val="日期 Char"/>
    <w:basedOn w:val="38"/>
    <w:link w:val="22"/>
    <w:qFormat/>
    <w:uiPriority w:val="0"/>
    <w:rPr>
      <w:kern w:val="2"/>
      <w:sz w:val="21"/>
      <w:szCs w:val="24"/>
    </w:rPr>
  </w:style>
  <w:style w:type="paragraph" w:customStyle="1" w:styleId="81">
    <w:name w:val="ABCD"/>
    <w:basedOn w:val="11"/>
    <w:uiPriority w:val="0"/>
    <w:pPr>
      <w:tabs>
        <w:tab w:val="left" w:pos="425"/>
        <w:tab w:val="left" w:pos="2410"/>
        <w:tab w:val="left" w:pos="4394"/>
        <w:tab w:val="left" w:pos="6379"/>
      </w:tabs>
      <w:spacing w:after="0"/>
      <w:ind w:left="794" w:hanging="369" w:firstLineChars="0"/>
    </w:pPr>
    <w:rPr>
      <w:kern w:val="4"/>
      <w:szCs w:val="20"/>
    </w:rPr>
  </w:style>
  <w:style w:type="character" w:customStyle="1" w:styleId="82">
    <w:name w:val="正文首行缩进 Char"/>
    <w:basedOn w:val="70"/>
    <w:link w:val="11"/>
    <w:qFormat/>
    <w:uiPriority w:val="0"/>
  </w:style>
  <w:style w:type="paragraph" w:customStyle="1" w:styleId="83">
    <w:name w:val="普通 (Web)"/>
    <w:basedOn w:val="1"/>
    <w:qFormat/>
    <w:uiPriority w:val="0"/>
    <w:rPr>
      <w:rFonts w:ascii="Times New Roman" w:hAnsi="Times New Roman"/>
      <w:sz w:val="24"/>
      <w:szCs w:val="24"/>
    </w:rPr>
  </w:style>
  <w:style w:type="paragraph" w:customStyle="1" w:styleId="84">
    <w:name w:val="样式2"/>
    <w:qFormat/>
    <w:uiPriority w:val="0"/>
    <w:pPr>
      <w:tabs>
        <w:tab w:val="left" w:pos="0"/>
        <w:tab w:val="left" w:pos="720"/>
      </w:tabs>
      <w:spacing w:line="360" w:lineRule="auto"/>
      <w:ind w:left="227" w:hanging="227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85">
    <w:name w:val="样式 试题正文 + 首行缩进:  2 字符"/>
    <w:basedOn w:val="1"/>
    <w:qFormat/>
    <w:uiPriority w:val="0"/>
    <w:pPr>
      <w:tabs>
        <w:tab w:val="left" w:pos="170"/>
      </w:tabs>
      <w:adjustRightInd w:val="0"/>
      <w:snapToGrid w:val="0"/>
      <w:spacing w:after="120" w:line="320" w:lineRule="atLeast"/>
      <w:ind w:firstLine="200" w:firstLineChars="200"/>
    </w:pPr>
    <w:rPr>
      <w:rFonts w:ascii="Times New Roman" w:hAnsi="Times New Roman" w:eastAsia="方正书宋简体"/>
      <w:szCs w:val="20"/>
    </w:rPr>
  </w:style>
  <w:style w:type="paragraph" w:customStyle="1" w:styleId="86">
    <w:name w:val="网校标题"/>
    <w:basedOn w:val="1"/>
    <w:qFormat/>
    <w:uiPriority w:val="0"/>
    <w:pPr>
      <w:jc w:val="center"/>
    </w:pPr>
    <w:rPr>
      <w:rFonts w:ascii="宋体" w:hAnsi="宋体"/>
      <w:b/>
      <w:sz w:val="32"/>
      <w:szCs w:val="24"/>
    </w:rPr>
  </w:style>
  <w:style w:type="paragraph" w:customStyle="1" w:styleId="87">
    <w:name w:val="列出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paragraph" w:customStyle="1" w:styleId="88">
    <w:name w:val="列出段落1_0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paragraph" w:customStyle="1" w:styleId="89">
    <w:name w:val="解析与答案"/>
    <w:qFormat/>
    <w:uiPriority w:val="0"/>
    <w:pPr>
      <w:widowControl w:val="0"/>
      <w:tabs>
        <w:tab w:val="left" w:pos="425"/>
      </w:tabs>
      <w:autoSpaceDE w:val="0"/>
      <w:autoSpaceDN w:val="0"/>
      <w:adjustRightInd w:val="0"/>
      <w:ind w:left="150" w:leftChars="150"/>
      <w:jc w:val="both"/>
    </w:pPr>
    <w:rPr>
      <w:rFonts w:ascii="楷体_GB2312" w:hAnsi="Times New Roman" w:eastAsia="楷体_GB2312" w:cs="Times New Roman"/>
      <w:color w:val="000000"/>
      <w:lang w:val="en-US" w:eastAsia="zh-CN" w:bidi="ar-SA"/>
    </w:rPr>
  </w:style>
  <w:style w:type="character" w:customStyle="1" w:styleId="90">
    <w:name w:val="批注框文本 Char1"/>
    <w:basedOn w:val="38"/>
    <w:link w:val="2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1">
    <w:name w:val="正文文本缩进 3 Char1"/>
    <w:basedOn w:val="38"/>
    <w:link w:val="32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92">
    <w:name w:val="正文文本 3 Char"/>
    <w:basedOn w:val="38"/>
    <w:link w:val="16"/>
    <w:qFormat/>
    <w:uiPriority w:val="0"/>
    <w:rPr>
      <w:rFonts w:ascii="宋体" w:hAnsi="MS Sans Serif"/>
      <w:color w:val="000000"/>
      <w:kern w:val="2"/>
      <w:sz w:val="28"/>
    </w:rPr>
  </w:style>
  <w:style w:type="paragraph" w:styleId="93">
    <w:name w:val="List Paragraph"/>
    <w:basedOn w:val="1"/>
    <w:qFormat/>
    <w:uiPriority w:val="0"/>
    <w:pPr>
      <w:ind w:firstLine="420" w:firstLineChars="200"/>
    </w:pPr>
  </w:style>
  <w:style w:type="paragraph" w:customStyle="1" w:styleId="94">
    <w:name w:val="_Style 7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95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96">
    <w:name w:val="_Style 10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97">
    <w:name w:val="section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8">
    <w:name w:val="apple-style-span"/>
    <w:basedOn w:val="38"/>
    <w:qFormat/>
    <w:uiPriority w:val="0"/>
  </w:style>
  <w:style w:type="paragraph" w:customStyle="1" w:styleId="9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0">
    <w:name w:val="标题 4 Char"/>
    <w:basedOn w:val="38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101">
    <w:name w:val="标题 5 Char"/>
    <w:basedOn w:val="38"/>
    <w:link w:val="6"/>
    <w:qFormat/>
    <w:uiPriority w:val="0"/>
    <w:rPr>
      <w:b/>
      <w:bCs/>
      <w:kern w:val="2"/>
      <w:sz w:val="28"/>
      <w:szCs w:val="28"/>
    </w:rPr>
  </w:style>
  <w:style w:type="character" w:customStyle="1" w:styleId="102">
    <w:name w:val="标题 7 Char"/>
    <w:basedOn w:val="38"/>
    <w:link w:val="8"/>
    <w:qFormat/>
    <w:uiPriority w:val="0"/>
    <w:rPr>
      <w:b/>
      <w:bCs/>
      <w:kern w:val="2"/>
      <w:sz w:val="24"/>
      <w:szCs w:val="24"/>
    </w:rPr>
  </w:style>
  <w:style w:type="character" w:customStyle="1" w:styleId="103">
    <w:name w:val="标题 8 Char"/>
    <w:basedOn w:val="38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104">
    <w:name w:val="apple-converted-space"/>
    <w:qFormat/>
    <w:uiPriority w:val="0"/>
  </w:style>
  <w:style w:type="character" w:customStyle="1" w:styleId="105">
    <w:name w:val="标题 Char"/>
    <w:basedOn w:val="38"/>
    <w:link w:val="37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106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108">
    <w:name w:val="colorfont1"/>
    <w:basedOn w:val="38"/>
    <w:qFormat/>
    <w:uiPriority w:val="0"/>
    <w:rPr>
      <w:color w:val="FF00FF"/>
    </w:rPr>
  </w:style>
  <w:style w:type="character" w:customStyle="1" w:styleId="109">
    <w:name w:val="unline1"/>
    <w:basedOn w:val="38"/>
    <w:qFormat/>
    <w:uiPriority w:val="0"/>
    <w:rPr>
      <w:color w:val="FF0000"/>
      <w:u w:val="single"/>
    </w:rPr>
  </w:style>
  <w:style w:type="paragraph" w:customStyle="1" w:styleId="110">
    <w:name w:val="tbg"/>
    <w:basedOn w:val="1"/>
    <w:qFormat/>
    <w:uiPriority w:val="0"/>
    <w:pPr>
      <w:widowControl/>
      <w:shd w:val="clear" w:color="auto" w:fill="DFF0FB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081E7C-F2D9-4140-96BA-0FD6D2046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4</Pages>
  <Words>1718</Words>
  <Characters>3062</Characters>
  <Lines>26</Lines>
  <Paragraphs>7</Paragraphs>
  <TotalTime>2</TotalTime>
  <ScaleCrop>false</ScaleCrop>
  <LinksUpToDate>false</LinksUpToDate>
  <CharactersWithSpaces>3633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2015-09-15T08:30:00Z</dcterms:created>
  <dc:creator>21cnjy.com</dc:creator>
  <cp:keywords>21</cp:keywords>
  <cp:lastModifiedBy>Administrator</cp:lastModifiedBy>
  <cp:lastPrinted>2014-07-09T08:48:00Z</cp:lastPrinted>
  <dcterms:modified xsi:type="dcterms:W3CDTF">2021-12-31T01:34:48Z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