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21"/>
          <w:szCs w:val="21"/>
        </w:rPr>
      </w:pPr>
      <w:r>
        <w:rPr>
          <w:rFonts w:hint="eastAsia"/>
          <w:b/>
          <w:bCs/>
          <w:sz w:val="21"/>
          <w:szCs w:val="21"/>
        </w:rPr>
        <w:drawing>
          <wp:anchor distT="0" distB="0" distL="114300" distR="114300" simplePos="0" relativeHeight="251658240" behindDoc="0" locked="0" layoutInCell="1" allowOverlap="1">
            <wp:simplePos x="0" y="0"/>
            <wp:positionH relativeFrom="page">
              <wp:posOffset>11061700</wp:posOffset>
            </wp:positionH>
            <wp:positionV relativeFrom="topMargin">
              <wp:posOffset>12153900</wp:posOffset>
            </wp:positionV>
            <wp:extent cx="342900" cy="444500"/>
            <wp:effectExtent l="0" t="0" r="0" b="12700"/>
            <wp:wrapNone/>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6"/>
                    <a:stretch>
                      <a:fillRect/>
                    </a:stretch>
                  </pic:blipFill>
                  <pic:spPr>
                    <a:xfrm>
                      <a:off x="0" y="0"/>
                      <a:ext cx="342900" cy="444500"/>
                    </a:xfrm>
                    <a:prstGeom prst="rect">
                      <a:avLst/>
                    </a:prstGeom>
                  </pic:spPr>
                </pic:pic>
              </a:graphicData>
            </a:graphic>
          </wp:anchor>
        </w:drawing>
      </w:r>
      <w:r>
        <w:rPr>
          <w:rFonts w:hint="eastAsia"/>
          <w:b/>
          <w:bCs/>
          <w:sz w:val="21"/>
          <w:szCs w:val="21"/>
        </w:rPr>
        <w:t>2022年深圳</w:t>
      </w:r>
      <w:r>
        <w:rPr>
          <w:rFonts w:hint="eastAsia"/>
          <w:b/>
          <w:bCs/>
          <w:sz w:val="21"/>
          <w:szCs w:val="21"/>
          <w:lang w:val="en-US" w:eastAsia="zh-CN"/>
        </w:rPr>
        <w:t>光明中学九年级（初三）</w:t>
      </w:r>
      <w:r>
        <w:rPr>
          <w:rFonts w:hint="eastAsia"/>
          <w:b/>
          <w:bCs/>
          <w:sz w:val="21"/>
          <w:szCs w:val="21"/>
        </w:rPr>
        <w:t>语文中考模拟测试（</w:t>
      </w:r>
      <w:r>
        <w:rPr>
          <w:rFonts w:hint="eastAsia"/>
          <w:b/>
          <w:bCs/>
          <w:sz w:val="21"/>
          <w:szCs w:val="21"/>
          <w:lang w:val="en-US" w:eastAsia="zh-CN"/>
        </w:rPr>
        <w:t>二</w:t>
      </w:r>
      <w:r>
        <w:rPr>
          <w:rFonts w:hint="eastAsia"/>
          <w:b/>
          <w:bCs/>
          <w:sz w:val="21"/>
          <w:szCs w:val="21"/>
        </w:rPr>
        <w:t>）</w:t>
      </w:r>
    </w:p>
    <w:p>
      <w:pPr>
        <w:jc w:val="center"/>
        <w:rPr>
          <w:rFonts w:hint="default"/>
          <w:sz w:val="21"/>
          <w:szCs w:val="24"/>
        </w:rPr>
      </w:pPr>
      <w:r>
        <w:rPr>
          <w:rFonts w:hint="eastAsia"/>
          <w:sz w:val="21"/>
          <w:szCs w:val="24"/>
        </w:rPr>
        <w:t>（带答案）</w:t>
      </w:r>
    </w:p>
    <w:p>
      <w:pPr>
        <w:rPr>
          <w:rFonts w:hint="eastAsia" w:ascii="宋体" w:hAnsi="宋体" w:eastAsia="宋体" w:cs="宋体"/>
          <w:b/>
          <w:bCs/>
          <w:lang w:eastAsia="zh-CN"/>
        </w:rPr>
      </w:pPr>
    </w:p>
    <w:p>
      <w:pPr>
        <w:rPr>
          <w:rFonts w:hint="eastAsia" w:ascii="宋体" w:hAnsi="宋体" w:cs="宋体"/>
          <w:b/>
          <w:bCs/>
          <w:lang w:eastAsia="zh-CN"/>
        </w:rPr>
      </w:pPr>
      <w:r>
        <w:rPr>
          <w:rFonts w:hint="eastAsia" w:ascii="宋体" w:hAnsi="宋体" w:eastAsia="宋体" w:cs="宋体"/>
          <w:b/>
          <w:bCs/>
          <w:lang w:eastAsia="zh-CN"/>
        </w:rPr>
        <w:t>一、</w:t>
      </w:r>
      <w:r>
        <w:rPr>
          <w:rFonts w:hint="eastAsia" w:ascii="宋体" w:hAnsi="宋体" w:eastAsia="宋体" w:cs="宋体"/>
          <w:b/>
          <w:bCs/>
        </w:rPr>
        <w:t>语言积累与运用</w:t>
      </w:r>
      <w:r>
        <w:rPr>
          <w:rFonts w:hint="eastAsia" w:ascii="宋体" w:hAnsi="宋体" w:cs="宋体"/>
          <w:b/>
          <w:bCs/>
          <w:lang w:eastAsia="zh-CN"/>
        </w:rPr>
        <w:t>（</w:t>
      </w:r>
      <w:r>
        <w:rPr>
          <w:rFonts w:hint="eastAsia" w:ascii="宋体" w:hAnsi="宋体" w:cs="宋体"/>
          <w:b/>
          <w:bCs/>
          <w:lang w:val="en-US" w:eastAsia="zh-CN"/>
        </w:rPr>
        <w:t>15分</w:t>
      </w:r>
      <w:r>
        <w:rPr>
          <w:rFonts w:hint="eastAsia" w:ascii="宋体" w:hAnsi="宋体" w:cs="宋体"/>
          <w:b/>
          <w:bCs/>
          <w:lang w:eastAsia="zh-CN"/>
        </w:rPr>
        <w:t>）</w:t>
      </w:r>
    </w:p>
    <w:p>
      <w:pPr>
        <w:widowControl/>
        <w:spacing w:line="288" w:lineRule="auto"/>
        <w:rPr>
          <w:kern w:val="0"/>
          <w:szCs w:val="21"/>
        </w:rPr>
      </w:pPr>
    </w:p>
    <w:p>
      <w:pPr>
        <w:keepNext w:val="0"/>
        <w:keepLines w:val="0"/>
        <w:pageBreakBefore w:val="0"/>
        <w:widowControl w:val="0"/>
        <w:kinsoku/>
        <w:wordWrap/>
        <w:overflowPunct/>
        <w:topLinePunct w:val="0"/>
        <w:autoSpaceDE/>
        <w:autoSpaceDN/>
        <w:bidi w:val="0"/>
        <w:adjustRightInd/>
        <w:snapToGrid/>
        <w:spacing w:line="360" w:lineRule="exact"/>
        <w:ind w:firstLine="0" w:firstLineChars="0"/>
        <w:textAlignment w:val="auto"/>
        <w:rPr>
          <w:rFonts w:hint="eastAsia" w:cs="楷体" w:asciiTheme="minorEastAsia" w:hAnsiTheme="minorEastAsia"/>
        </w:rPr>
      </w:pPr>
      <w:r>
        <w:rPr>
          <w:rFonts w:hint="eastAsia" w:cs="楷体" w:asciiTheme="minorEastAsia" w:hAnsiTheme="minorEastAsia"/>
        </w:rPr>
        <w:t>1.下列各句中，加点字的读音正确的一项是(2分)</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textAlignment w:val="auto"/>
        <w:rPr>
          <w:rFonts w:hint="eastAsia" w:cs="楷体" w:asciiTheme="minorEastAsia" w:hAnsiTheme="minorEastAsia"/>
        </w:rPr>
      </w:pPr>
      <w:r>
        <w:rPr>
          <w:rFonts w:hint="eastAsia" w:cs="楷体" w:asciiTheme="minorEastAsia" w:hAnsiTheme="minorEastAsia"/>
        </w:rPr>
        <w:t>A人类应该自警自</w:t>
      </w:r>
      <w:r>
        <w:rPr>
          <w:rFonts w:hint="eastAsia" w:cs="宋体" w:asciiTheme="minorEastAsia" w:hAnsiTheme="minorEastAsia"/>
          <w:em w:val="dot"/>
        </w:rPr>
        <w:t>省</w:t>
      </w:r>
      <w:r>
        <w:rPr>
          <w:rFonts w:hint="eastAsia" w:cs="楷体" w:asciiTheme="minorEastAsia" w:hAnsiTheme="minorEastAsia"/>
        </w:rPr>
        <w:t>(shěng)，更加谦逊，学会与自然和谐相处。</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textAlignment w:val="auto"/>
        <w:rPr>
          <w:rFonts w:hint="eastAsia" w:cs="楷体" w:asciiTheme="minorEastAsia" w:hAnsiTheme="minorEastAsia"/>
        </w:rPr>
      </w:pPr>
      <w:r>
        <w:rPr>
          <w:rFonts w:hint="eastAsia" w:cs="楷体" w:asciiTheme="minorEastAsia" w:hAnsiTheme="minorEastAsia"/>
        </w:rPr>
        <w:t>B密</w:t>
      </w:r>
      <w:r>
        <w:rPr>
          <w:rFonts w:hint="eastAsia" w:cs="宋体" w:asciiTheme="minorEastAsia" w:hAnsiTheme="minorEastAsia"/>
          <w:em w:val="dot"/>
        </w:rPr>
        <w:t>匝</w:t>
      </w:r>
      <w:r>
        <w:rPr>
          <w:rFonts w:hint="eastAsia" w:cs="楷体" w:asciiTheme="minorEastAsia" w:hAnsiTheme="minorEastAsia"/>
        </w:rPr>
        <w:t>(zā)匝的细碎的绿叶，数不清的花儿，都被雨水淋得湿透了。</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textAlignment w:val="auto"/>
        <w:rPr>
          <w:rFonts w:hint="eastAsia" w:cs="楷体" w:asciiTheme="minorEastAsia" w:hAnsiTheme="minorEastAsia"/>
        </w:rPr>
      </w:pPr>
      <w:r>
        <w:rPr>
          <w:rFonts w:hint="eastAsia" w:cs="楷体" w:asciiTheme="minorEastAsia" w:hAnsiTheme="minorEastAsia"/>
        </w:rPr>
        <w:t>C.每个人的拼搏精神</w:t>
      </w:r>
      <w:r>
        <w:rPr>
          <w:rFonts w:hint="eastAsia" w:cs="宋体" w:asciiTheme="minorEastAsia" w:hAnsiTheme="minorEastAsia"/>
          <w:em w:val="dot"/>
        </w:rPr>
        <w:t>迸</w:t>
      </w:r>
      <w:r>
        <w:rPr>
          <w:rFonts w:hint="eastAsia" w:cs="楷体" w:asciiTheme="minorEastAsia" w:hAnsiTheme="minorEastAsia"/>
        </w:rPr>
        <w:t>(bìng)发出来，涓滴之力就能汇聚成磅礡伟力。</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textAlignment w:val="auto"/>
        <w:rPr>
          <w:rFonts w:hint="eastAsia" w:cs="楷体" w:asciiTheme="minorEastAsia" w:hAnsiTheme="minorEastAsia"/>
        </w:rPr>
      </w:pPr>
      <w:r>
        <w:rPr>
          <w:rFonts w:hint="eastAsia" w:cs="楷体" w:asciiTheme="minorEastAsia" w:hAnsiTheme="minorEastAsia"/>
        </w:rPr>
        <w:t>D.顺着人们远眺的目光，我看见玉龙雪山晶莹夺目，</w:t>
      </w:r>
      <w:r>
        <w:rPr>
          <w:rFonts w:hint="eastAsia" w:cs="宋体" w:asciiTheme="minorEastAsia" w:hAnsiTheme="minorEastAsia"/>
          <w:em w:val="dot"/>
        </w:rPr>
        <w:t>矗</w:t>
      </w:r>
      <w:r>
        <w:rPr>
          <w:rFonts w:hint="eastAsia" w:cs="楷体" w:asciiTheme="minorEastAsia" w:hAnsiTheme="minorEastAsia"/>
        </w:rPr>
        <w:t>(zhù)立在蓝天之下。</w:t>
      </w:r>
    </w:p>
    <w:p>
      <w:pPr>
        <w:spacing w:line="360" w:lineRule="exact"/>
        <w:outlineLvl w:val="2"/>
        <w:rPr>
          <w:rFonts w:hint="eastAsia" w:cs="宋体" w:asciiTheme="minorEastAsia" w:hAnsiTheme="minorEastAsia"/>
        </w:rPr>
      </w:pPr>
    </w:p>
    <w:p>
      <w:pPr>
        <w:spacing w:line="360" w:lineRule="exact"/>
        <w:outlineLvl w:val="2"/>
        <w:rPr>
          <w:rFonts w:cs="宋体" w:asciiTheme="minorEastAsia" w:hAnsiTheme="minorEastAsia"/>
        </w:rPr>
      </w:pPr>
      <w:r>
        <w:rPr>
          <w:rFonts w:hint="eastAsia" w:cs="宋体" w:asciiTheme="minorEastAsia" w:hAnsiTheme="minorEastAsia"/>
        </w:rPr>
        <w:t>2.依次填入下面语段横线处的词语</w:t>
      </w:r>
      <w:r>
        <w:rPr>
          <w:rFonts w:hint="eastAsia" w:cs="宋体" w:asciiTheme="minorEastAsia" w:hAnsiTheme="minorEastAsia"/>
          <w:em w:val="dot"/>
        </w:rPr>
        <w:t>最恰当</w:t>
      </w:r>
      <w:r>
        <w:rPr>
          <w:rFonts w:hint="eastAsia" w:cs="宋体" w:asciiTheme="minorEastAsia" w:hAnsiTheme="minorEastAsia"/>
        </w:rPr>
        <w:t>的一项是（2分）</w:t>
      </w:r>
    </w:p>
    <w:p>
      <w:pPr>
        <w:spacing w:line="360" w:lineRule="exact"/>
        <w:ind w:firstLine="420" w:firstLineChars="200"/>
        <w:rPr>
          <w:rFonts w:hint="eastAsia" w:cs="楷体" w:asciiTheme="minorEastAsia" w:hAnsiTheme="minorEastAsia"/>
        </w:rPr>
      </w:pPr>
      <w:r>
        <w:rPr>
          <w:rFonts w:hint="eastAsia" w:cs="楷体" w:asciiTheme="minorEastAsia" w:hAnsiTheme="minorEastAsia"/>
        </w:rPr>
        <w:t>我们要向袁隆平学习立志做大事的勇气担当。为了让中国人吃饱饭，他不断克服困难，实现了水稻亩产1000公斤的目标，</w:t>
      </w:r>
      <w:r>
        <w:rPr>
          <w:rFonts w:hint="eastAsia" w:cs="楷体" w:asciiTheme="minorEastAsia" w:hAnsiTheme="minorEastAsia"/>
          <w:u w:val="single"/>
        </w:rPr>
        <w:t xml:space="preserve">        </w:t>
      </w:r>
      <w:r>
        <w:rPr>
          <w:rFonts w:hint="eastAsia" w:cs="楷体" w:asciiTheme="minorEastAsia" w:hAnsiTheme="minorEastAsia"/>
        </w:rPr>
        <w:t>了我国粮食安全。一次次失败，一次次钻研，他</w:t>
      </w:r>
      <w:r>
        <w:rPr>
          <w:rFonts w:hint="eastAsia" w:cs="楷体" w:asciiTheme="minorEastAsia" w:hAnsiTheme="minorEastAsia"/>
          <w:u w:val="single"/>
        </w:rPr>
        <w:t xml:space="preserve">        </w:t>
      </w:r>
      <w:r>
        <w:rPr>
          <w:rFonts w:hint="eastAsia" w:cs="楷体" w:asciiTheme="minorEastAsia" w:hAnsiTheme="minorEastAsia"/>
        </w:rPr>
        <w:t>地坚持着，凭借“不破楼兰终不还”的执着，最终获得了</w:t>
      </w:r>
      <w:r>
        <w:rPr>
          <w:rFonts w:hint="eastAsia" w:cs="楷体" w:asciiTheme="minorEastAsia" w:hAnsiTheme="minorEastAsia"/>
          <w:u w:val="single"/>
        </w:rPr>
        <w:t xml:space="preserve">        </w:t>
      </w:r>
      <w:r>
        <w:rPr>
          <w:rFonts w:hint="eastAsia" w:cs="楷体" w:asciiTheme="minorEastAsia" w:hAnsiTheme="minorEastAsia"/>
        </w:rPr>
        <w:t>的回报。2019年，袁隆平被</w:t>
      </w:r>
      <w:r>
        <w:rPr>
          <w:rFonts w:hint="eastAsia" w:cs="楷体" w:asciiTheme="minorEastAsia" w:hAnsiTheme="minorEastAsia"/>
          <w:u w:val="single"/>
        </w:rPr>
        <w:t xml:space="preserve">        </w:t>
      </w:r>
      <w:r>
        <w:rPr>
          <w:rFonts w:hint="eastAsia" w:cs="楷体" w:asciiTheme="minorEastAsia" w:hAnsiTheme="minorEastAsia"/>
        </w:rPr>
        <w:t>“共和国勋章”。</w:t>
      </w:r>
    </w:p>
    <w:p>
      <w:pPr>
        <w:spacing w:line="360" w:lineRule="exact"/>
        <w:ind w:firstLine="210" w:firstLineChars="100"/>
        <w:rPr>
          <w:rFonts w:cs="宋体" w:asciiTheme="minorEastAsia" w:hAnsiTheme="minorEastAsia"/>
        </w:rPr>
      </w:pPr>
      <w:r>
        <w:rPr>
          <w:rFonts w:hint="eastAsia" w:cs="宋体" w:asciiTheme="minorEastAsia" w:hAnsiTheme="minorEastAsia"/>
        </w:rPr>
        <w:t xml:space="preserve">A.保障    义无反顾    丰厚    授予 </w:t>
      </w:r>
      <w:r>
        <w:rPr>
          <w:rFonts w:cs="宋体" w:asciiTheme="minorEastAsia" w:hAnsiTheme="minorEastAsia"/>
        </w:rPr>
        <w:t xml:space="preserve">    </w:t>
      </w:r>
      <w:r>
        <w:rPr>
          <w:rFonts w:hint="eastAsia" w:cs="宋体" w:asciiTheme="minorEastAsia" w:hAnsiTheme="minorEastAsia"/>
        </w:rPr>
        <w:t>B.保护    忘乎所以    丰富    授予</w:t>
      </w:r>
    </w:p>
    <w:p>
      <w:pPr>
        <w:spacing w:line="360" w:lineRule="exact"/>
        <w:ind w:firstLine="210" w:firstLineChars="100"/>
        <w:rPr>
          <w:rFonts w:cs="宋体" w:asciiTheme="minorEastAsia" w:hAnsiTheme="minorEastAsia"/>
        </w:rPr>
      </w:pPr>
      <w:r>
        <w:rPr>
          <w:rFonts w:hint="eastAsia" w:cs="宋体" w:asciiTheme="minorEastAsia" w:hAnsiTheme="minorEastAsia"/>
        </w:rPr>
        <w:t xml:space="preserve">C.保障    忘乎所以    丰厚    给予 </w:t>
      </w:r>
      <w:r>
        <w:rPr>
          <w:rFonts w:cs="宋体" w:asciiTheme="minorEastAsia" w:hAnsiTheme="minorEastAsia"/>
        </w:rPr>
        <w:t xml:space="preserve">    </w:t>
      </w:r>
      <w:r>
        <w:rPr>
          <w:rFonts w:hint="eastAsia" w:cs="宋体" w:asciiTheme="minorEastAsia" w:hAnsiTheme="minorEastAsia"/>
        </w:rPr>
        <w:t>D.保护    义无反顾    丰富    给予</w:t>
      </w:r>
    </w:p>
    <w:p>
      <w:pPr>
        <w:snapToGrid w:val="0"/>
        <w:ind w:left="332" w:hanging="331" w:hangingChars="158"/>
        <w:rPr>
          <w:rFonts w:ascii="宋体" w:hAnsi="宋体"/>
          <w:szCs w:val="21"/>
        </w:rPr>
      </w:pPr>
    </w:p>
    <w:p>
      <w:pPr>
        <w:widowControl/>
        <w:spacing w:line="288" w:lineRule="auto"/>
        <w:rPr>
          <w:kern w:val="0"/>
          <w:szCs w:val="21"/>
        </w:rPr>
      </w:pPr>
      <w:r>
        <w:rPr>
          <w:rFonts w:hint="eastAsia"/>
          <w:kern w:val="0"/>
          <w:szCs w:val="21"/>
          <w:lang w:val="en-US" w:eastAsia="zh-CN"/>
        </w:rPr>
        <w:t>3</w:t>
      </w:r>
      <w:r>
        <w:rPr>
          <w:kern w:val="0"/>
          <w:szCs w:val="21"/>
        </w:rPr>
        <w:t>.下列句子</w:t>
      </w:r>
      <w:r>
        <w:rPr>
          <w:rFonts w:hint="eastAsia" w:ascii="宋体" w:hAnsi="宋体" w:cs="宋体"/>
          <w:kern w:val="0"/>
          <w:szCs w:val="21"/>
          <w:em w:val="dot"/>
        </w:rPr>
        <w:t>没有语病</w:t>
      </w:r>
      <w:r>
        <w:rPr>
          <w:rFonts w:hint="eastAsia" w:ascii="宋体" w:hAnsi="宋体" w:cs="宋体"/>
          <w:kern w:val="0"/>
          <w:szCs w:val="21"/>
        </w:rPr>
        <w:t>的一项是</w:t>
      </w:r>
      <w:r>
        <w:rPr>
          <w:kern w:val="0"/>
          <w:szCs w:val="21"/>
        </w:rPr>
        <w:t>(2分)</w:t>
      </w:r>
    </w:p>
    <w:p>
      <w:pPr>
        <w:widowControl/>
        <w:spacing w:line="288" w:lineRule="auto"/>
        <w:rPr>
          <w:rFonts w:ascii="Calibri" w:hAnsi="Calibri" w:cs="宋体"/>
          <w:kern w:val="0"/>
          <w:szCs w:val="21"/>
        </w:rPr>
      </w:pPr>
      <w:r>
        <w:rPr>
          <w:kern w:val="0"/>
          <w:szCs w:val="21"/>
        </w:rPr>
        <w:t>A.通过中国全球影响力的提升，吸引着越来越多的外国青年学习汉语。</w:t>
      </w:r>
    </w:p>
    <w:p>
      <w:pPr>
        <w:widowControl/>
        <w:spacing w:line="288" w:lineRule="auto"/>
        <w:rPr>
          <w:rFonts w:ascii="Calibri" w:hAnsi="Calibri" w:cs="宋体"/>
          <w:kern w:val="0"/>
          <w:szCs w:val="21"/>
        </w:rPr>
      </w:pPr>
      <w:r>
        <w:rPr>
          <w:kern w:val="0"/>
          <w:szCs w:val="21"/>
        </w:rPr>
        <w:t>B.故宫文创之所以成为“网红”，是因为其挖掘了文创的日常实用价值的缘故。</w:t>
      </w:r>
    </w:p>
    <w:p>
      <w:pPr>
        <w:widowControl/>
        <w:spacing w:line="288" w:lineRule="auto"/>
        <w:rPr>
          <w:rFonts w:ascii="Calibri" w:hAnsi="Calibri" w:cs="宋体"/>
          <w:kern w:val="0"/>
          <w:szCs w:val="21"/>
        </w:rPr>
      </w:pPr>
      <w:r>
        <w:rPr>
          <w:kern w:val="0"/>
          <w:szCs w:val="21"/>
        </w:rPr>
        <w:t>C.大学生黄文秀放弃大城市的高薪工作，主动请缨到贫困村担任第一书记。</w:t>
      </w:r>
    </w:p>
    <w:p>
      <w:pPr>
        <w:widowControl/>
        <w:spacing w:line="288" w:lineRule="auto"/>
        <w:rPr>
          <w:rFonts w:ascii="Calibri" w:hAnsi="Calibri" w:cs="宋体"/>
          <w:kern w:val="0"/>
          <w:szCs w:val="21"/>
        </w:rPr>
      </w:pPr>
      <w:r>
        <w:rPr>
          <w:kern w:val="0"/>
          <w:szCs w:val="21"/>
        </w:rPr>
        <w:t>D.在书香文化浸润下，学校逐渐营造了善思善行的校风和求实求是的精神。</w:t>
      </w:r>
    </w:p>
    <w:p>
      <w:pPr>
        <w:snapToGrid w:val="0"/>
        <w:ind w:left="332" w:hanging="331" w:hangingChars="158"/>
        <w:rPr>
          <w:rFonts w:ascii="宋体" w:hAnsi="宋体"/>
          <w:szCs w:val="21"/>
        </w:rPr>
      </w:pPr>
    </w:p>
    <w:p>
      <w:pPr>
        <w:widowControl/>
        <w:spacing w:line="288" w:lineRule="auto"/>
        <w:rPr>
          <w:rFonts w:hint="eastAsia" w:ascii="宋体" w:hAnsi="宋体" w:eastAsia="宋体" w:cs="宋体"/>
        </w:rPr>
      </w:pPr>
      <w:r>
        <w:rPr>
          <w:rFonts w:hint="eastAsia" w:ascii="宋体" w:hAnsi="宋体" w:eastAsia="宋体" w:cs="宋体"/>
        </w:rPr>
        <w:t>4.阅读下面的文字，其选项中表述有误的一项是</w:t>
      </w:r>
      <w:r>
        <w:rPr>
          <w:kern w:val="0"/>
          <w:szCs w:val="21"/>
        </w:rPr>
        <w:t>(2分)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rPr>
      </w:pPr>
      <w:r>
        <w:rPr>
          <w:rFonts w:hint="eastAsia" w:ascii="楷体" w:hAnsi="楷体" w:eastAsia="楷体" w:cs="楷体"/>
        </w:rPr>
        <w:t>一扇晴窗，在面对时空的流变时飞进春花，就有春花;飘进萤火，就有萤火;传进秋声，就来了秋声;侵进冬寒，就有了冬寒。闯进来情爱，就有情爱:刺进来</w:t>
      </w:r>
      <w:r>
        <w:rPr>
          <w:rFonts w:hint="eastAsia" w:ascii="楷体" w:hAnsi="楷体" w:eastAsia="楷体" w:cs="楷体"/>
          <w:lang w:eastAsia="zh-CN"/>
        </w:rPr>
        <w:t>忧</w:t>
      </w:r>
      <w:r>
        <w:rPr>
          <w:rFonts w:hint="eastAsia" w:ascii="楷体" w:hAnsi="楷体" w:eastAsia="楷体" w:cs="楷体"/>
        </w:rPr>
        <w:t>伤，就有忧伤。一任什么事情到了我们的晴窗，我们都能更真切地体验生舌的深味。</w:t>
      </w:r>
    </w:p>
    <w:p>
      <w:pPr>
        <w:rPr>
          <w:rFonts w:hint="eastAsia" w:ascii="宋体" w:hAnsi="宋体" w:eastAsia="宋体" w:cs="宋体"/>
        </w:rPr>
      </w:pPr>
      <w:r>
        <w:rPr>
          <w:rFonts w:hint="eastAsia" w:ascii="宋体" w:hAnsi="宋体" w:eastAsia="宋体" w:cs="宋体"/>
        </w:rPr>
        <w:t>A.“一扇晴窗”中的“扇”在此为名词。</w:t>
      </w:r>
    </w:p>
    <w:p>
      <w:pPr>
        <w:rPr>
          <w:rFonts w:hint="eastAsia" w:ascii="宋体" w:hAnsi="宋体" w:eastAsia="宋体" w:cs="宋体"/>
        </w:rPr>
      </w:pPr>
      <w:r>
        <w:rPr>
          <w:rFonts w:hint="eastAsia" w:ascii="宋体" w:hAnsi="宋体" w:eastAsia="宋体" w:cs="宋体"/>
        </w:rPr>
        <w:t>B.“飘进萤火，就有萤火”</w:t>
      </w:r>
      <w:r>
        <w:rPr>
          <w:rFonts w:hint="eastAsia" w:ascii="宋体" w:hAnsi="宋体" w:eastAsia="宋体" w:cs="宋体"/>
          <w:lang w:eastAsia="zh-CN"/>
        </w:rPr>
        <w:t>一</w:t>
      </w:r>
      <w:r>
        <w:rPr>
          <w:rFonts w:hint="eastAsia" w:ascii="宋体" w:hAnsi="宋体" w:eastAsia="宋体" w:cs="宋体"/>
        </w:rPr>
        <w:t>句中，“飘进萤火”为动宾短语。</w:t>
      </w:r>
    </w:p>
    <w:p>
      <w:pPr>
        <w:rPr>
          <w:rFonts w:hint="eastAsia" w:ascii="宋体" w:hAnsi="宋体" w:eastAsia="宋体" w:cs="宋体"/>
        </w:rPr>
      </w:pPr>
      <w:r>
        <w:rPr>
          <w:rFonts w:hint="eastAsia" w:ascii="宋体" w:hAnsi="宋体" w:eastAsia="宋体" w:cs="宋体"/>
        </w:rPr>
        <w:t>C.“一扇晴窗，在面对时空的流变时飞进春花，就有春花”中“晴窗”为主语中心语。</w:t>
      </w:r>
    </w:p>
    <w:p>
      <w:pPr>
        <w:rPr>
          <w:rFonts w:hint="eastAsia" w:ascii="宋体" w:hAnsi="宋体" w:eastAsia="宋体" w:cs="宋体"/>
        </w:rPr>
      </w:pPr>
      <w:r>
        <w:rPr>
          <w:rFonts w:hint="eastAsia" w:ascii="宋体" w:hAnsi="宋体" w:eastAsia="宋体" w:cs="宋体"/>
        </w:rPr>
        <w:t>D.“一任什么事情到了我们的晴窗，我们都能更真切地体验生活的深味”为条件关系复句。</w:t>
      </w:r>
    </w:p>
    <w:p>
      <w:pPr>
        <w:rPr>
          <w:rFonts w:hint="default" w:ascii="宋体" w:hAnsi="宋体" w:eastAsia="宋体" w:cs="宋体"/>
          <w:lang w:val="en-US" w:eastAsia="zh-CN"/>
        </w:rPr>
      </w:pPr>
    </w:p>
    <w:p>
      <w:pPr>
        <w:widowControl/>
        <w:spacing w:line="288" w:lineRule="auto"/>
        <w:rPr>
          <w:rFonts w:ascii="楷体" w:hAnsi="楷体" w:eastAsia="楷体"/>
          <w:color w:val="333333"/>
          <w:szCs w:val="21"/>
        </w:rPr>
      </w:pPr>
      <w:r>
        <w:rPr>
          <w:rFonts w:ascii="楷体" w:hAnsi="楷体" w:eastAsia="楷体"/>
          <w:color w:val="333333"/>
          <w:szCs w:val="21"/>
        </w:rPr>
        <w:t>5.</w:t>
      </w:r>
      <w:r>
        <w:rPr>
          <w:rFonts w:hint="eastAsia" w:ascii="楷体" w:hAnsi="楷体" w:eastAsia="楷体"/>
          <w:b/>
          <w:color w:val="333333"/>
          <w:szCs w:val="21"/>
        </w:rPr>
        <w:t>新闻撰写</w:t>
      </w:r>
      <w:r>
        <w:rPr>
          <w:rFonts w:hint="eastAsia" w:ascii="楷体" w:hAnsi="楷体" w:eastAsia="楷体"/>
          <w:color w:val="333333"/>
          <w:szCs w:val="21"/>
        </w:rPr>
        <w:t>：班上举行了“古诗词诵读比赛”，下面是宣传委员在比赛结束后写的一则新闻，请你为其拟写一个标题。</w:t>
      </w:r>
      <w:r>
        <w:rPr>
          <w:kern w:val="0"/>
          <w:szCs w:val="21"/>
        </w:rPr>
        <w:t>(2分)</w:t>
      </w:r>
    </w:p>
    <w:p>
      <w:pPr>
        <w:ind w:firstLine="420" w:firstLineChars="200"/>
        <w:rPr>
          <w:rFonts w:ascii="楷体" w:hAnsi="楷体" w:eastAsia="楷体"/>
          <w:color w:val="333333"/>
          <w:szCs w:val="21"/>
        </w:rPr>
      </w:pPr>
      <w:r>
        <w:rPr>
          <w:rFonts w:hint="eastAsia"/>
        </w:rPr>
        <w:t>为了弘扬博大精深的传统文化，让同学们进一步感受古诗词的神奇魅力，我班于</w:t>
      </w:r>
      <w:r>
        <w:t>10</w:t>
      </w:r>
      <w:r>
        <w:rPr>
          <w:rFonts w:hint="eastAsia"/>
        </w:rPr>
        <w:t>月</w:t>
      </w:r>
      <w:r>
        <w:t>21</w:t>
      </w:r>
      <w:r>
        <w:rPr>
          <w:rFonts w:hint="eastAsia"/>
        </w:rPr>
        <w:t>日至</w:t>
      </w:r>
      <w:r>
        <w:t>23</w:t>
      </w:r>
      <w:r>
        <w:rPr>
          <w:rFonts w:hint="eastAsia"/>
        </w:rPr>
        <w:t>日开展了以“经典诵读”为主题的古诗词诵读比赛，本</w:t>
      </w:r>
      <w:r>
        <w:rPr>
          <w:rFonts w:hint="eastAsia"/>
          <w:szCs w:val="21"/>
        </w:rPr>
        <w:t>次比赛设置了初赛、复赛、决赛三个环节，经过激烈的角逐，最终评出</w:t>
      </w:r>
      <w:r>
        <w:rPr>
          <w:szCs w:val="21"/>
        </w:rPr>
        <w:t>5</w:t>
      </w:r>
      <w:r>
        <w:rPr>
          <w:rFonts w:hint="eastAsia"/>
          <w:szCs w:val="21"/>
        </w:rPr>
        <w:t>名获奖者。这次诵读比赛，让同学们感受到了中华古典诗词的丰富多彩，激发了大家对传统文化的热爱之情</w:t>
      </w:r>
      <w:r>
        <w:rPr>
          <w:rFonts w:hint="eastAsia"/>
          <w:sz w:val="24"/>
        </w:rPr>
        <w:t>。</w:t>
      </w:r>
    </w:p>
    <w:p>
      <w:pPr>
        <w:ind w:firstLine="420" w:firstLineChars="200"/>
        <w:rPr>
          <w:szCs w:val="21"/>
        </w:rPr>
      </w:pPr>
      <w:r>
        <w:rPr>
          <w:rFonts w:hint="eastAsia"/>
          <w:szCs w:val="21"/>
        </w:rPr>
        <w:t>标题：</w:t>
      </w:r>
      <w:r>
        <w:rPr>
          <w:szCs w:val="21"/>
        </w:rPr>
        <w:t>_____________________</w:t>
      </w:r>
    </w:p>
    <w:p>
      <w:pPr>
        <w:snapToGrid w:val="0"/>
        <w:ind w:left="332" w:hanging="331" w:hangingChars="158"/>
        <w:rPr>
          <w:rFonts w:ascii="宋体" w:hAnsi="宋体"/>
          <w:szCs w:val="21"/>
        </w:rPr>
      </w:pPr>
    </w:p>
    <w:p>
      <w:pPr>
        <w:widowControl/>
        <w:spacing w:line="288" w:lineRule="auto"/>
        <w:rPr>
          <w:rFonts w:hint="default" w:ascii="宋体" w:hAnsi="宋体"/>
          <w:szCs w:val="21"/>
          <w:lang w:val="en-US" w:eastAsia="zh-CN"/>
        </w:rPr>
      </w:pPr>
      <w:r>
        <w:rPr>
          <w:rFonts w:hint="eastAsia" w:ascii="宋体" w:hAnsi="宋体"/>
          <w:szCs w:val="21"/>
          <w:lang w:val="en-US" w:eastAsia="zh-CN"/>
        </w:rPr>
        <w:t>6.古诗文填空。</w:t>
      </w:r>
      <w:r>
        <w:rPr>
          <w:kern w:val="0"/>
          <w:szCs w:val="21"/>
        </w:rPr>
        <w:t>(</w:t>
      </w:r>
      <w:r>
        <w:rPr>
          <w:rFonts w:hint="eastAsia"/>
          <w:kern w:val="0"/>
          <w:szCs w:val="21"/>
          <w:lang w:val="en-US" w:eastAsia="zh-CN"/>
        </w:rPr>
        <w:t>5</w:t>
      </w:r>
      <w:r>
        <w:rPr>
          <w:kern w:val="0"/>
          <w:szCs w:val="21"/>
        </w:rPr>
        <w:t>分)</w:t>
      </w:r>
    </w:p>
    <w:p>
      <w:pPr>
        <w:widowControl/>
        <w:spacing w:line="288" w:lineRule="auto"/>
        <w:rPr>
          <w:rFonts w:ascii="Calibri" w:hAnsi="Calibri" w:cs="宋体"/>
          <w:kern w:val="0"/>
          <w:szCs w:val="21"/>
        </w:rPr>
      </w:pPr>
      <w:r>
        <w:rPr>
          <w:rFonts w:hint="eastAsia" w:ascii="宋体" w:hAnsi="宋体" w:cs="宋体"/>
          <w:kern w:val="0"/>
          <w:szCs w:val="21"/>
        </w:rPr>
        <w:t>（</w:t>
      </w:r>
      <w:r>
        <w:rPr>
          <w:rFonts w:hint="eastAsia" w:ascii="宋体" w:hAnsi="宋体" w:cs="宋体"/>
          <w:kern w:val="0"/>
          <w:szCs w:val="21"/>
          <w:lang w:val="en-US" w:eastAsia="zh-CN"/>
        </w:rPr>
        <w:t>1</w:t>
      </w:r>
      <w:r>
        <w:rPr>
          <w:rFonts w:hint="eastAsia" w:ascii="宋体" w:hAnsi="宋体" w:cs="宋体"/>
          <w:kern w:val="0"/>
          <w:szCs w:val="21"/>
        </w:rPr>
        <w:t>）安得广厦千万间，</w:t>
      </w:r>
      <w:r>
        <w:rPr>
          <w:kern w:val="0"/>
          <w:szCs w:val="21"/>
          <w:u w:val="single"/>
        </w:rPr>
        <w:t xml:space="preserve">                   </w:t>
      </w:r>
      <w:r>
        <w:rPr>
          <w:rFonts w:hint="eastAsia" w:ascii="宋体" w:hAnsi="宋体" w:cs="宋体"/>
          <w:kern w:val="0"/>
          <w:szCs w:val="21"/>
        </w:rPr>
        <w:t>！（杜甫《茅屋为秋风所破歌》）</w:t>
      </w:r>
    </w:p>
    <w:p>
      <w:pPr>
        <w:widowControl/>
        <w:spacing w:line="288" w:lineRule="auto"/>
        <w:rPr>
          <w:rFonts w:ascii="Calibri" w:hAnsi="Calibri" w:cs="宋体"/>
          <w:kern w:val="0"/>
          <w:szCs w:val="21"/>
        </w:rPr>
      </w:pPr>
      <w:r>
        <w:rPr>
          <w:rFonts w:hint="eastAsia" w:ascii="宋体" w:hAnsi="宋体" w:cs="宋体"/>
          <w:kern w:val="0"/>
          <w:szCs w:val="21"/>
        </w:rPr>
        <w:t>（</w:t>
      </w:r>
      <w:r>
        <w:rPr>
          <w:rFonts w:hint="eastAsia" w:ascii="宋体" w:hAnsi="宋体" w:cs="宋体"/>
          <w:kern w:val="0"/>
          <w:szCs w:val="21"/>
          <w:lang w:val="en-US" w:eastAsia="zh-CN"/>
        </w:rPr>
        <w:t>2</w:t>
      </w:r>
      <w:r>
        <w:rPr>
          <w:rFonts w:hint="eastAsia" w:ascii="宋体" w:hAnsi="宋体" w:cs="宋体"/>
          <w:kern w:val="0"/>
          <w:szCs w:val="21"/>
        </w:rPr>
        <w:t>）王维在《使至塞上》中，以传神笔墨描绘奇美壮丽塞外风光的诗句是：</w:t>
      </w:r>
    </w:p>
    <w:p>
      <w:pPr>
        <w:widowControl/>
        <w:spacing w:line="288" w:lineRule="auto"/>
        <w:rPr>
          <w:rFonts w:ascii="Calibri" w:hAnsi="Calibri" w:cs="宋体"/>
          <w:kern w:val="0"/>
          <w:szCs w:val="21"/>
        </w:rPr>
      </w:pPr>
      <w:r>
        <w:rPr>
          <w:kern w:val="0"/>
          <w:szCs w:val="21"/>
        </w:rPr>
        <w:t>“</w:t>
      </w:r>
      <w:r>
        <w:rPr>
          <w:kern w:val="0"/>
          <w:szCs w:val="21"/>
          <w:u w:val="single"/>
        </w:rPr>
        <w:t xml:space="preserve">                   </w:t>
      </w:r>
      <w:r>
        <w:rPr>
          <w:rFonts w:hint="eastAsia" w:ascii="宋体" w:hAnsi="宋体" w:cs="宋体"/>
          <w:kern w:val="0"/>
          <w:szCs w:val="21"/>
        </w:rPr>
        <w:t>，</w:t>
      </w:r>
      <w:r>
        <w:rPr>
          <w:kern w:val="0"/>
          <w:szCs w:val="21"/>
          <w:u w:val="single"/>
        </w:rPr>
        <w:t xml:space="preserve">                   </w:t>
      </w:r>
      <w:r>
        <w:rPr>
          <w:rFonts w:hint="eastAsia" w:ascii="宋体" w:hAnsi="宋体" w:cs="宋体"/>
          <w:kern w:val="0"/>
          <w:szCs w:val="21"/>
        </w:rPr>
        <w:t>。”</w:t>
      </w:r>
    </w:p>
    <w:p>
      <w:pPr>
        <w:widowControl/>
        <w:spacing w:line="288" w:lineRule="auto"/>
        <w:rPr>
          <w:rFonts w:ascii="Calibri" w:hAnsi="Calibri" w:cs="宋体"/>
          <w:kern w:val="0"/>
          <w:szCs w:val="21"/>
        </w:rPr>
      </w:pPr>
      <w:r>
        <w:rPr>
          <w:rFonts w:hint="eastAsia" w:ascii="宋体" w:hAnsi="宋体" w:cs="宋体"/>
          <w:kern w:val="0"/>
          <w:szCs w:val="21"/>
        </w:rPr>
        <w:t>（</w:t>
      </w:r>
      <w:r>
        <w:rPr>
          <w:rFonts w:hint="eastAsia" w:ascii="宋体" w:hAnsi="宋体" w:cs="宋体"/>
          <w:kern w:val="0"/>
          <w:szCs w:val="21"/>
          <w:lang w:val="en-US" w:eastAsia="zh-CN"/>
        </w:rPr>
        <w:t>3</w:t>
      </w:r>
      <w:r>
        <w:rPr>
          <w:rFonts w:hint="eastAsia" w:ascii="宋体" w:hAnsi="宋体" w:cs="宋体"/>
          <w:kern w:val="0"/>
          <w:szCs w:val="21"/>
        </w:rPr>
        <w:t>）在《过零丁洋》中，表现了文天祥忠贞为国、视死如归的决心的诗句是：</w:t>
      </w:r>
    </w:p>
    <w:p>
      <w:pPr>
        <w:widowControl/>
        <w:spacing w:line="288" w:lineRule="auto"/>
        <w:rPr>
          <w:rFonts w:ascii="Calibri" w:hAnsi="Calibri" w:cs="宋体"/>
          <w:kern w:val="0"/>
          <w:szCs w:val="21"/>
        </w:rPr>
      </w:pPr>
      <w:r>
        <w:rPr>
          <w:kern w:val="0"/>
          <w:szCs w:val="21"/>
        </w:rPr>
        <w:t>“</w:t>
      </w:r>
      <w:r>
        <w:rPr>
          <w:kern w:val="0"/>
          <w:szCs w:val="21"/>
          <w:u w:val="single"/>
        </w:rPr>
        <w:t xml:space="preserve">                   </w:t>
      </w:r>
      <w:r>
        <w:rPr>
          <w:rFonts w:hint="eastAsia" w:ascii="宋体" w:hAnsi="宋体" w:cs="宋体"/>
          <w:kern w:val="0"/>
          <w:szCs w:val="21"/>
        </w:rPr>
        <w:t>，</w:t>
      </w:r>
      <w:r>
        <w:rPr>
          <w:kern w:val="0"/>
          <w:szCs w:val="21"/>
          <w:u w:val="single"/>
        </w:rPr>
        <w:t xml:space="preserve">                   </w:t>
      </w:r>
      <w:r>
        <w:rPr>
          <w:rFonts w:hint="eastAsia" w:ascii="宋体" w:hAnsi="宋体" w:cs="宋体"/>
          <w:kern w:val="0"/>
          <w:szCs w:val="21"/>
        </w:rPr>
        <w:t>。”</w:t>
      </w:r>
    </w:p>
    <w:p>
      <w:pPr>
        <w:snapToGrid w:val="0"/>
        <w:ind w:left="332" w:hanging="331" w:hangingChars="158"/>
        <w:rPr>
          <w:rFonts w:ascii="宋体" w:hAnsi="宋体"/>
          <w:szCs w:val="21"/>
        </w:rPr>
      </w:pPr>
    </w:p>
    <w:p>
      <w:pPr>
        <w:numPr>
          <w:ilvl w:val="0"/>
          <w:numId w:val="1"/>
        </w:numPr>
        <w:rPr>
          <w:rFonts w:hint="eastAsia" w:ascii="宋体" w:hAnsi="宋体" w:cs="宋体"/>
          <w:b/>
          <w:bCs/>
          <w:lang w:eastAsia="zh-CN"/>
        </w:rPr>
      </w:pPr>
      <w:r>
        <w:rPr>
          <w:rFonts w:hint="eastAsia" w:ascii="宋体" w:hAnsi="宋体" w:cs="宋体"/>
          <w:b/>
          <w:bCs/>
          <w:lang w:val="en-US" w:eastAsia="zh-CN"/>
        </w:rPr>
        <w:t>阅读。</w:t>
      </w:r>
      <w:r>
        <w:rPr>
          <w:rFonts w:hint="eastAsia" w:ascii="宋体" w:hAnsi="宋体" w:cs="宋体"/>
          <w:b/>
          <w:bCs/>
          <w:lang w:eastAsia="zh-CN"/>
        </w:rPr>
        <w:t>（</w:t>
      </w:r>
      <w:r>
        <w:rPr>
          <w:rFonts w:hint="eastAsia" w:ascii="宋体" w:hAnsi="宋体" w:cs="宋体"/>
          <w:b/>
          <w:bCs/>
          <w:lang w:val="en-US" w:eastAsia="zh-CN"/>
        </w:rPr>
        <w:t>45分</w:t>
      </w:r>
      <w:r>
        <w:rPr>
          <w:rFonts w:hint="eastAsia" w:ascii="宋体" w:hAnsi="宋体" w:cs="宋体"/>
          <w:b/>
          <w:bCs/>
          <w:lang w:eastAsia="zh-CN"/>
        </w:rPr>
        <w:t>）</w:t>
      </w:r>
    </w:p>
    <w:p>
      <w:pPr>
        <w:rPr>
          <w:rFonts w:ascii="宋体" w:hAnsi="宋体"/>
          <w:bCs/>
          <w:color w:val="000000"/>
          <w:szCs w:val="21"/>
        </w:rPr>
      </w:pPr>
    </w:p>
    <w:p>
      <w:pPr>
        <w:rPr>
          <w:rFonts w:hint="default" w:eastAsia="宋体"/>
          <w:lang w:val="en-US" w:eastAsia="zh-CN"/>
        </w:rPr>
      </w:pPr>
      <w:r>
        <w:rPr>
          <w:rFonts w:ascii="宋体" w:hAnsi="宋体"/>
          <w:bCs/>
          <w:color w:val="000000"/>
          <w:szCs w:val="21"/>
        </w:rPr>
        <w:t>(一)</w:t>
      </w:r>
      <w:r>
        <w:rPr>
          <w:rFonts w:hint="eastAsia" w:ascii="宋体" w:hAnsi="宋体"/>
          <w:bCs/>
          <w:color w:val="000000"/>
          <w:szCs w:val="21"/>
          <w:lang w:val="en-US" w:eastAsia="zh-CN"/>
        </w:rPr>
        <w:t>文言文阅读。（10分）</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exact"/>
        <w:jc w:val="left"/>
        <w:textAlignment w:val="auto"/>
        <w:rPr>
          <w:rFonts w:hint="eastAsia" w:ascii="华文楷体" w:hAnsi="华文楷体" w:eastAsia="华文楷体" w:cs="华文楷体"/>
          <w:kern w:val="0"/>
          <w:sz w:val="21"/>
          <w:szCs w:val="21"/>
        </w:rPr>
      </w:pPr>
      <w:r>
        <w:rPr>
          <w:rFonts w:ascii="宋体" w:hAnsi="宋体" w:cs="宋体"/>
          <w:kern w:val="0"/>
          <w:sz w:val="24"/>
        </w:rPr>
        <w:t>【甲】</w:t>
      </w:r>
      <w:r>
        <w:rPr>
          <w:rFonts w:hint="eastAsia" w:ascii="宋体" w:hAnsi="宋体" w:cs="宋体"/>
          <w:kern w:val="0"/>
          <w:sz w:val="24"/>
          <w:lang w:val="en-US" w:eastAsia="zh-CN"/>
        </w:rPr>
        <w:t xml:space="preserve">  </w:t>
      </w:r>
      <w:r>
        <w:rPr>
          <w:rFonts w:hint="eastAsia" w:ascii="华文楷体" w:hAnsi="华文楷体" w:eastAsia="华文楷体" w:cs="华文楷体"/>
          <w:kern w:val="0"/>
          <w:sz w:val="21"/>
          <w:szCs w:val="21"/>
        </w:rPr>
        <w:t>十年春，齐师伐我。公将战，曹刿请见。其乡人曰：“肉食者谋之，又何间焉？”刿曰：“肉食者鄙，未能远谋。”乃入见。问：“何以战？”公曰：“衣食所安，弗敢专也，必以分人。”对曰：“小惠未遍，民弗从也。”公曰：“牺牲玉帛，弗敢加也，必以信。”对曰：“小信未孚，神弗福也。”公曰：“小大之狱，虽不能察，必以情。”对曰：“忠之属也。可以一战。战则请从。”  公与之乘，战于长勺。公将鼓之。刿曰：“未可。”齐人三鼓。刿曰：“可矣。”齐师败绩。公将驰之。刿曰：“未可。”下视其辙，登轼而望之，曰：“可矣。”遂逐齐师。  既克，公问其故。对曰：“夫战，勇气也。一鼓作气，再而衰，三而竭。彼竭我盈，故克之。夫大国，难测也，惧有伏焉。吾视其辙乱，望其旗靡，故逐之。”</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exact"/>
        <w:jc w:val="left"/>
        <w:textAlignment w:val="auto"/>
        <w:rPr>
          <w:rFonts w:hint="eastAsia" w:ascii="华文楷体" w:hAnsi="华文楷体" w:eastAsia="华文楷体" w:cs="华文楷体"/>
          <w:kern w:val="0"/>
          <w:sz w:val="21"/>
          <w:szCs w:val="21"/>
        </w:rPr>
      </w:pPr>
      <w:r>
        <w:rPr>
          <w:rFonts w:ascii="宋体" w:hAnsi="宋体" w:cs="宋体"/>
          <w:kern w:val="0"/>
          <w:sz w:val="24"/>
        </w:rPr>
        <w:t>【乙】</w:t>
      </w:r>
      <w:r>
        <w:rPr>
          <w:rFonts w:hint="eastAsia" w:ascii="宋体" w:hAnsi="宋体" w:cs="宋体"/>
          <w:kern w:val="0"/>
          <w:sz w:val="24"/>
          <w:lang w:val="en-US" w:eastAsia="zh-CN"/>
        </w:rPr>
        <w:t xml:space="preserve">  </w:t>
      </w:r>
      <w:r>
        <w:rPr>
          <w:rFonts w:hint="eastAsia" w:ascii="华文楷体" w:hAnsi="华文楷体" w:eastAsia="华文楷体" w:cs="华文楷体"/>
          <w:kern w:val="0"/>
          <w:sz w:val="21"/>
          <w:szCs w:val="21"/>
        </w:rPr>
        <w:t>史思明屯兵于河清，欲绝光弼①粮道。光弼军于野水渡以备之。既夕，还河阳，留兵千人，使将雍希颢守其栅②，曰：“贼将高廷晖、李日越，皆万人敌也，至勿与战，降则俱来。”诸将莫谕其意，皆窃笑之。既而思明果谓日越曰：“李光弼长于凭城，今出在野，汝以铁骑宵济，为我取之，不得，则勿反。”日越将五百骑，晨至栅下，问曰：“司空在乎？”希颢曰：“夜去矣。”日越曰：“失光弼而得希颢，吾死必矣！”遂请降，希颢与之俱见光弼。光弼厚待之，任以心腹。高廷晖闻之，亦降。或问光弼：“降二将何易也？”光弼曰：“思明常恨不得野战，闻我在外，以为可必取。日越不获我，势不敢归；廷晖才过于日越闻日越被宠任必思夺之矣。”</w:t>
      </w:r>
    </w:p>
    <w:p>
      <w:pPr>
        <w:jc w:val="right"/>
        <w:rPr>
          <w:rFonts w:hint="eastAsia"/>
          <w:szCs w:val="21"/>
        </w:rPr>
      </w:pPr>
      <w:r>
        <w:rPr>
          <w:rFonts w:hint="eastAsia"/>
          <w:szCs w:val="21"/>
        </w:rPr>
        <w:t>（选自《智囊全集》中华书局2018年版）</w:t>
      </w:r>
    </w:p>
    <w:p>
      <w:pPr>
        <w:rPr>
          <w:rFonts w:hint="eastAsia"/>
          <w:szCs w:val="21"/>
        </w:rPr>
      </w:pPr>
      <w:r>
        <w:rPr>
          <w:rFonts w:hint="eastAsia"/>
          <w:szCs w:val="21"/>
        </w:rPr>
        <w:t>【注释】①光弼：唐朝名将李光弼，平定安史之乱的主帅之一，曾任司空一职。②栅：营寨。</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rPr>
      </w:pPr>
      <w:r>
        <w:rPr>
          <w:rFonts w:hint="eastAsia"/>
          <w:lang w:val="en-US" w:eastAsia="zh-CN"/>
        </w:rPr>
        <w:t>7.</w:t>
      </w:r>
      <w:r>
        <w:rPr>
          <w:rFonts w:hint="eastAsia"/>
        </w:rPr>
        <w:t>对下列句子中加点词语的解释，不正确的一项是（  ） （2分）</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rPr>
      </w:pPr>
      <w:r>
        <w:rPr>
          <w:rFonts w:hint="eastAsia"/>
        </w:rPr>
        <w:t>A.肉食者</w:t>
      </w:r>
      <w:r>
        <w:rPr>
          <w:rFonts w:hint="eastAsia"/>
          <w:sz w:val="21"/>
          <w:em w:val="dot"/>
        </w:rPr>
        <w:t>鄙</w:t>
      </w:r>
      <w:r>
        <w:rPr>
          <w:rFonts w:hint="eastAsia"/>
        </w:rPr>
        <w:t>  鄙：卑鄙         B.弗敢</w:t>
      </w:r>
      <w:r>
        <w:rPr>
          <w:rFonts w:hint="eastAsia"/>
          <w:sz w:val="21"/>
          <w:em w:val="dot"/>
        </w:rPr>
        <w:t>专</w:t>
      </w:r>
      <w:r>
        <w:rPr>
          <w:rFonts w:hint="eastAsia"/>
        </w:rPr>
        <w:t>也  专：独自享有</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rPr>
      </w:pPr>
      <w:r>
        <w:rPr>
          <w:rFonts w:hint="eastAsia"/>
        </w:rPr>
        <w:t>C.小信未</w:t>
      </w:r>
      <w:r>
        <w:rPr>
          <w:rFonts w:hint="eastAsia"/>
          <w:sz w:val="21"/>
          <w:em w:val="dot"/>
        </w:rPr>
        <w:t>孚</w:t>
      </w:r>
      <w:r>
        <w:rPr>
          <w:rFonts w:hint="eastAsia"/>
        </w:rPr>
        <w:t>  孚：使信服       D.</w:t>
      </w:r>
      <w:r>
        <w:rPr>
          <w:rFonts w:hint="eastAsia"/>
          <w:sz w:val="21"/>
          <w:em w:val="dot"/>
        </w:rPr>
        <w:t>再</w:t>
      </w:r>
      <w:r>
        <w:rPr>
          <w:rFonts w:hint="eastAsia"/>
        </w:rPr>
        <w:t>而衰  再：第二次</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rPr>
      </w:pPr>
      <w:r>
        <w:rPr>
          <w:rFonts w:hint="eastAsia"/>
          <w:lang w:val="en-US" w:eastAsia="zh-CN"/>
        </w:rPr>
        <w:t>8.</w:t>
      </w:r>
      <w:r>
        <w:rPr>
          <w:rFonts w:hint="eastAsia"/>
        </w:rPr>
        <w:t>下列句子中，加点“以”字的意义和用法与例句相同的一项是（  ）（2分）</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rPr>
      </w:pPr>
      <w:r>
        <w:rPr>
          <w:rFonts w:hint="eastAsia"/>
        </w:rPr>
        <w:t>例句：光弼军于野水渡以备之</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rPr>
      </w:pPr>
      <w:r>
        <w:rPr>
          <w:rFonts w:hint="eastAsia"/>
        </w:rPr>
        <w:t>A.静以修身，俭以养德     B.屠惧，投以骨</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rPr>
      </w:pPr>
      <w:r>
        <w:rPr>
          <w:rFonts w:hint="eastAsia"/>
        </w:rPr>
        <w:t>C.去以六月息者也       D. 以中有足乐者</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rPr>
      </w:pPr>
      <w:r>
        <w:rPr>
          <w:rFonts w:hint="eastAsia"/>
          <w:lang w:val="en-US" w:eastAsia="zh-CN"/>
        </w:rPr>
        <w:t>9.</w:t>
      </w:r>
      <w:r>
        <w:rPr>
          <w:rFonts w:hint="eastAsia"/>
        </w:rPr>
        <w:t>下列对选文有关内容的解释和分析，正确的一项是（  ）（2分）</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rPr>
      </w:pPr>
      <w:r>
        <w:rPr>
          <w:rFonts w:hint="eastAsia"/>
        </w:rPr>
        <w:t>A.甲文选自《史记》，《史记》长于记人，书中记述了许多各具特点的历史人物，如曹刿、廉颇、蔺相如、项羽和张良等。</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rPr>
      </w:pPr>
      <w:r>
        <w:rPr>
          <w:rFonts w:hint="eastAsia"/>
        </w:rPr>
        <w:t>B.乙文中李光弼根据敌军来势凶猛、人数占优的实际情况，命部下采取坚守不出的策略，其目的是挫其锐气。</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rPr>
      </w:pPr>
      <w:r>
        <w:rPr>
          <w:rFonts w:hint="eastAsia"/>
        </w:rPr>
        <w:t>C.甲乙两文都运用对比手法，突出了人物足智多谋的形象特点；并巧妙设置悬念，为下文释疑解惑埋下伏笔。</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rPr>
      </w:pPr>
      <w:r>
        <w:rPr>
          <w:rFonts w:hint="eastAsia"/>
        </w:rPr>
        <w:t>D.甲乙两文详略得当，略写具体交兵过程，详写战前和战后“论战”，都体现出民心、士气和作战时机的重要性。</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rPr>
      </w:pPr>
      <w:r>
        <w:rPr>
          <w:rFonts w:hint="eastAsia"/>
          <w:lang w:val="en-US" w:eastAsia="zh-CN"/>
        </w:rPr>
        <w:t>10.</w:t>
      </w:r>
      <w:r>
        <w:rPr>
          <w:rFonts w:hint="eastAsia"/>
        </w:rPr>
        <w:t>用现代汉语翻译下面的句子。（2分）</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rPr>
      </w:pPr>
      <w:r>
        <w:rPr>
          <w:rFonts w:hint="eastAsia"/>
        </w:rPr>
        <w:t>夫大国，难测也，惧有伏焉。</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rPr>
      </w:pPr>
      <w:r>
        <w:rPr>
          <w:rFonts w:hint="eastAsia"/>
          <w:lang w:val="en-US" w:eastAsia="zh-CN"/>
        </w:rPr>
        <w:t>11.</w:t>
      </w:r>
      <w:r>
        <w:rPr>
          <w:rFonts w:hint="eastAsia"/>
        </w:rPr>
        <w:t>用“∕”给下面的句子断句。（限断两处）（2分）</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rPr>
      </w:pPr>
      <w:r>
        <w:rPr>
          <w:rFonts w:hint="eastAsia"/>
        </w:rPr>
        <w:t>廷晖才过于日越闻日越被宠任必思夺之矣。</w:t>
      </w:r>
    </w:p>
    <w:p>
      <w:pPr>
        <w:rPr>
          <w:rFonts w:ascii="宋体" w:hAnsi="宋体"/>
          <w:bCs/>
          <w:color w:val="000000"/>
          <w:szCs w:val="21"/>
        </w:rPr>
      </w:pPr>
    </w:p>
    <w:p>
      <w:pPr>
        <w:rPr>
          <w:rFonts w:hint="default" w:eastAsia="宋体"/>
          <w:lang w:val="en-US" w:eastAsia="zh-CN"/>
        </w:rPr>
      </w:pPr>
      <w:r>
        <w:rPr>
          <w:rFonts w:ascii="宋体" w:hAnsi="宋体"/>
          <w:bCs/>
          <w:color w:val="000000"/>
          <w:szCs w:val="21"/>
        </w:rPr>
        <w:t>(</w:t>
      </w:r>
      <w:r>
        <w:rPr>
          <w:rFonts w:hint="eastAsia" w:ascii="宋体" w:hAnsi="宋体"/>
          <w:bCs/>
          <w:color w:val="000000"/>
          <w:szCs w:val="21"/>
          <w:lang w:val="en-US" w:eastAsia="zh-CN"/>
        </w:rPr>
        <w:t>二</w:t>
      </w:r>
      <w:r>
        <w:rPr>
          <w:rFonts w:ascii="宋体" w:hAnsi="宋体"/>
          <w:bCs/>
          <w:color w:val="000000"/>
          <w:szCs w:val="21"/>
        </w:rPr>
        <w:t>)</w:t>
      </w:r>
      <w:r>
        <w:rPr>
          <w:rFonts w:hint="eastAsia" w:ascii="宋体" w:hAnsi="宋体"/>
          <w:bCs/>
          <w:color w:val="000000"/>
          <w:szCs w:val="21"/>
          <w:lang w:val="en-US" w:eastAsia="zh-CN"/>
        </w:rPr>
        <w:t>实用文阅读。（8分）</w:t>
      </w:r>
    </w:p>
    <w:p>
      <w:pPr>
        <w:rPr>
          <w:rFonts w:ascii="宋体" w:hAnsi="宋体"/>
          <w:bCs/>
          <w:color w:val="000000"/>
          <w:szCs w:val="21"/>
        </w:rPr>
      </w:pPr>
    </w:p>
    <w:p>
      <w:pPr>
        <w:widowControl/>
        <w:ind w:right="359" w:rightChars="171"/>
        <w:jc w:val="left"/>
        <w:rPr>
          <w:rFonts w:ascii="宋体" w:cs="宋体"/>
          <w:kern w:val="0"/>
          <w:szCs w:val="21"/>
        </w:rPr>
      </w:pPr>
      <w:r>
        <w:rPr>
          <w:rFonts w:hint="eastAsia" w:ascii="宋体" w:hAnsi="宋体" w:cs="宋体"/>
          <w:color w:val="000000"/>
          <w:kern w:val="0"/>
          <w:szCs w:val="21"/>
        </w:rPr>
        <w:t>【材料一】</w:t>
      </w:r>
      <w:r>
        <w:rPr>
          <w:rFonts w:ascii="宋体" w:hAnsi="宋体" w:cs="宋体"/>
          <w:color w:val="000000"/>
          <w:kern w:val="0"/>
          <w:szCs w:val="21"/>
        </w:rPr>
        <w:t xml:space="preserve"> </w:t>
      </w:r>
    </w:p>
    <w:p>
      <w:pPr>
        <w:widowControl/>
        <w:ind w:firstLine="420" w:firstLineChars="200"/>
        <w:jc w:val="left"/>
        <w:rPr>
          <w:rFonts w:hint="eastAsia" w:ascii="华文楷体" w:hAnsi="华文楷体" w:eastAsia="华文楷体" w:cs="华文楷体"/>
          <w:kern w:val="0"/>
          <w:szCs w:val="21"/>
        </w:rPr>
      </w:pPr>
      <w:r>
        <w:rPr>
          <w:rFonts w:hint="eastAsia" w:ascii="华文楷体" w:hAnsi="华文楷体" w:eastAsia="华文楷体" w:cs="华文楷体"/>
          <w:color w:val="000000"/>
          <w:kern w:val="0"/>
          <w:szCs w:val="21"/>
        </w:rPr>
        <w:t xml:space="preserve">非物质文化遗产,是指各族人民世代相传并视为其文化遗产组成部分的各种传统文化表现形式,以及与传统文化表现形式相关的实物和场所;可以是传统口头文学、美术书法等艺术形式,也可以是礼仪节庆等民间风俗。保护和传承非物质文化遗产,关系到每一位中华儿女的身份标识和价值追求,有助于维系文化认同,增强社会凝聚力. </w:t>
      </w:r>
    </w:p>
    <w:p>
      <w:pPr>
        <w:widowControl/>
        <w:ind w:firstLine="4725" w:firstLineChars="2250"/>
        <w:jc w:val="left"/>
        <w:rPr>
          <w:rFonts w:ascii="宋体" w:cs="宋体"/>
          <w:kern w:val="0"/>
          <w:szCs w:val="21"/>
        </w:rPr>
      </w:pPr>
      <w:r>
        <w:rPr>
          <w:rFonts w:ascii="宋体" w:hAnsi="宋体" w:cs="宋体"/>
          <w:color w:val="000000"/>
          <w:kern w:val="0"/>
          <w:szCs w:val="21"/>
        </w:rPr>
        <w:t>(</w:t>
      </w:r>
      <w:r>
        <w:rPr>
          <w:rFonts w:hint="eastAsia" w:ascii="宋体" w:hAnsi="宋体" w:cs="宋体"/>
          <w:color w:val="000000"/>
          <w:kern w:val="0"/>
          <w:szCs w:val="21"/>
        </w:rPr>
        <w:t>摘自中国日报网《非物质文化遗产》</w:t>
      </w:r>
      <w:r>
        <w:rPr>
          <w:rFonts w:ascii="宋体" w:hAnsi="宋体" w:cs="宋体"/>
          <w:color w:val="000000"/>
          <w:kern w:val="0"/>
          <w:szCs w:val="21"/>
        </w:rPr>
        <w:t xml:space="preserve">) </w:t>
      </w:r>
    </w:p>
    <w:p>
      <w:pPr>
        <w:widowControl/>
        <w:jc w:val="left"/>
        <w:rPr>
          <w:rFonts w:ascii="宋体" w:cs="宋体"/>
          <w:kern w:val="0"/>
          <w:szCs w:val="21"/>
        </w:rPr>
      </w:pPr>
      <w:r>
        <w:rPr>
          <w:rFonts w:hint="eastAsia" w:ascii="宋体" w:hAnsi="宋体" w:cs="宋体"/>
          <w:color w:val="000000"/>
          <w:kern w:val="0"/>
          <w:szCs w:val="21"/>
        </w:rPr>
        <w:t>【材料二】</w:t>
      </w:r>
    </w:p>
    <w:p>
      <w:pPr>
        <w:widowControl/>
        <w:ind w:firstLine="420" w:firstLineChars="200"/>
        <w:jc w:val="left"/>
        <w:rPr>
          <w:rFonts w:hint="eastAsia" w:ascii="华文楷体" w:hAnsi="华文楷体" w:eastAsia="华文楷体" w:cs="华文楷体"/>
          <w:color w:val="000000"/>
          <w:kern w:val="0"/>
          <w:szCs w:val="21"/>
        </w:rPr>
      </w:pPr>
      <w:r>
        <w:rPr>
          <w:rFonts w:hint="eastAsia" w:ascii="华文楷体" w:hAnsi="华文楷体" w:eastAsia="华文楷体" w:cs="华文楷体"/>
          <w:color w:val="000000"/>
          <w:kern w:val="0"/>
          <w:szCs w:val="21"/>
        </w:rPr>
        <w:t>在当下的“非遗”传承中,出现了一批“95后”“非遗”传承人,他们捕捉潮流元素,让中国“非遗”更有活力,也让中国“非遗”更加自信地走向国际。</w:t>
      </w:r>
    </w:p>
    <w:p>
      <w:pPr>
        <w:widowControl/>
        <w:ind w:firstLine="420" w:firstLineChars="200"/>
        <w:jc w:val="left"/>
        <w:rPr>
          <w:rFonts w:hint="eastAsia" w:ascii="华文楷体" w:hAnsi="华文楷体" w:eastAsia="华文楷体" w:cs="华文楷体"/>
          <w:color w:val="000000"/>
          <w:kern w:val="0"/>
          <w:szCs w:val="21"/>
        </w:rPr>
      </w:pPr>
      <w:r>
        <w:rPr>
          <w:rFonts w:hint="eastAsia" w:ascii="华文楷体" w:hAnsi="华文楷体" w:eastAsia="华文楷体" w:cs="华文楷体"/>
          <w:color w:val="000000"/>
          <w:kern w:val="0"/>
          <w:szCs w:val="21"/>
        </w:rPr>
        <w:t>郎佳子彧是国家级非物质文化遗产郎派面塑艺术的第三代传承人。他创作了“烟熏妆”哪吒、“熊猫瘫”、动漫灌篮高手等一些造型可爱的面人,将流行元素巧妙融入其中。这些作品赢得了很多人的喜爱。以往的面塑大都注重写实,郎佳子彧却更偏爱表达内心感受。他高中时的面人作品《花季》,生动地表现了高三学子面对高考压力时的心理、学习状态。由于现代人更在意作品传达的意义,于是他不仅创作反思当代人社交生活的作品,也用面塑作品回应社会热点事件,这些作品让人感到,“非遗”离我们的生活并不遥远。  郎佳子彧以影像的方式传播面塑作品,抖音、快手微信公众号上的粉丝都等着他更新。像他这样的年轻人,将“非遗”引入潮流,让“非遗”走进大众有了可能。</w:t>
      </w:r>
    </w:p>
    <w:p>
      <w:pPr>
        <w:widowControl/>
        <w:ind w:firstLine="2625" w:firstLineChars="1250"/>
        <w:jc w:val="left"/>
        <w:rPr>
          <w:rFonts w:ascii="宋体" w:cs="宋体"/>
          <w:kern w:val="0"/>
          <w:szCs w:val="21"/>
        </w:rPr>
      </w:pPr>
      <w:r>
        <w:rPr>
          <w:rFonts w:ascii="宋体" w:hAnsi="宋体" w:cs="宋体"/>
          <w:color w:val="000000"/>
          <w:kern w:val="0"/>
          <w:szCs w:val="21"/>
        </w:rPr>
        <w:t>(</w:t>
      </w:r>
      <w:r>
        <w:rPr>
          <w:rFonts w:hint="eastAsia" w:ascii="宋体" w:hAnsi="宋体" w:cs="宋体"/>
          <w:color w:val="000000"/>
          <w:kern w:val="0"/>
          <w:szCs w:val="21"/>
        </w:rPr>
        <w:t>摘自《“</w:t>
      </w:r>
      <w:r>
        <w:rPr>
          <w:rFonts w:ascii="宋体" w:hAnsi="宋体" w:cs="宋体"/>
          <w:color w:val="000000"/>
          <w:kern w:val="0"/>
          <w:szCs w:val="21"/>
        </w:rPr>
        <w:t>95</w:t>
      </w:r>
      <w:r>
        <w:rPr>
          <w:rFonts w:hint="eastAsia" w:ascii="宋体" w:hAnsi="宋体" w:cs="宋体"/>
          <w:color w:val="000000"/>
          <w:kern w:val="0"/>
          <w:szCs w:val="21"/>
        </w:rPr>
        <w:t>后”传承人捏面人</w:t>
      </w:r>
      <w:r>
        <w:rPr>
          <w:rFonts w:ascii="宋体" w:hAnsi="宋体" w:cs="宋体"/>
          <w:color w:val="000000"/>
          <w:kern w:val="0"/>
          <w:szCs w:val="21"/>
        </w:rPr>
        <w:t>20</w:t>
      </w:r>
      <w:r>
        <w:rPr>
          <w:rFonts w:hint="eastAsia" w:ascii="宋体" w:hAnsi="宋体" w:cs="宋体"/>
          <w:color w:val="000000"/>
          <w:kern w:val="0"/>
          <w:szCs w:val="21"/>
        </w:rPr>
        <w:t>年把“面人郎”变网红》</w:t>
      </w:r>
      <w:r>
        <w:rPr>
          <w:rFonts w:ascii="宋体" w:hAnsi="宋体" w:cs="宋体"/>
          <w:color w:val="000000"/>
          <w:kern w:val="0"/>
          <w:szCs w:val="21"/>
        </w:rPr>
        <w:t>)</w:t>
      </w:r>
    </w:p>
    <w:p>
      <w:pPr>
        <w:widowControl/>
        <w:jc w:val="left"/>
        <w:rPr>
          <w:rFonts w:ascii="宋体" w:cs="宋体"/>
          <w:kern w:val="0"/>
          <w:szCs w:val="21"/>
        </w:rPr>
      </w:pPr>
      <w:r>
        <w:rPr>
          <w:rFonts w:hint="eastAsia" w:ascii="宋体" w:hAnsi="宋体" w:cs="宋体"/>
          <w:color w:val="000000"/>
          <w:kern w:val="0"/>
          <w:szCs w:val="21"/>
        </w:rPr>
        <w:t>【材料三】</w:t>
      </w:r>
      <w:r>
        <w:rPr>
          <w:rFonts w:ascii="宋体" w:hAnsi="宋体" w:cs="宋体"/>
          <w:color w:val="000000"/>
          <w:kern w:val="0"/>
          <w:szCs w:val="21"/>
        </w:rPr>
        <w:t xml:space="preserve"> </w:t>
      </w:r>
    </w:p>
    <w:p>
      <w:pPr>
        <w:widowControl/>
        <w:ind w:firstLine="420" w:firstLineChars="200"/>
        <w:jc w:val="left"/>
        <w:rPr>
          <w:rFonts w:hint="eastAsia" w:ascii="华文楷体" w:hAnsi="华文楷体" w:eastAsia="华文楷体" w:cs="华文楷体"/>
          <w:color w:val="000000"/>
          <w:kern w:val="0"/>
          <w:szCs w:val="21"/>
        </w:rPr>
      </w:pPr>
      <w:r>
        <w:rPr>
          <w:rFonts w:hint="eastAsia" w:ascii="华文楷体" w:hAnsi="华文楷体" w:eastAsia="华文楷体" w:cs="华文楷体"/>
          <w:color w:val="000000"/>
          <w:kern w:val="0"/>
          <w:szCs w:val="21"/>
        </w:rPr>
        <w:t>创新是传统手工艺类“非遗”自力保护的内在要求，但在创新发展中,又不能为了创新而忘记传承。以文人艺术中国水墨画为例,由于诸多新水墨画不加审辨地抛弃了传统,事实上,传统水墨画的内在精神在这些新水墨画中已经荡然无存。</w:t>
      </w:r>
    </w:p>
    <w:p>
      <w:pPr>
        <w:widowControl/>
        <w:ind w:firstLine="420" w:firstLineChars="200"/>
        <w:jc w:val="left"/>
        <w:rPr>
          <w:rFonts w:hint="eastAsia" w:ascii="华文楷体" w:hAnsi="华文楷体" w:eastAsia="华文楷体" w:cs="华文楷体"/>
          <w:color w:val="000000"/>
          <w:kern w:val="0"/>
          <w:szCs w:val="21"/>
        </w:rPr>
      </w:pPr>
      <w:r>
        <w:rPr>
          <w:rFonts w:hint="eastAsia" w:ascii="华文楷体" w:hAnsi="华文楷体" w:eastAsia="华文楷体" w:cs="华文楷体"/>
          <w:color w:val="000000"/>
          <w:kern w:val="0"/>
          <w:szCs w:val="21"/>
        </w:rPr>
        <w:t xml:space="preserve">在传承中创新,是传统手工艺类“非遗”在历史发展过程中一直践行着的基本原则。手工艺与纯艺术不同,它的本源是日常生活需要,因而,无论如何创新,都不应丢弃其生活器物的本性。例如在当代,由于远离了日常生活需要,苏绣传承一度出现了危机。手工艺类“非遗”还应在技艺上不断革新,不断超越。此外,不能因为创新就远离本民族固有的审美心理。秦淮灯彩传承人说:“做灯是讲究寓意的,要讨喜,我创作过飞机灯,但不制作枪炮子弹灯,因为它们的寓意不吉样。” </w:t>
      </w:r>
    </w:p>
    <w:p>
      <w:pPr>
        <w:widowControl/>
        <w:ind w:firstLine="3150" w:firstLineChars="1500"/>
        <w:jc w:val="left"/>
        <w:rPr>
          <w:rFonts w:ascii="宋体" w:cs="宋体"/>
          <w:kern w:val="0"/>
          <w:szCs w:val="21"/>
        </w:rPr>
      </w:pPr>
      <w:r>
        <w:rPr>
          <w:rFonts w:ascii="宋体" w:hAnsi="宋体" w:cs="宋体"/>
          <w:color w:val="000000"/>
          <w:kern w:val="0"/>
          <w:szCs w:val="21"/>
        </w:rPr>
        <w:t>(</w:t>
      </w:r>
      <w:r>
        <w:rPr>
          <w:rFonts w:hint="eastAsia" w:ascii="宋体" w:hAnsi="宋体" w:cs="宋体"/>
          <w:color w:val="000000"/>
          <w:kern w:val="0"/>
          <w:szCs w:val="21"/>
        </w:rPr>
        <w:t>摘自《论传统手工艺类非物质文化遗产的创新性保护》</w:t>
      </w:r>
      <w:r>
        <w:rPr>
          <w:rFonts w:ascii="宋体" w:hAnsi="宋体" w:cs="宋体"/>
          <w:color w:val="000000"/>
          <w:kern w:val="0"/>
          <w:szCs w:val="21"/>
        </w:rPr>
        <w:t xml:space="preserve">) </w:t>
      </w:r>
    </w:p>
    <w:p>
      <w:pPr>
        <w:widowControl/>
        <w:jc w:val="left"/>
        <w:rPr>
          <w:rFonts w:ascii="宋体" w:cs="宋体"/>
          <w:kern w:val="0"/>
          <w:szCs w:val="21"/>
        </w:rPr>
      </w:pPr>
      <w:r>
        <w:rPr>
          <w:rFonts w:hint="eastAsia" w:ascii="宋体" w:hAnsi="宋体" w:cs="宋体"/>
          <w:color w:val="000000"/>
          <w:kern w:val="0"/>
          <w:szCs w:val="21"/>
          <w:lang w:val="en-US" w:eastAsia="zh-CN"/>
        </w:rPr>
        <w:t>12.</w:t>
      </w:r>
      <w:r>
        <w:rPr>
          <w:rFonts w:hint="eastAsia" w:ascii="宋体" w:hAnsi="宋体" w:cs="宋体"/>
          <w:color w:val="000000"/>
          <w:kern w:val="0"/>
          <w:szCs w:val="21"/>
        </w:rPr>
        <w:t>下列对材料内容的理解</w:t>
      </w:r>
      <w:r>
        <w:rPr>
          <w:rFonts w:ascii="宋体" w:cs="宋体"/>
          <w:color w:val="000000"/>
          <w:kern w:val="0"/>
          <w:szCs w:val="21"/>
        </w:rPr>
        <w:t>,</w:t>
      </w:r>
      <w:r>
        <w:rPr>
          <w:rFonts w:hint="eastAsia" w:ascii="宋体" w:hAnsi="宋体" w:cs="宋体"/>
          <w:color w:val="000000"/>
          <w:kern w:val="0"/>
          <w:szCs w:val="21"/>
        </w:rPr>
        <w:t>不正确的一项是</w:t>
      </w:r>
      <w:r>
        <w:rPr>
          <w:rFonts w:ascii="宋体" w:hAnsi="宋体" w:cs="宋体"/>
          <w:color w:val="000000"/>
          <w:kern w:val="0"/>
          <w:szCs w:val="21"/>
        </w:rPr>
        <w:t>(   )(2</w:t>
      </w:r>
      <w:r>
        <w:rPr>
          <w:rFonts w:hint="eastAsia" w:ascii="宋体" w:hAnsi="宋体" w:cs="宋体"/>
          <w:color w:val="000000"/>
          <w:kern w:val="0"/>
          <w:szCs w:val="21"/>
        </w:rPr>
        <w:t>分</w:t>
      </w:r>
      <w:r>
        <w:rPr>
          <w:rFonts w:ascii="宋体" w:hAnsi="宋体" w:cs="宋体"/>
          <w:color w:val="000000"/>
          <w:kern w:val="0"/>
          <w:szCs w:val="21"/>
        </w:rPr>
        <w:t xml:space="preserve">) </w:t>
      </w:r>
    </w:p>
    <w:p>
      <w:pPr>
        <w:widowControl/>
        <w:ind w:left="525" w:leftChars="150" w:hanging="210" w:hangingChars="100"/>
        <w:jc w:val="left"/>
        <w:rPr>
          <w:rFonts w:ascii="宋体" w:cs="宋体"/>
          <w:kern w:val="0"/>
          <w:szCs w:val="21"/>
        </w:rPr>
      </w:pPr>
      <w:r>
        <w:rPr>
          <w:rFonts w:ascii="宋体" w:hAnsi="宋体" w:cs="宋体"/>
          <w:color w:val="000000"/>
          <w:kern w:val="0"/>
          <w:szCs w:val="21"/>
        </w:rPr>
        <w:t>A.</w:t>
      </w:r>
      <w:r>
        <w:rPr>
          <w:rFonts w:hint="eastAsia" w:ascii="宋体" w:hAnsi="宋体" w:cs="宋体"/>
          <w:color w:val="000000"/>
          <w:kern w:val="0"/>
          <w:szCs w:val="21"/>
        </w:rPr>
        <w:t>非物质文化遗产</w:t>
      </w:r>
      <w:r>
        <w:rPr>
          <w:rFonts w:ascii="宋体" w:cs="宋体"/>
          <w:color w:val="000000"/>
          <w:kern w:val="0"/>
          <w:szCs w:val="21"/>
        </w:rPr>
        <w:t>,</w:t>
      </w:r>
      <w:r>
        <w:rPr>
          <w:rFonts w:hint="eastAsia" w:ascii="宋体" w:hAnsi="宋体" w:cs="宋体"/>
          <w:color w:val="000000"/>
          <w:kern w:val="0"/>
          <w:szCs w:val="21"/>
        </w:rPr>
        <w:t>可以是传统口头文学、美术书法等艺术形式</w:t>
      </w:r>
      <w:r>
        <w:rPr>
          <w:rFonts w:ascii="宋体" w:cs="宋体"/>
          <w:color w:val="000000"/>
          <w:kern w:val="0"/>
          <w:szCs w:val="21"/>
        </w:rPr>
        <w:t>,</w:t>
      </w:r>
      <w:r>
        <w:rPr>
          <w:rFonts w:hint="eastAsia" w:ascii="宋体" w:hAnsi="宋体" w:cs="宋体"/>
          <w:color w:val="000000"/>
          <w:kern w:val="0"/>
          <w:szCs w:val="21"/>
        </w:rPr>
        <w:t>也可以是礼仪节庆等民间风俗。</w:t>
      </w:r>
      <w:r>
        <w:rPr>
          <w:rFonts w:ascii="宋体" w:hAnsi="宋体" w:cs="宋体"/>
          <w:color w:val="000000"/>
          <w:kern w:val="0"/>
          <w:szCs w:val="21"/>
        </w:rPr>
        <w:t xml:space="preserve"> </w:t>
      </w:r>
    </w:p>
    <w:p>
      <w:pPr>
        <w:widowControl/>
        <w:ind w:left="525" w:leftChars="150" w:hanging="210" w:hangingChars="100"/>
        <w:jc w:val="left"/>
        <w:rPr>
          <w:rFonts w:ascii="宋体" w:cs="宋体"/>
          <w:kern w:val="0"/>
          <w:szCs w:val="21"/>
        </w:rPr>
      </w:pPr>
      <w:r>
        <w:rPr>
          <w:rFonts w:ascii="宋体" w:hAnsi="宋体" w:cs="宋体"/>
          <w:color w:val="000000"/>
          <w:kern w:val="0"/>
          <w:szCs w:val="21"/>
        </w:rPr>
        <w:t>B.</w:t>
      </w:r>
      <w:r>
        <w:rPr>
          <w:rFonts w:hint="eastAsia" w:ascii="宋体" w:hAnsi="宋体" w:cs="宋体"/>
          <w:color w:val="000000"/>
          <w:kern w:val="0"/>
          <w:szCs w:val="21"/>
        </w:rPr>
        <w:t>“</w:t>
      </w:r>
      <w:r>
        <w:rPr>
          <w:rFonts w:ascii="宋体" w:hAnsi="宋体" w:cs="宋体"/>
          <w:color w:val="000000"/>
          <w:kern w:val="0"/>
          <w:szCs w:val="21"/>
        </w:rPr>
        <w:t>95</w:t>
      </w:r>
      <w:r>
        <w:rPr>
          <w:rFonts w:hint="eastAsia" w:ascii="宋体" w:hAnsi="宋体" w:cs="宋体"/>
          <w:color w:val="000000"/>
          <w:kern w:val="0"/>
          <w:szCs w:val="21"/>
        </w:rPr>
        <w:t>后”“非遗”传承人捕捉潮流元素</w:t>
      </w:r>
      <w:r>
        <w:rPr>
          <w:rFonts w:ascii="宋体" w:cs="宋体"/>
          <w:color w:val="000000"/>
          <w:kern w:val="0"/>
          <w:szCs w:val="21"/>
        </w:rPr>
        <w:t>,</w:t>
      </w:r>
      <w:r>
        <w:rPr>
          <w:rFonts w:hint="eastAsia" w:ascii="宋体" w:hAnsi="宋体" w:cs="宋体"/>
          <w:color w:val="000000"/>
          <w:kern w:val="0"/>
          <w:szCs w:val="21"/>
        </w:rPr>
        <w:t>让中国“非遗”更有活力</w:t>
      </w:r>
      <w:r>
        <w:rPr>
          <w:rFonts w:ascii="宋体" w:cs="宋体"/>
          <w:color w:val="000000"/>
          <w:kern w:val="0"/>
          <w:szCs w:val="21"/>
        </w:rPr>
        <w:t>,</w:t>
      </w:r>
      <w:r>
        <w:rPr>
          <w:rFonts w:hint="eastAsia" w:ascii="宋体" w:hAnsi="宋体" w:cs="宋体"/>
          <w:color w:val="000000"/>
          <w:kern w:val="0"/>
          <w:szCs w:val="21"/>
        </w:rPr>
        <w:t>更加自信地走向国际。</w:t>
      </w:r>
      <w:r>
        <w:rPr>
          <w:rFonts w:ascii="宋体" w:hAnsi="宋体" w:cs="宋体"/>
          <w:color w:val="000000"/>
          <w:kern w:val="0"/>
          <w:szCs w:val="21"/>
        </w:rPr>
        <w:t xml:space="preserve"> </w:t>
      </w:r>
    </w:p>
    <w:p>
      <w:pPr>
        <w:widowControl/>
        <w:ind w:left="525" w:leftChars="150" w:hanging="210" w:hangingChars="100"/>
        <w:jc w:val="left"/>
        <w:rPr>
          <w:rFonts w:ascii="宋体" w:cs="宋体"/>
          <w:kern w:val="0"/>
          <w:szCs w:val="21"/>
        </w:rPr>
      </w:pPr>
      <w:r>
        <w:rPr>
          <w:rFonts w:ascii="宋体" w:hAnsi="宋体" w:cs="宋体"/>
          <w:color w:val="000000"/>
          <w:kern w:val="0"/>
          <w:szCs w:val="21"/>
        </w:rPr>
        <w:t>C.</w:t>
      </w:r>
      <w:r>
        <w:rPr>
          <w:rFonts w:hint="eastAsia" w:ascii="宋体" w:hAnsi="宋体" w:cs="宋体"/>
          <w:color w:val="000000"/>
          <w:kern w:val="0"/>
          <w:szCs w:val="21"/>
        </w:rPr>
        <w:t>由于文人艺术中国水墨画不加审辨地抛弃了传统</w:t>
      </w:r>
      <w:r>
        <w:rPr>
          <w:rFonts w:ascii="宋体" w:cs="宋体"/>
          <w:color w:val="000000"/>
          <w:kern w:val="0"/>
          <w:szCs w:val="21"/>
        </w:rPr>
        <w:t>,</w:t>
      </w:r>
      <w:r>
        <w:rPr>
          <w:rFonts w:hint="eastAsia" w:ascii="宋体" w:hAnsi="宋体" w:cs="宋体"/>
          <w:color w:val="000000"/>
          <w:kern w:val="0"/>
          <w:szCs w:val="21"/>
        </w:rPr>
        <w:t>事实上</w:t>
      </w:r>
      <w:r>
        <w:rPr>
          <w:rFonts w:ascii="宋体" w:cs="宋体"/>
          <w:color w:val="000000"/>
          <w:kern w:val="0"/>
          <w:szCs w:val="21"/>
        </w:rPr>
        <w:t>,</w:t>
      </w:r>
      <w:r>
        <w:rPr>
          <w:rFonts w:hint="eastAsia" w:ascii="宋体" w:hAnsi="宋体" w:cs="宋体"/>
          <w:color w:val="000000"/>
          <w:kern w:val="0"/>
          <w:szCs w:val="21"/>
        </w:rPr>
        <w:t>传统水墨画的内在精神已经荡然无存。</w:t>
      </w:r>
      <w:r>
        <w:rPr>
          <w:rFonts w:ascii="宋体" w:hAnsi="宋体" w:cs="宋体"/>
          <w:color w:val="000000"/>
          <w:kern w:val="0"/>
          <w:szCs w:val="21"/>
        </w:rPr>
        <w:t xml:space="preserve"> </w:t>
      </w:r>
    </w:p>
    <w:p>
      <w:pPr>
        <w:widowControl/>
        <w:ind w:left="525" w:leftChars="150" w:hanging="210" w:hangingChars="100"/>
        <w:jc w:val="left"/>
        <w:rPr>
          <w:rFonts w:ascii="宋体" w:cs="宋体"/>
          <w:kern w:val="0"/>
          <w:szCs w:val="21"/>
        </w:rPr>
      </w:pPr>
      <w:r>
        <w:rPr>
          <w:rFonts w:ascii="宋体" w:hAnsi="宋体" w:cs="宋体"/>
          <w:color w:val="000000"/>
          <w:kern w:val="0"/>
          <w:szCs w:val="21"/>
        </w:rPr>
        <w:t>D.</w:t>
      </w:r>
      <w:r>
        <w:rPr>
          <w:rFonts w:hint="eastAsia" w:ascii="宋体" w:hAnsi="宋体" w:cs="宋体"/>
          <w:color w:val="000000"/>
          <w:kern w:val="0"/>
          <w:szCs w:val="21"/>
        </w:rPr>
        <w:t>秦淮灯彩传承人不制作枪炮子弹灯。做灯讲究吉祥的寓意</w:t>
      </w:r>
      <w:r>
        <w:rPr>
          <w:rFonts w:ascii="宋体" w:cs="宋体"/>
          <w:color w:val="000000"/>
          <w:kern w:val="0"/>
          <w:szCs w:val="21"/>
        </w:rPr>
        <w:t>,</w:t>
      </w:r>
      <w:r>
        <w:rPr>
          <w:rFonts w:hint="eastAsia" w:ascii="宋体" w:hAnsi="宋体" w:cs="宋体"/>
          <w:color w:val="000000"/>
          <w:kern w:val="0"/>
          <w:szCs w:val="21"/>
        </w:rPr>
        <w:t>这符合中华民族固有的审美心理</w:t>
      </w:r>
      <w:r>
        <w:rPr>
          <w:rFonts w:ascii="宋体" w:hAnsi="宋体" w:cs="宋体"/>
          <w:color w:val="000000"/>
          <w:kern w:val="0"/>
          <w:szCs w:val="21"/>
        </w:rPr>
        <w:t xml:space="preserve"> </w:t>
      </w:r>
      <w:r>
        <w:rPr>
          <w:rFonts w:hint="eastAsia" w:ascii="宋体" w:hAnsi="宋体" w:cs="宋体"/>
          <w:color w:val="000000"/>
          <w:kern w:val="0"/>
          <w:szCs w:val="21"/>
        </w:rPr>
        <w:t>。</w:t>
      </w:r>
    </w:p>
    <w:p>
      <w:pPr>
        <w:widowControl/>
        <w:ind w:left="315" w:hanging="315" w:hangingChars="150"/>
        <w:jc w:val="left"/>
        <w:rPr>
          <w:rFonts w:ascii="宋体" w:hAnsi="宋体" w:cs="宋体"/>
          <w:color w:val="000000"/>
          <w:kern w:val="0"/>
          <w:szCs w:val="21"/>
        </w:rPr>
      </w:pPr>
    </w:p>
    <w:p>
      <w:pPr>
        <w:widowControl/>
        <w:ind w:left="315" w:hanging="315" w:hangingChars="150"/>
        <w:jc w:val="left"/>
        <w:rPr>
          <w:rFonts w:ascii="黑体" w:hAnsi="黑体" w:eastAsia="黑体" w:cs="宋体"/>
          <w:color w:val="000000"/>
          <w:kern w:val="0"/>
          <w:szCs w:val="21"/>
        </w:rPr>
      </w:pPr>
      <w:r>
        <w:rPr>
          <w:rFonts w:hint="eastAsia" w:ascii="宋体" w:hAnsi="宋体" w:cs="宋体"/>
          <w:color w:val="000000"/>
          <w:kern w:val="0"/>
          <w:szCs w:val="21"/>
          <w:lang w:val="en-US" w:eastAsia="zh-CN"/>
        </w:rPr>
        <w:t>13.</w:t>
      </w:r>
      <w:r>
        <w:rPr>
          <w:rFonts w:hint="eastAsia" w:ascii="宋体" w:hAnsi="宋体" w:cs="宋体"/>
          <w:color w:val="000000"/>
          <w:kern w:val="0"/>
          <w:szCs w:val="21"/>
        </w:rPr>
        <w:t>胶州大秧歌是国家级非物质文化遗产。上述三则材料</w:t>
      </w:r>
      <w:r>
        <w:rPr>
          <w:rFonts w:ascii="宋体" w:cs="宋体"/>
          <w:color w:val="000000"/>
          <w:kern w:val="0"/>
          <w:szCs w:val="21"/>
        </w:rPr>
        <w:t>,</w:t>
      </w:r>
      <w:r>
        <w:rPr>
          <w:rFonts w:hint="eastAsia" w:ascii="宋体" w:hAnsi="宋体" w:cs="宋体"/>
          <w:color w:val="000000"/>
          <w:kern w:val="0"/>
          <w:szCs w:val="21"/>
        </w:rPr>
        <w:t>能为促进胶州大秧歌的传承与创新提供哪些启示</w:t>
      </w:r>
      <w:r>
        <w:rPr>
          <w:rFonts w:ascii="宋体" w:hAnsi="宋体" w:cs="宋体"/>
          <w:color w:val="000000"/>
          <w:kern w:val="0"/>
          <w:szCs w:val="21"/>
        </w:rPr>
        <w:t>?</w:t>
      </w:r>
      <w:r>
        <w:rPr>
          <w:rFonts w:hint="eastAsia" w:ascii="宋体" w:hAnsi="宋体" w:cs="宋体"/>
          <w:color w:val="000000"/>
          <w:kern w:val="0"/>
          <w:szCs w:val="21"/>
        </w:rPr>
        <w:t>请简要概括。</w:t>
      </w:r>
      <w:r>
        <w:rPr>
          <w:rFonts w:ascii="宋体" w:hAnsi="宋体" w:cs="宋体"/>
          <w:color w:val="000000"/>
          <w:kern w:val="0"/>
          <w:szCs w:val="21"/>
        </w:rPr>
        <w:t>(</w:t>
      </w:r>
      <w:r>
        <w:rPr>
          <w:rFonts w:hint="eastAsia" w:ascii="宋体" w:hAnsi="宋体" w:cs="宋体"/>
          <w:color w:val="000000"/>
          <w:kern w:val="0"/>
          <w:szCs w:val="21"/>
          <w:lang w:val="en-US" w:eastAsia="zh-CN"/>
        </w:rPr>
        <w:t>6</w:t>
      </w:r>
      <w:r>
        <w:rPr>
          <w:rFonts w:hint="eastAsia" w:ascii="宋体" w:hAnsi="宋体" w:cs="宋体"/>
          <w:color w:val="000000"/>
          <w:kern w:val="0"/>
          <w:szCs w:val="21"/>
        </w:rPr>
        <w:t>分</w:t>
      </w:r>
      <w:r>
        <w:rPr>
          <w:rFonts w:ascii="黑体" w:hAnsi="黑体" w:eastAsia="黑体" w:cs="宋体"/>
          <w:color w:val="000000"/>
          <w:kern w:val="0"/>
          <w:szCs w:val="21"/>
        </w:rPr>
        <w:t>)</w:t>
      </w:r>
    </w:p>
    <w:p>
      <w:pPr>
        <w:rPr>
          <w:rFonts w:hint="eastAsia"/>
        </w:rPr>
      </w:pPr>
    </w:p>
    <w:p>
      <w:pPr>
        <w:rPr>
          <w:rFonts w:ascii="宋体" w:hAnsi="宋体"/>
          <w:bCs/>
          <w:color w:val="000000"/>
          <w:szCs w:val="21"/>
        </w:rPr>
      </w:pPr>
    </w:p>
    <w:p>
      <w:pPr>
        <w:rPr>
          <w:rFonts w:hint="default" w:eastAsia="宋体"/>
          <w:lang w:val="en-US" w:eastAsia="zh-CN"/>
        </w:rPr>
      </w:pPr>
      <w:r>
        <w:rPr>
          <w:rFonts w:ascii="宋体" w:hAnsi="宋体"/>
          <w:bCs/>
          <w:color w:val="000000"/>
          <w:szCs w:val="21"/>
        </w:rPr>
        <w:t>(</w:t>
      </w:r>
      <w:r>
        <w:rPr>
          <w:rFonts w:hint="eastAsia" w:ascii="宋体" w:hAnsi="宋体"/>
          <w:bCs/>
          <w:color w:val="000000"/>
          <w:szCs w:val="21"/>
          <w:lang w:val="en-US" w:eastAsia="zh-CN"/>
        </w:rPr>
        <w:t>三</w:t>
      </w:r>
      <w:r>
        <w:rPr>
          <w:rFonts w:ascii="宋体" w:hAnsi="宋体"/>
          <w:bCs/>
          <w:color w:val="000000"/>
          <w:szCs w:val="21"/>
        </w:rPr>
        <w:t>)</w:t>
      </w:r>
      <w:r>
        <w:rPr>
          <w:rFonts w:hint="eastAsia" w:ascii="宋体" w:hAnsi="宋体"/>
          <w:bCs/>
          <w:color w:val="000000"/>
          <w:szCs w:val="21"/>
          <w:lang w:val="en-US" w:eastAsia="zh-CN"/>
        </w:rPr>
        <w:t>说明文阅读。（8分）</w:t>
      </w:r>
    </w:p>
    <w:p>
      <w:pPr>
        <w:rPr>
          <w:rFonts w:hint="eastAsia"/>
          <w:lang w:val="en-US" w:eastAsia="zh-CN"/>
        </w:rPr>
      </w:pPr>
    </w:p>
    <w:p>
      <w:pPr>
        <w:spacing w:before="156" w:beforeLines="50" w:line="248" w:lineRule="auto"/>
        <w:jc w:val="center"/>
        <w:rPr>
          <w:rFonts w:hint="eastAsia" w:ascii="宋体" w:hAnsi="宋体" w:cs="Arial"/>
          <w:color w:val="000000"/>
          <w:kern w:val="0"/>
          <w:szCs w:val="21"/>
        </w:rPr>
      </w:pPr>
      <w:r>
        <w:rPr>
          <w:rFonts w:hint="eastAsia" w:ascii="宋体" w:hAnsi="宋体" w:cs="Arial"/>
          <w:b/>
          <w:bCs/>
          <w:color w:val="000000"/>
          <w:kern w:val="0"/>
          <w:szCs w:val="21"/>
        </w:rPr>
        <w:t>声音对食欲的影响</w:t>
      </w:r>
    </w:p>
    <w:p>
      <w:pPr>
        <w:snapToGrid w:val="0"/>
        <w:spacing w:line="320" w:lineRule="exact"/>
        <w:ind w:firstLine="420" w:firstLineChars="200"/>
        <w:rPr>
          <w:rFonts w:hint="eastAsia" w:ascii="华文楷体" w:hAnsi="华文楷体" w:eastAsia="华文楷体" w:cs="华文楷体"/>
          <w:color w:val="000000"/>
          <w:szCs w:val="21"/>
        </w:rPr>
      </w:pPr>
      <w:r>
        <w:rPr>
          <w:rFonts w:hint="eastAsia" w:ascii="华文楷体" w:hAnsi="华文楷体" w:eastAsia="华文楷体" w:cs="华文楷体"/>
          <w:color w:val="000000"/>
          <w:szCs w:val="21"/>
        </w:rPr>
        <w:t>声音对食欲的影响声音对食欲的影响早就有研究了，最早人们发现，进食时的音乐对人的食欲有影响，既有促进食欲的作用，又有降低食欲的作用。</w:t>
      </w:r>
    </w:p>
    <w:p>
      <w:pPr>
        <w:snapToGrid w:val="0"/>
        <w:spacing w:line="320" w:lineRule="exact"/>
        <w:ind w:firstLine="420" w:firstLineChars="200"/>
        <w:rPr>
          <w:rFonts w:hint="eastAsia" w:ascii="华文楷体" w:hAnsi="华文楷体" w:eastAsia="华文楷体" w:cs="华文楷体"/>
          <w:color w:val="000000"/>
          <w:szCs w:val="21"/>
        </w:rPr>
      </w:pPr>
      <w:r>
        <w:rPr>
          <w:rFonts w:hint="eastAsia" w:ascii="华文楷体" w:hAnsi="华文楷体" w:eastAsia="华文楷体" w:cs="华文楷体"/>
          <w:color w:val="000000"/>
          <w:szCs w:val="21"/>
        </w:rPr>
        <w:t>一般而言，舒缓、优美和绵长的音乐会让人食欲增加，而低沉、洪亮甚至杂音会降低人的食欲。牛津大学的一个研究小组发现，比较尖细的调子、长笛声、叮当的钢琴声会让人感到食物甜美，而洪亮、低沉的声音让人感到食物苦涩。由于音乐有影响人们进餐的效果，也被很多商家应用到实践中。</w:t>
      </w:r>
    </w:p>
    <w:p>
      <w:pPr>
        <w:snapToGrid w:val="0"/>
        <w:spacing w:line="320" w:lineRule="exact"/>
        <w:ind w:firstLine="420" w:firstLineChars="200"/>
        <w:rPr>
          <w:rFonts w:hint="eastAsia" w:ascii="华文楷体" w:hAnsi="华文楷体" w:eastAsia="华文楷体" w:cs="华文楷体"/>
          <w:color w:val="000000"/>
          <w:szCs w:val="21"/>
        </w:rPr>
      </w:pPr>
      <w:r>
        <w:rPr>
          <w:rFonts w:hint="eastAsia" w:ascii="华文楷体" w:hAnsi="华文楷体" w:eastAsia="华文楷体" w:cs="华文楷体"/>
          <w:color w:val="000000"/>
          <w:szCs w:val="21"/>
        </w:rPr>
        <w:t>例如，快餐店或一些只想赚钱的餐厅通常会播放声音大而洪亮，而且节奏快，甚至急促的音乐，因而在潜意识里催促顾客赶紧吃完，以便增加客流量。播放这样的音乐也会抑制人的食欲。因为，人的进食受情绪影响，影响情绪的是交感和副交感神经的相互作用，副交感神经兴奋时，或胜过了交感神经的兴奋时，会提升人们的食欲，反之，交感神经兴奋时，或胜过了副交感神经的兴奋时，则会降低人的食欲。这也可以解释为什么人在面临危险的时候不会感觉到饥饿，这是因为交感神经过于兴奋。</w:t>
      </w:r>
    </w:p>
    <w:p>
      <w:pPr>
        <w:snapToGrid w:val="0"/>
        <w:spacing w:line="320" w:lineRule="exact"/>
        <w:ind w:firstLine="420" w:firstLineChars="200"/>
        <w:rPr>
          <w:rFonts w:hint="eastAsia" w:ascii="华文楷体" w:hAnsi="华文楷体" w:eastAsia="华文楷体" w:cs="华文楷体"/>
          <w:color w:val="000000"/>
          <w:szCs w:val="21"/>
          <w:u w:val="single"/>
        </w:rPr>
      </w:pPr>
      <w:r>
        <w:rPr>
          <w:rFonts w:hint="eastAsia" w:ascii="华文楷体" w:hAnsi="华文楷体" w:eastAsia="华文楷体" w:cs="华文楷体"/>
          <w:color w:val="000000"/>
          <w:szCs w:val="21"/>
        </w:rPr>
        <w:t>现在一项新的研究发现，噪音确实影响人们的食欲。但有不同的表现，这也可以部分解释为何人们在飞机和火车上食欲不振。</w:t>
      </w:r>
      <w:r>
        <w:rPr>
          <w:rFonts w:hint="eastAsia" w:ascii="华文楷体" w:hAnsi="华文楷体" w:eastAsia="华文楷体" w:cs="华文楷体"/>
          <w:color w:val="000000"/>
          <w:szCs w:val="21"/>
          <w:u w:val="single"/>
        </w:rPr>
        <w:t>美国康奈尔大学食品科学助理教授罗宾·丹多等人发现，在飞机上人的食欲较差，原因上喷气式客机机舱内的噪音约85分贝。引擎的轰鸣声和人们在密闭空间的交谈声使机舱内变得更吵，这就影响到食物的味道。</w:t>
      </w:r>
    </w:p>
    <w:p>
      <w:pPr>
        <w:snapToGrid w:val="0"/>
        <w:spacing w:line="320" w:lineRule="exact"/>
        <w:ind w:firstLine="420" w:firstLineChars="200"/>
        <w:rPr>
          <w:rFonts w:hint="eastAsia" w:ascii="华文楷体" w:hAnsi="华文楷体" w:eastAsia="华文楷体" w:cs="华文楷体"/>
          <w:color w:val="000000"/>
          <w:szCs w:val="21"/>
        </w:rPr>
      </w:pPr>
      <w:r>
        <w:rPr>
          <w:rFonts w:hint="eastAsia" w:ascii="华文楷体" w:hAnsi="华文楷体" w:eastAsia="华文楷体" w:cs="华文楷体"/>
          <w:color w:val="000000"/>
          <w:szCs w:val="21"/>
        </w:rPr>
        <w:t>研究人员分别在模拟机舱的噪音条件下和在安静的环境中提取了 48名志愿者5种基本味觉溶液的不同浓度，然后评估了这些溶液的强度，接着用常用于测量感知强度的“标签量级”对它们进行评估。结果发现，飞机的噪音让食物的甜味减弱，却让鲜味大大提升。环境要么对番茄等鲜味食物的味道没有影响，要么提升了这种味道。鲜味指的是氨基酸，如番茄汁等食物中所含有的谷氨酸钠盐散发出的味道。</w:t>
      </w:r>
    </w:p>
    <w:p>
      <w:pPr>
        <w:snapToGrid w:val="0"/>
        <w:spacing w:line="320" w:lineRule="exact"/>
        <w:ind w:firstLine="420" w:firstLineChars="200"/>
        <w:rPr>
          <w:rFonts w:hint="eastAsia" w:ascii="华文楷体" w:hAnsi="华文楷体" w:eastAsia="华文楷体" w:cs="华文楷体"/>
          <w:color w:val="000000"/>
          <w:szCs w:val="21"/>
        </w:rPr>
      </w:pPr>
      <w:r>
        <w:rPr>
          <w:rFonts w:hint="eastAsia" w:ascii="华文楷体" w:hAnsi="华文楷体" w:eastAsia="华文楷体" w:cs="华文楷体"/>
          <w:color w:val="000000"/>
          <w:szCs w:val="21"/>
        </w:rPr>
        <w:t>对这个结果的解释似乎有些矛盾。既然噪音会提高鲜味，也意味着噪音不会降低人们的食欲，只是可能降低人们对甜味食物的感觉，因而只能是部分降低了人们的食欲。研究人员现在并不清楚噪音影响人们食欲的原理，只是推测，噪音可能刺激到中耳鼓索神经，从而影响食欲。当然，这一研究结果可能有助于食品专家选择适合噪音环境的食物，使飞机上的食物味道变得更好。</w:t>
      </w:r>
    </w:p>
    <w:p>
      <w:pPr>
        <w:snapToGrid w:val="0"/>
        <w:rPr>
          <w:rFonts w:hint="eastAsia" w:ascii="宋体" w:hAnsi="宋体"/>
          <w:szCs w:val="21"/>
        </w:rPr>
      </w:pPr>
    </w:p>
    <w:p>
      <w:pPr>
        <w:snapToGrid w:val="0"/>
        <w:rPr>
          <w:rFonts w:hint="eastAsia" w:ascii="宋体" w:hAnsi="宋体"/>
          <w:szCs w:val="21"/>
        </w:rPr>
      </w:pPr>
      <w:r>
        <w:rPr>
          <w:rFonts w:hint="eastAsia" w:ascii="宋体" w:hAnsi="宋体"/>
          <w:szCs w:val="21"/>
          <w:lang w:val="en-US" w:eastAsia="zh-CN"/>
        </w:rPr>
        <w:t>14.</w:t>
      </w:r>
      <w:r>
        <w:rPr>
          <w:rFonts w:hint="eastAsia" w:ascii="宋体" w:hAnsi="宋体" w:cs="宋体"/>
          <w:color w:val="000000"/>
          <w:kern w:val="0"/>
          <w:szCs w:val="21"/>
        </w:rPr>
        <w:t>本文的说明顺序是</w:t>
      </w:r>
      <w:r>
        <w:rPr>
          <w:rFonts w:ascii="宋体" w:hAnsi="宋体" w:cs="宋体"/>
          <w:color w:val="000000"/>
          <w:kern w:val="0"/>
          <w:szCs w:val="21"/>
        </w:rPr>
        <w:t>(</w:t>
      </w:r>
      <w:r>
        <w:rPr>
          <w:rFonts w:hint="eastAsia" w:ascii="宋体" w:hAnsi="宋体" w:cs="宋体"/>
          <w:color w:val="000000"/>
          <w:kern w:val="0"/>
          <w:szCs w:val="21"/>
          <w:lang w:val="en-US" w:eastAsia="zh-CN"/>
        </w:rPr>
        <w:t>4</w:t>
      </w:r>
      <w:r>
        <w:rPr>
          <w:rFonts w:hint="eastAsia" w:ascii="宋体" w:hAnsi="宋体" w:cs="宋体"/>
          <w:color w:val="000000"/>
          <w:kern w:val="0"/>
          <w:szCs w:val="21"/>
        </w:rPr>
        <w:t>分</w:t>
      </w:r>
      <w:r>
        <w:rPr>
          <w:rFonts w:ascii="宋体" w:hAnsi="宋体" w:cs="宋体"/>
          <w:color w:val="000000"/>
          <w:kern w:val="0"/>
          <w:szCs w:val="21"/>
        </w:rPr>
        <w:t>)</w:t>
      </w:r>
    </w:p>
    <w:p>
      <w:pPr>
        <w:snapToGrid w:val="0"/>
        <w:rPr>
          <w:rFonts w:hint="eastAsia" w:ascii="宋体" w:hAnsi="宋体"/>
          <w:szCs w:val="21"/>
        </w:rPr>
      </w:pPr>
      <w:r>
        <w:rPr>
          <w:rFonts w:hint="eastAsia" w:ascii="宋体" w:hAnsi="宋体"/>
          <w:szCs w:val="21"/>
        </w:rPr>
        <w:t xml:space="preserve">A．时间顺序  B．空间顺序  C．逻辑顺序   </w:t>
      </w:r>
    </w:p>
    <w:p>
      <w:pPr>
        <w:snapToGrid w:val="0"/>
        <w:rPr>
          <w:rFonts w:hint="eastAsia" w:ascii="宋体" w:hAnsi="宋体"/>
          <w:szCs w:val="21"/>
        </w:rPr>
      </w:pPr>
    </w:p>
    <w:p>
      <w:pPr>
        <w:snapToGrid w:val="0"/>
        <w:rPr>
          <w:rFonts w:ascii="宋体" w:hAnsi="宋体" w:cs="宋体"/>
          <w:color w:val="000000"/>
          <w:kern w:val="0"/>
          <w:szCs w:val="21"/>
        </w:rPr>
      </w:pPr>
      <w:r>
        <w:rPr>
          <w:rFonts w:hint="eastAsia" w:ascii="宋体" w:hAnsi="宋体"/>
          <w:szCs w:val="21"/>
          <w:lang w:val="en-US" w:eastAsia="zh-CN"/>
        </w:rPr>
        <w:t>15.</w:t>
      </w:r>
      <w:r>
        <w:rPr>
          <w:rFonts w:hint="eastAsia" w:ascii="宋体" w:hAnsi="宋体"/>
          <w:szCs w:val="21"/>
        </w:rPr>
        <w:t>下列说法</w:t>
      </w:r>
      <w:r>
        <w:rPr>
          <w:rFonts w:hint="eastAsia" w:ascii="宋体" w:hAnsi="宋体"/>
          <w:szCs w:val="21"/>
          <w:em w:val="dot"/>
        </w:rPr>
        <w:t>有错误</w:t>
      </w:r>
      <w:r>
        <w:rPr>
          <w:rFonts w:hint="eastAsia" w:ascii="宋体" w:hAnsi="宋体"/>
          <w:szCs w:val="21"/>
        </w:rPr>
        <w:t>的一项是</w:t>
      </w:r>
      <w:r>
        <w:rPr>
          <w:rFonts w:ascii="宋体" w:hAnsi="宋体" w:cs="宋体"/>
          <w:color w:val="000000"/>
          <w:kern w:val="0"/>
          <w:szCs w:val="21"/>
        </w:rPr>
        <w:t>(</w:t>
      </w:r>
      <w:r>
        <w:rPr>
          <w:rFonts w:hint="eastAsia" w:ascii="宋体" w:hAnsi="宋体" w:cs="宋体"/>
          <w:color w:val="000000"/>
          <w:kern w:val="0"/>
          <w:szCs w:val="21"/>
          <w:lang w:val="en-US" w:eastAsia="zh-CN"/>
        </w:rPr>
        <w:t>4</w:t>
      </w:r>
      <w:r>
        <w:rPr>
          <w:rFonts w:hint="eastAsia" w:ascii="宋体" w:hAnsi="宋体" w:cs="宋体"/>
          <w:color w:val="000000"/>
          <w:kern w:val="0"/>
          <w:szCs w:val="21"/>
        </w:rPr>
        <w:t>分</w:t>
      </w:r>
      <w:r>
        <w:rPr>
          <w:rFonts w:ascii="宋体" w:hAnsi="宋体" w:cs="宋体"/>
          <w:color w:val="000000"/>
          <w:kern w:val="0"/>
          <w:szCs w:val="21"/>
        </w:rPr>
        <w:t>)</w:t>
      </w:r>
    </w:p>
    <w:p>
      <w:pPr>
        <w:snapToGrid w:val="0"/>
        <w:rPr>
          <w:rFonts w:hint="eastAsia" w:ascii="宋体" w:hAnsi="宋体" w:eastAsia="宋体" w:cs="Times New Roman"/>
          <w:szCs w:val="21"/>
        </w:rPr>
      </w:pPr>
      <w:r>
        <w:rPr>
          <w:rFonts w:hint="eastAsia" w:ascii="宋体" w:hAnsi="宋体" w:eastAsia="宋体" w:cs="Times New Roman"/>
          <w:szCs w:val="21"/>
        </w:rPr>
        <w:t>A．本文的说明对象是声音对食欲的影响。</w:t>
      </w:r>
    </w:p>
    <w:p>
      <w:pPr>
        <w:snapToGrid w:val="0"/>
        <w:rPr>
          <w:rFonts w:hint="eastAsia" w:ascii="宋体" w:hAnsi="宋体"/>
          <w:szCs w:val="21"/>
        </w:rPr>
      </w:pPr>
      <w:r>
        <w:rPr>
          <w:rFonts w:hint="eastAsia" w:ascii="宋体" w:hAnsi="宋体"/>
          <w:szCs w:val="21"/>
        </w:rPr>
        <w:t>B．快餐店通常会播放声音大而洪亮、节奏快的音乐的原因是人的进食受情绪影响，播放这样的音乐也会抑制人的食欲，在潜意识里催促顾客赶紧吃完，以便增加客流量。</w:t>
      </w:r>
    </w:p>
    <w:p>
      <w:pPr>
        <w:snapToGrid w:val="0"/>
        <w:rPr>
          <w:rFonts w:hint="eastAsia" w:ascii="宋体" w:hAnsi="宋体"/>
          <w:szCs w:val="21"/>
        </w:rPr>
      </w:pPr>
      <w:r>
        <w:rPr>
          <w:rFonts w:hint="eastAsia" w:ascii="宋体" w:hAnsi="宋体"/>
          <w:szCs w:val="21"/>
        </w:rPr>
        <w:t>C．文中画线句使用了作比较说明方法，真实具体的说明了噪音确实影响了人们的食欲。</w:t>
      </w:r>
    </w:p>
    <w:p>
      <w:pPr>
        <w:snapToGrid w:val="0"/>
        <w:rPr>
          <w:rFonts w:hint="eastAsia" w:ascii="宋体" w:hAnsi="宋体"/>
          <w:szCs w:val="21"/>
        </w:rPr>
      </w:pPr>
      <w:r>
        <w:rPr>
          <w:rFonts w:hint="eastAsia" w:ascii="宋体" w:hAnsi="宋体"/>
          <w:szCs w:val="21"/>
        </w:rPr>
        <w:t>D．“研究人员现在并不清楚噪音影响人们食欲的原理，只是推测，噪音可能刺激到中耳鼓索神经，从而影响食欲。”句子中加点的词 “可能”表示可能性说明噪音影响食欲的原因大概是刺激到中耳鼓索神经，这原因并没有得到科学验证。</w:t>
      </w:r>
    </w:p>
    <w:p>
      <w:pPr>
        <w:rPr>
          <w:rFonts w:ascii="宋体" w:hAnsi="宋体"/>
        </w:rPr>
      </w:pPr>
    </w:p>
    <w:p>
      <w:pPr>
        <w:rPr>
          <w:rFonts w:hint="default" w:eastAsia="宋体"/>
          <w:lang w:val="en-US" w:eastAsia="zh-CN"/>
        </w:rPr>
      </w:pPr>
      <w:r>
        <w:rPr>
          <w:rFonts w:ascii="宋体" w:hAnsi="宋体"/>
          <w:bCs/>
          <w:color w:val="000000"/>
          <w:szCs w:val="21"/>
        </w:rPr>
        <w:t>(</w:t>
      </w:r>
      <w:r>
        <w:rPr>
          <w:rFonts w:hint="eastAsia" w:ascii="宋体" w:hAnsi="宋体"/>
          <w:bCs/>
          <w:color w:val="000000"/>
          <w:szCs w:val="21"/>
          <w:lang w:val="en-US" w:eastAsia="zh-CN"/>
        </w:rPr>
        <w:t>四</w:t>
      </w:r>
      <w:r>
        <w:rPr>
          <w:rFonts w:ascii="宋体" w:hAnsi="宋体"/>
          <w:bCs/>
          <w:color w:val="000000"/>
          <w:szCs w:val="21"/>
        </w:rPr>
        <w:t>)</w:t>
      </w:r>
      <w:r>
        <w:rPr>
          <w:rFonts w:hint="eastAsia" w:ascii="宋体" w:hAnsi="宋体"/>
          <w:bCs/>
          <w:color w:val="000000"/>
          <w:szCs w:val="21"/>
          <w:lang w:val="en-US" w:eastAsia="zh-CN"/>
        </w:rPr>
        <w:t>文学作品阅读。（19分）</w:t>
      </w:r>
    </w:p>
    <w:p>
      <w:pPr>
        <w:rPr>
          <w:rFonts w:ascii="宋体" w:hAnsi="宋体" w:eastAsia="宋体" w:cs="宋体"/>
          <w:u w:val="single"/>
        </w:rPr>
      </w:pPr>
    </w:p>
    <w:p>
      <w:pPr>
        <w:jc w:val="center"/>
        <w:rPr>
          <w:rFonts w:hint="eastAsia" w:ascii="楷体" w:hAnsi="楷体" w:eastAsia="楷体" w:cs="楷体"/>
          <w:b/>
          <w:bCs/>
        </w:rPr>
      </w:pPr>
      <w:r>
        <w:rPr>
          <w:rFonts w:hint="eastAsia" w:ascii="楷体" w:hAnsi="楷体" w:eastAsia="楷体" w:cs="楷体"/>
          <w:b/>
          <w:bCs/>
        </w:rPr>
        <w:t>冠军和亚军</w:t>
      </w:r>
    </w:p>
    <w:p>
      <w:pPr>
        <w:keepNext w:val="0"/>
        <w:keepLines w:val="0"/>
        <w:pageBreakBefore w:val="0"/>
        <w:widowControl w:val="0"/>
        <w:kinsoku/>
        <w:wordWrap/>
        <w:overflowPunct/>
        <w:topLinePunct w:val="0"/>
        <w:autoSpaceDE/>
        <w:autoSpaceDN/>
        <w:bidi w:val="0"/>
        <w:ind w:firstLine="420" w:firstLineChars="200"/>
        <w:textAlignment w:val="auto"/>
        <w:rPr>
          <w:rFonts w:hint="eastAsia" w:ascii="楷体" w:hAnsi="楷体" w:eastAsia="楷体" w:cs="楷体"/>
        </w:rPr>
      </w:pPr>
      <w:r>
        <w:rPr>
          <w:rFonts w:hint="eastAsia" w:ascii="楷体" w:hAnsi="楷体" w:eastAsia="楷体" w:cs="楷体"/>
        </w:rPr>
        <w:t>①冠军和亚军都出生在江南的一个小城。小城水网密布，清澈的小河纵横交错，古朴的拱桥连接着道路，划桨的小船替代了汽车。除了舟船这里无需别的交通工具。在小城，最快的速度就是人奔跑的速度。</w:t>
      </w:r>
    </w:p>
    <w:p>
      <w:pPr>
        <w:keepNext w:val="0"/>
        <w:keepLines w:val="0"/>
        <w:pageBreakBefore w:val="0"/>
        <w:widowControl w:val="0"/>
        <w:kinsoku/>
        <w:wordWrap/>
        <w:overflowPunct/>
        <w:topLinePunct w:val="0"/>
        <w:autoSpaceDE/>
        <w:autoSpaceDN/>
        <w:bidi w:val="0"/>
        <w:ind w:firstLine="420" w:firstLineChars="200"/>
        <w:textAlignment w:val="auto"/>
        <w:rPr>
          <w:rFonts w:hint="eastAsia" w:ascii="楷体" w:hAnsi="楷体" w:eastAsia="楷体" w:cs="楷体"/>
        </w:rPr>
      </w:pPr>
      <w:r>
        <w:rPr>
          <w:rFonts w:hint="eastAsia" w:ascii="楷体" w:hAnsi="楷体" w:eastAsia="楷体" w:cs="楷体"/>
        </w:rPr>
        <w:t>②冠军和亚军同龄。在少年时代，他们便显示出</w:t>
      </w:r>
      <w:r>
        <w:rPr>
          <w:rFonts w:hint="eastAsia" w:ascii="楷体" w:hAnsi="楷体" w:eastAsia="楷体" w:cs="楷体"/>
          <w:sz w:val="21"/>
          <w:em w:val="dot"/>
        </w:rPr>
        <w:t>与众不同</w:t>
      </w:r>
      <w:r>
        <w:rPr>
          <w:rFonts w:hint="eastAsia" w:ascii="楷体" w:hAnsi="楷体" w:eastAsia="楷体" w:cs="楷体"/>
        </w:rPr>
        <w:t>的奔跑速度，无论是游戏还是学校上体育课，他们总能将别的小伙伴远远地甩到后面，最后就变成了他们两个人的比赛，其他人全都成了啦啦队员。小城举行首届运动会时，他俩理所当然地成了这一项目的冠军和亚军，仅仅一步之差。</w:t>
      </w:r>
    </w:p>
    <w:p>
      <w:pPr>
        <w:keepNext w:val="0"/>
        <w:keepLines w:val="0"/>
        <w:pageBreakBefore w:val="0"/>
        <w:widowControl w:val="0"/>
        <w:kinsoku/>
        <w:wordWrap/>
        <w:overflowPunct/>
        <w:topLinePunct w:val="0"/>
        <w:autoSpaceDE/>
        <w:autoSpaceDN/>
        <w:bidi w:val="0"/>
        <w:ind w:firstLine="420" w:firstLineChars="200"/>
        <w:textAlignment w:val="auto"/>
        <w:rPr>
          <w:rFonts w:hint="eastAsia" w:ascii="楷体" w:hAnsi="楷体" w:eastAsia="楷体" w:cs="楷体"/>
        </w:rPr>
      </w:pPr>
      <w:r>
        <w:rPr>
          <w:rFonts w:hint="eastAsia" w:ascii="楷体" w:hAnsi="楷体" w:eastAsia="楷体" w:cs="楷体"/>
        </w:rPr>
        <w:t>③奇怪的是他俩的座次似乎就这样缺少悬念地排定了，之后的每一次赛事，他都是冠军，他都是亚军，从没发生例外，就连那一步之差的距离也是不变的。道理其实也简单:一个想消灭那一步的差距，就勤练苦练;另一个想保持住那一步的距离，也勤练苦练。结果，始终是一步之差。</w:t>
      </w:r>
    </w:p>
    <w:p>
      <w:pPr>
        <w:keepNext w:val="0"/>
        <w:keepLines w:val="0"/>
        <w:pageBreakBefore w:val="0"/>
        <w:widowControl w:val="0"/>
        <w:kinsoku/>
        <w:wordWrap/>
        <w:overflowPunct/>
        <w:topLinePunct w:val="0"/>
        <w:autoSpaceDE/>
        <w:autoSpaceDN/>
        <w:bidi w:val="0"/>
        <w:ind w:firstLine="420" w:firstLineChars="200"/>
        <w:textAlignment w:val="auto"/>
        <w:rPr>
          <w:rFonts w:hint="eastAsia" w:ascii="楷体" w:hAnsi="楷体" w:eastAsia="楷体" w:cs="楷体"/>
        </w:rPr>
      </w:pPr>
      <w:r>
        <w:rPr>
          <w:rFonts w:hint="eastAsia" w:ascii="楷体" w:hAnsi="楷体" w:eastAsia="楷体" w:cs="楷体"/>
        </w:rPr>
        <w:t>④那冠军后来曾离开小城，走南闯北去了。小城人很久没看见他，只是偶有信息传来，说他发了，又说他栽了。小城人经常可以看见的是那个亚军矫健的身影，他留在小城当了了一名警察。</w:t>
      </w:r>
    </w:p>
    <w:p>
      <w:pPr>
        <w:keepNext w:val="0"/>
        <w:keepLines w:val="0"/>
        <w:pageBreakBefore w:val="0"/>
        <w:widowControl w:val="0"/>
        <w:kinsoku/>
        <w:wordWrap/>
        <w:overflowPunct/>
        <w:topLinePunct w:val="0"/>
        <w:autoSpaceDE/>
        <w:autoSpaceDN/>
        <w:bidi w:val="0"/>
        <w:ind w:firstLine="420" w:firstLineChars="200"/>
        <w:textAlignment w:val="auto"/>
        <w:rPr>
          <w:rFonts w:hint="eastAsia" w:ascii="楷体" w:hAnsi="楷体" w:eastAsia="楷体" w:cs="楷体"/>
        </w:rPr>
      </w:pPr>
      <w:r>
        <w:rPr>
          <w:rFonts w:hint="eastAsia" w:ascii="楷体" w:hAnsi="楷体" w:eastAsia="楷体" w:cs="楷体"/>
        </w:rPr>
        <w:t>⑤有一天，一起抢劫案迅速传遍了这个和风细雨少有新闻的小城。当警察赶到案发现场，蒙面劫匪刚刚拔腿逃离。</w:t>
      </w:r>
    </w:p>
    <w:p>
      <w:pPr>
        <w:keepNext w:val="0"/>
        <w:keepLines w:val="0"/>
        <w:pageBreakBefore w:val="0"/>
        <w:widowControl w:val="0"/>
        <w:kinsoku/>
        <w:wordWrap/>
        <w:overflowPunct/>
        <w:topLinePunct w:val="0"/>
        <w:autoSpaceDE/>
        <w:autoSpaceDN/>
        <w:bidi w:val="0"/>
        <w:ind w:firstLine="420" w:firstLineChars="200"/>
        <w:textAlignment w:val="auto"/>
        <w:rPr>
          <w:rFonts w:hint="eastAsia" w:ascii="楷体" w:hAnsi="楷体" w:eastAsia="楷体" w:cs="楷体"/>
        </w:rPr>
      </w:pPr>
      <w:r>
        <w:rPr>
          <w:rFonts w:hint="eastAsia" w:ascii="楷体" w:hAnsi="楷体" w:eastAsia="楷体" w:cs="楷体"/>
        </w:rPr>
        <w:t>⑥这个小城的警察是无法使用警车的，甚至用摩托车都只能事倍功半，所以他们都练就了一双飞毛腿，尤其这天第一个撒腿追捕劫匪的警察</w:t>
      </w:r>
      <w:r>
        <w:rPr>
          <w:rFonts w:hint="eastAsia" w:ascii="楷体" w:hAnsi="楷体" w:eastAsia="楷体" w:cs="楷体"/>
          <w:lang w:eastAsia="zh-CN"/>
        </w:rPr>
        <w:t>——</w:t>
      </w:r>
      <w:r>
        <w:rPr>
          <w:rFonts w:hint="eastAsia" w:ascii="楷体" w:hAnsi="楷体" w:eastAsia="楷体" w:cs="楷体"/>
        </w:rPr>
        <w:t>就是亚军头衔的保持者。</w:t>
      </w:r>
    </w:p>
    <w:p>
      <w:pPr>
        <w:keepNext w:val="0"/>
        <w:keepLines w:val="0"/>
        <w:pageBreakBefore w:val="0"/>
        <w:widowControl w:val="0"/>
        <w:kinsoku/>
        <w:wordWrap/>
        <w:overflowPunct/>
        <w:topLinePunct w:val="0"/>
        <w:autoSpaceDE/>
        <w:autoSpaceDN/>
        <w:bidi w:val="0"/>
        <w:adjustRightInd w:val="0"/>
        <w:snapToGrid w:val="0"/>
        <w:ind w:firstLine="420" w:firstLineChars="200"/>
        <w:textAlignment w:val="auto"/>
        <w:rPr>
          <w:rFonts w:hint="eastAsia" w:ascii="楷体" w:hAnsi="楷体" w:eastAsia="楷体" w:cs="楷体"/>
          <w:lang w:eastAsia="zh-CN"/>
        </w:rPr>
      </w:pPr>
      <w:r>
        <w:rPr>
          <w:rFonts w:hint="eastAsia" w:ascii="楷体" w:hAnsi="楷体" w:eastAsia="楷体" w:cs="楷体"/>
        </w:rPr>
        <w:t>⑦过了一座拱桥，又过了一座拱桥，警察与劫匪的距离渐渐近了。“站住!”他大喝</w:t>
      </w:r>
      <w:r>
        <w:rPr>
          <w:rFonts w:hint="eastAsia" w:ascii="楷体" w:hAnsi="楷体" w:eastAsia="楷体" w:cs="楷体"/>
          <w:lang w:eastAsia="zh-CN"/>
        </w:rPr>
        <w:t>一声，</w:t>
      </w:r>
      <w:r>
        <w:rPr>
          <w:rFonts w:hint="eastAsia" w:ascii="楷体" w:hAnsi="楷体" w:eastAsia="楷体" w:cs="楷体"/>
        </w:rPr>
        <w:t>那</w:t>
      </w:r>
      <w:r>
        <w:rPr>
          <w:rFonts w:hint="eastAsia" w:ascii="楷体" w:hAnsi="楷体" w:eastAsia="楷体" w:cs="楷体"/>
          <w:lang w:eastAsia="zh-CN"/>
        </w:rPr>
        <w:t>劫</w:t>
      </w:r>
      <w:r>
        <w:rPr>
          <w:rFonts w:hint="eastAsia" w:ascii="楷体" w:hAnsi="楷体" w:eastAsia="楷体" w:cs="楷体"/>
        </w:rPr>
        <w:t>匪全身一颤， 回一回头，紧了紧脚步，像箭一样蹿出去，他们的距离，忽然</w:t>
      </w:r>
      <w:r>
        <w:rPr>
          <w:rFonts w:hint="eastAsia" w:ascii="楷体" w:hAnsi="楷体" w:eastAsia="楷体" w:cs="楷体"/>
          <w:lang w:eastAsia="zh-CN"/>
        </w:rPr>
        <w:t>间又拉大了。</w:t>
      </w:r>
    </w:p>
    <w:p>
      <w:pPr>
        <w:keepNext w:val="0"/>
        <w:keepLines w:val="0"/>
        <w:pageBreakBefore w:val="0"/>
        <w:widowControl w:val="0"/>
        <w:kinsoku/>
        <w:wordWrap/>
        <w:overflowPunct/>
        <w:topLinePunct w:val="0"/>
        <w:autoSpaceDE/>
        <w:autoSpaceDN/>
        <w:bidi w:val="0"/>
        <w:ind w:firstLine="420" w:firstLineChars="200"/>
        <w:textAlignment w:val="auto"/>
        <w:rPr>
          <w:rFonts w:hint="eastAsia" w:ascii="楷体" w:hAnsi="楷体" w:eastAsia="楷体" w:cs="楷体"/>
        </w:rPr>
      </w:pPr>
      <w:r>
        <w:rPr>
          <w:rFonts w:hint="eastAsia" w:ascii="楷体" w:hAnsi="楷体" w:eastAsia="楷体" w:cs="楷体"/>
        </w:rPr>
        <w:t>⑧这劫匪熟悉地形，似乎是本地人，但本地人中，哪来跑得这么快，让他追赶起来颇感吃力的人呢?难道是他?难道就是自己永远没有赶上过的那个人?他也像箭一样蹿了出去。</w:t>
      </w:r>
    </w:p>
    <w:p>
      <w:pPr>
        <w:keepNext w:val="0"/>
        <w:keepLines w:val="0"/>
        <w:pageBreakBefore w:val="0"/>
        <w:widowControl w:val="0"/>
        <w:kinsoku/>
        <w:wordWrap/>
        <w:overflowPunct/>
        <w:topLinePunct w:val="0"/>
        <w:autoSpaceDE/>
        <w:autoSpaceDN/>
        <w:bidi w:val="0"/>
        <w:ind w:firstLine="420" w:firstLineChars="200"/>
        <w:textAlignment w:val="auto"/>
        <w:rPr>
          <w:rFonts w:hint="eastAsia" w:ascii="楷体" w:hAnsi="楷体" w:eastAsia="楷体" w:cs="楷体"/>
        </w:rPr>
      </w:pPr>
      <w:r>
        <w:rPr>
          <w:rFonts w:hint="eastAsia" w:ascii="楷体" w:hAnsi="楷体" w:eastAsia="楷体" w:cs="楷体"/>
        </w:rPr>
        <w:t>⑨过了一座拱桥，又过了一座拱桥</w:t>
      </w:r>
      <w:r>
        <w:rPr>
          <w:rFonts w:hint="eastAsia" w:ascii="楷体" w:hAnsi="楷体" w:eastAsia="楷体" w:cs="楷体"/>
          <w:lang w:eastAsia="zh-CN"/>
        </w:rPr>
        <w:t>……</w:t>
      </w:r>
    </w:p>
    <w:p>
      <w:pPr>
        <w:keepNext w:val="0"/>
        <w:keepLines w:val="0"/>
        <w:pageBreakBefore w:val="0"/>
        <w:widowControl w:val="0"/>
        <w:kinsoku/>
        <w:wordWrap/>
        <w:overflowPunct/>
        <w:topLinePunct w:val="0"/>
        <w:autoSpaceDE/>
        <w:autoSpaceDN/>
        <w:bidi w:val="0"/>
        <w:adjustRightInd w:val="0"/>
        <w:snapToGrid w:val="0"/>
        <w:ind w:firstLine="420" w:firstLineChars="200"/>
        <w:textAlignment w:val="auto"/>
        <w:rPr>
          <w:rFonts w:hint="eastAsia" w:ascii="楷体" w:hAnsi="楷体" w:eastAsia="楷体" w:cs="楷体"/>
        </w:rPr>
      </w:pPr>
      <w:r>
        <w:rPr>
          <w:rFonts w:hint="eastAsia" w:ascii="楷体" w:hAnsi="楷体" w:eastAsia="楷体" w:cs="楷体"/>
        </w:rPr>
        <w:t>⑩结果当在意料之中。但第二天的新闻报道却过于简单:昨日在某地发生的抢劫案中，警察穿过半个城市抓住了劫匪，据说该劫匪曾是一位长跑冠军。</w:t>
      </w:r>
    </w:p>
    <w:p>
      <w:pPr>
        <w:keepNext w:val="0"/>
        <w:keepLines w:val="0"/>
        <w:pageBreakBefore w:val="0"/>
        <w:widowControl w:val="0"/>
        <w:kinsoku/>
        <w:wordWrap/>
        <w:overflowPunct/>
        <w:topLinePunct w:val="0"/>
        <w:autoSpaceDE/>
        <w:autoSpaceDN/>
        <w:bidi w:val="0"/>
        <w:ind w:firstLine="420" w:firstLineChars="200"/>
        <w:textAlignment w:val="auto"/>
        <w:rPr>
          <w:rFonts w:hint="eastAsia" w:ascii="楷体" w:hAnsi="楷体" w:eastAsia="楷体" w:cs="楷体"/>
          <w:lang w:eastAsia="zh-CN"/>
        </w:rPr>
      </w:pPr>
      <w:r>
        <w:rPr>
          <w:rFonts w:hint="eastAsia" w:ascii="楷体" w:hAnsi="楷体" w:eastAsia="楷体" w:cs="楷体"/>
        </w:rPr>
        <w:t>⑪而当时的情况极富戏剧性</w:t>
      </w:r>
      <w:r>
        <w:rPr>
          <w:rFonts w:hint="eastAsia" w:ascii="楷体" w:hAnsi="楷体" w:eastAsia="楷体" w:cs="楷体"/>
          <w:lang w:eastAsia="zh-CN"/>
        </w:rPr>
        <w:t>——</w:t>
      </w:r>
    </w:p>
    <w:p>
      <w:pPr>
        <w:keepNext w:val="0"/>
        <w:keepLines w:val="0"/>
        <w:pageBreakBefore w:val="0"/>
        <w:widowControl w:val="0"/>
        <w:kinsoku/>
        <w:wordWrap/>
        <w:overflowPunct/>
        <w:topLinePunct w:val="0"/>
        <w:autoSpaceDE/>
        <w:autoSpaceDN/>
        <w:bidi w:val="0"/>
        <w:ind w:firstLine="420" w:firstLineChars="200"/>
        <w:textAlignment w:val="auto"/>
        <w:rPr>
          <w:rFonts w:hint="eastAsia" w:ascii="楷体" w:hAnsi="楷体" w:eastAsia="楷体" w:cs="楷体"/>
        </w:rPr>
      </w:pPr>
      <w:r>
        <w:rPr>
          <w:rFonts w:hint="eastAsia" w:ascii="楷体" w:hAnsi="楷体" w:eastAsia="楷体" w:cs="楷体"/>
        </w:rPr>
        <w:t>⑫只见劫匪在前，警察在后，俩人都不知疲倦地跑着，他们之间的距离，好像也凝固了。他稍稍放慢喘口气，他也随之喘口气;他加快步伐，他也随之加快步伐，似乎是一场没有终点的马拉松。劫匪大概是意识到了这一点，终于站住了，举起了双手，于是双方都到达了终点。</w:t>
      </w:r>
    </w:p>
    <w:p>
      <w:pPr>
        <w:keepNext w:val="0"/>
        <w:keepLines w:val="0"/>
        <w:pageBreakBefore w:val="0"/>
        <w:widowControl w:val="0"/>
        <w:kinsoku/>
        <w:wordWrap/>
        <w:overflowPunct/>
        <w:topLinePunct w:val="0"/>
        <w:autoSpaceDE/>
        <w:autoSpaceDN/>
        <w:bidi w:val="0"/>
        <w:ind w:firstLine="420" w:firstLineChars="200"/>
        <w:textAlignment w:val="auto"/>
        <w:rPr>
          <w:rFonts w:hint="eastAsia" w:ascii="楷体" w:hAnsi="楷体" w:eastAsia="楷体" w:cs="楷体"/>
        </w:rPr>
      </w:pPr>
      <w:r>
        <w:rPr>
          <w:rFonts w:hint="eastAsia" w:ascii="楷体" w:hAnsi="楷体" w:eastAsia="楷体" w:cs="楷体"/>
        </w:rPr>
        <w:t>⑬后来劫匪是这样说的:他也许永远追不上我，但我也注定永远摆脱不了他，这样跑下去又有什么意义，还不如站住。</w:t>
      </w:r>
    </w:p>
    <w:p>
      <w:pPr>
        <w:keepNext w:val="0"/>
        <w:keepLines w:val="0"/>
        <w:pageBreakBefore w:val="0"/>
        <w:widowControl w:val="0"/>
        <w:kinsoku/>
        <w:wordWrap/>
        <w:overflowPunct/>
        <w:topLinePunct w:val="0"/>
        <w:autoSpaceDE/>
        <w:autoSpaceDN/>
        <w:bidi w:val="0"/>
        <w:ind w:firstLine="420" w:firstLineChars="200"/>
        <w:textAlignment w:val="auto"/>
        <w:rPr>
          <w:rFonts w:hint="eastAsia" w:ascii="楷体" w:hAnsi="楷体" w:eastAsia="楷体" w:cs="楷体"/>
        </w:rPr>
      </w:pPr>
      <w:r>
        <w:rPr>
          <w:rFonts w:hint="eastAsia" w:ascii="楷体" w:hAnsi="楷体" w:eastAsia="楷体" w:cs="楷体"/>
        </w:rPr>
        <w:t>⑭后来警察是这样说的:我也许永远追不上他，但我的职责让我必须永远追下去，直到抓住他。</w:t>
      </w:r>
    </w:p>
    <w:p>
      <w:pPr>
        <w:numPr>
          <w:ilvl w:val="0"/>
          <w:numId w:val="0"/>
        </w:numPr>
        <w:rPr>
          <w:rFonts w:hint="eastAsia" w:ascii="宋体" w:hAnsi="宋体" w:cs="宋体"/>
          <w:lang w:val="en-US" w:eastAsia="zh-CN"/>
        </w:rPr>
      </w:pPr>
    </w:p>
    <w:p>
      <w:pPr>
        <w:numPr>
          <w:ilvl w:val="0"/>
          <w:numId w:val="0"/>
        </w:numPr>
        <w:rPr>
          <w:rFonts w:hint="eastAsia" w:ascii="宋体" w:hAnsi="宋体" w:eastAsia="宋体" w:cs="宋体"/>
        </w:rPr>
      </w:pPr>
      <w:r>
        <w:rPr>
          <w:rFonts w:hint="eastAsia" w:ascii="宋体" w:hAnsi="宋体" w:cs="宋体"/>
          <w:lang w:val="en-US" w:eastAsia="zh-CN"/>
        </w:rPr>
        <w:t>16.</w:t>
      </w:r>
      <w:r>
        <w:rPr>
          <w:rFonts w:hint="eastAsia" w:ascii="宋体" w:hAnsi="宋体" w:eastAsia="宋体" w:cs="宋体"/>
        </w:rPr>
        <w:t>第②段加点词“与众不同”，用下列词语替换而句意不变的一项是(3 分)</w:t>
      </w:r>
    </w:p>
    <w:p>
      <w:pPr>
        <w:rPr>
          <w:rFonts w:hint="eastAsia" w:ascii="宋体" w:hAnsi="宋体" w:eastAsia="宋体" w:cs="宋体"/>
        </w:rPr>
      </w:pPr>
      <w:r>
        <w:rPr>
          <w:rFonts w:hint="eastAsia" w:ascii="宋体" w:hAnsi="宋体" w:eastAsia="宋体" w:cs="宋体"/>
        </w:rPr>
        <w:t>A.异乎寻常</w:t>
      </w:r>
      <w:r>
        <w:rPr>
          <w:rFonts w:hint="eastAsia" w:ascii="宋体" w:hAnsi="宋体" w:eastAsia="宋体" w:cs="宋体"/>
          <w:lang w:val="en-US" w:eastAsia="zh-CN"/>
        </w:rPr>
        <w:t xml:space="preserve">       </w:t>
      </w:r>
      <w:r>
        <w:rPr>
          <w:rFonts w:hint="eastAsia" w:ascii="宋体" w:hAnsi="宋体" w:eastAsia="宋体" w:cs="宋体"/>
        </w:rPr>
        <w:t>B.独具一格</w:t>
      </w:r>
      <w:r>
        <w:rPr>
          <w:rFonts w:hint="eastAsia" w:ascii="宋体" w:hAnsi="宋体" w:eastAsia="宋体" w:cs="宋体"/>
          <w:lang w:val="en-US" w:eastAsia="zh-CN"/>
        </w:rPr>
        <w:t xml:space="preserve">       </w:t>
      </w:r>
      <w:r>
        <w:rPr>
          <w:rFonts w:hint="eastAsia" w:ascii="宋体" w:hAnsi="宋体" w:eastAsia="宋体" w:cs="宋体"/>
        </w:rPr>
        <w:t>C.相形见绌</w:t>
      </w:r>
      <w:r>
        <w:rPr>
          <w:rFonts w:hint="eastAsia" w:ascii="宋体" w:hAnsi="宋体" w:eastAsia="宋体" w:cs="宋体"/>
          <w:lang w:val="en-US" w:eastAsia="zh-CN"/>
        </w:rPr>
        <w:t xml:space="preserve">       </w:t>
      </w:r>
      <w:r>
        <w:rPr>
          <w:rFonts w:hint="eastAsia" w:ascii="宋体" w:hAnsi="宋体" w:eastAsia="宋体" w:cs="宋体"/>
        </w:rPr>
        <w:t>D. 众望所归</w:t>
      </w:r>
    </w:p>
    <w:p>
      <w:pPr>
        <w:rPr>
          <w:rFonts w:hint="eastAsia" w:ascii="宋体" w:hAnsi="宋体" w:cs="宋体"/>
          <w:lang w:val="en-US" w:eastAsia="zh-CN"/>
        </w:rPr>
      </w:pPr>
    </w:p>
    <w:p>
      <w:pPr>
        <w:rPr>
          <w:rFonts w:hint="eastAsia" w:ascii="宋体" w:hAnsi="宋体" w:eastAsia="宋体" w:cs="宋体"/>
        </w:rPr>
      </w:pPr>
      <w:r>
        <w:rPr>
          <w:rFonts w:hint="eastAsia" w:ascii="宋体" w:hAnsi="宋体" w:cs="宋体"/>
          <w:lang w:val="en-US" w:eastAsia="zh-CN"/>
        </w:rPr>
        <w:t>17.</w:t>
      </w:r>
      <w:r>
        <w:rPr>
          <w:rFonts w:hint="eastAsia" w:ascii="宋体" w:hAnsi="宋体" w:eastAsia="宋体" w:cs="宋体"/>
        </w:rPr>
        <w:t>对第</w:t>
      </w:r>
      <w:r>
        <w:rPr>
          <w:rFonts w:hint="eastAsia" w:ascii="微软雅黑" w:hAnsi="微软雅黑" w:eastAsia="微软雅黑" w:cs="微软雅黑"/>
        </w:rPr>
        <w:t>⑪</w:t>
      </w:r>
      <w:r>
        <w:rPr>
          <w:rFonts w:hint="eastAsia" w:ascii="宋体" w:hAnsi="宋体" w:eastAsia="宋体" w:cs="宋体"/>
        </w:rPr>
        <w:t>段“当时的情况极富戏剧性”的理解，下列最恰当的一项是(3 分)</w:t>
      </w:r>
    </w:p>
    <w:p>
      <w:pPr>
        <w:rPr>
          <w:rFonts w:hint="eastAsia" w:ascii="宋体" w:hAnsi="宋体" w:eastAsia="宋体" w:cs="宋体"/>
        </w:rPr>
      </w:pPr>
      <w:r>
        <w:rPr>
          <w:rFonts w:hint="eastAsia" w:ascii="宋体" w:hAnsi="宋体" w:eastAsia="宋体" w:cs="宋体"/>
        </w:rPr>
        <w:t>A.警察抓住了劫匪，毅力战胜了能力。</w:t>
      </w:r>
    </w:p>
    <w:p>
      <w:pPr>
        <w:rPr>
          <w:rFonts w:hint="eastAsia" w:ascii="宋体" w:hAnsi="宋体" w:eastAsia="宋体" w:cs="宋体"/>
        </w:rPr>
      </w:pPr>
      <w:r>
        <w:rPr>
          <w:rFonts w:hint="eastAsia" w:ascii="宋体" w:hAnsi="宋体" w:eastAsia="宋体" w:cs="宋体"/>
        </w:rPr>
        <w:t>B.在警察的威慑下劫匪主动举手投降。</w:t>
      </w:r>
    </w:p>
    <w:p>
      <w:pPr>
        <w:rPr>
          <w:rFonts w:hint="eastAsia" w:ascii="宋体" w:hAnsi="宋体" w:eastAsia="宋体" w:cs="宋体"/>
        </w:rPr>
      </w:pPr>
      <w:r>
        <w:rPr>
          <w:rFonts w:hint="eastAsia" w:ascii="宋体" w:hAnsi="宋体" w:eastAsia="宋体" w:cs="宋体"/>
          <w:lang w:val="en-US" w:eastAsia="zh-CN"/>
        </w:rPr>
        <w:t>C.</w:t>
      </w:r>
      <w:r>
        <w:rPr>
          <w:rFonts w:hint="eastAsia" w:ascii="宋体" w:hAnsi="宋体" w:eastAsia="宋体" w:cs="宋体"/>
        </w:rPr>
        <w:t>亚军的警察最终抓住了冠军的劫匪。</w:t>
      </w:r>
    </w:p>
    <w:p>
      <w:pPr>
        <w:rPr>
          <w:rFonts w:hint="eastAsia" w:ascii="宋体" w:hAnsi="宋体" w:eastAsia="宋体" w:cs="宋体"/>
        </w:rPr>
      </w:pPr>
      <w:r>
        <w:rPr>
          <w:rFonts w:hint="eastAsia" w:ascii="宋体" w:hAnsi="宋体" w:eastAsia="宋体" w:cs="宋体"/>
        </w:rPr>
        <w:t>D.劫匪和警察都到达了马拉松的终点。</w:t>
      </w:r>
    </w:p>
    <w:p>
      <w:pPr>
        <w:rPr>
          <w:rFonts w:hint="eastAsia" w:ascii="宋体" w:hAnsi="宋体" w:eastAsia="宋体" w:cs="宋体"/>
        </w:rPr>
      </w:pPr>
    </w:p>
    <w:p>
      <w:pPr>
        <w:rPr>
          <w:rFonts w:hint="eastAsia" w:ascii="宋体" w:hAnsi="宋体" w:eastAsia="宋体" w:cs="宋体"/>
        </w:rPr>
      </w:pPr>
      <w:r>
        <w:rPr>
          <w:rFonts w:hint="eastAsia" w:ascii="宋体" w:hAnsi="宋体" w:cs="宋体"/>
          <w:lang w:val="en-US" w:eastAsia="zh-CN"/>
        </w:rPr>
        <w:t>18.</w:t>
      </w:r>
      <w:r>
        <w:rPr>
          <w:rFonts w:hint="eastAsia" w:ascii="宋体" w:hAnsi="宋体" w:eastAsia="宋体" w:cs="宋体"/>
        </w:rPr>
        <w:t>第①段运用了怎样的描写手法?后文中与之相照应的是哪一句? (3分)</w:t>
      </w:r>
    </w:p>
    <w:p>
      <w:pPr>
        <w:rPr>
          <w:rFonts w:hint="eastAsia" w:ascii="楷体" w:hAnsi="楷体" w:eastAsia="楷体" w:cs="楷体"/>
          <w:color w:val="C00000"/>
          <w:lang w:eastAsia="zh-CN"/>
        </w:rPr>
      </w:pPr>
    </w:p>
    <w:p>
      <w:pPr>
        <w:rPr>
          <w:rFonts w:hint="eastAsia" w:ascii="宋体" w:hAnsi="宋体" w:eastAsia="宋体" w:cs="宋体"/>
        </w:rPr>
      </w:pPr>
      <w:r>
        <w:rPr>
          <w:rFonts w:hint="eastAsia" w:ascii="宋体" w:hAnsi="宋体" w:cs="宋体"/>
          <w:lang w:val="en-US" w:eastAsia="zh-CN"/>
        </w:rPr>
        <w:t>19.</w:t>
      </w:r>
      <w:r>
        <w:rPr>
          <w:rFonts w:hint="eastAsia" w:ascii="宋体" w:hAnsi="宋体" w:eastAsia="宋体" w:cs="宋体"/>
        </w:rPr>
        <w:t>请用简洁的语言概括第②～③段的内容。(</w:t>
      </w:r>
      <w:r>
        <w:rPr>
          <w:rFonts w:hint="eastAsia" w:ascii="宋体" w:hAnsi="宋体" w:cs="宋体"/>
          <w:lang w:val="en-US" w:eastAsia="zh-CN"/>
        </w:rPr>
        <w:t>5</w:t>
      </w:r>
      <w:r>
        <w:rPr>
          <w:rFonts w:hint="eastAsia" w:ascii="宋体" w:hAnsi="宋体" w:eastAsia="宋体" w:cs="宋体"/>
        </w:rPr>
        <w:t>分)</w:t>
      </w:r>
    </w:p>
    <w:p>
      <w:pPr>
        <w:rPr>
          <w:rFonts w:hint="eastAsia" w:ascii="宋体" w:hAnsi="宋体" w:cs="宋体"/>
          <w:lang w:val="en-US" w:eastAsia="zh-CN"/>
        </w:rPr>
      </w:pPr>
    </w:p>
    <w:p>
      <w:pPr>
        <w:rPr>
          <w:rFonts w:hint="eastAsia" w:ascii="宋体" w:hAnsi="宋体" w:eastAsia="宋体" w:cs="宋体"/>
        </w:rPr>
      </w:pPr>
      <w:r>
        <w:rPr>
          <w:rFonts w:hint="eastAsia" w:ascii="宋体" w:hAnsi="宋体" w:cs="宋体"/>
          <w:lang w:val="en-US" w:eastAsia="zh-CN"/>
        </w:rPr>
        <w:t>20.</w:t>
      </w:r>
      <w:r>
        <w:rPr>
          <w:rFonts w:hint="eastAsia" w:ascii="宋体" w:hAnsi="宋体" w:eastAsia="宋体" w:cs="宋体"/>
        </w:rPr>
        <w:t>本文题目改用“警察和劫匪”好不好?请简述两条理由。(</w:t>
      </w:r>
      <w:r>
        <w:rPr>
          <w:rFonts w:hint="eastAsia" w:ascii="宋体" w:hAnsi="宋体" w:cs="宋体"/>
          <w:lang w:val="en-US" w:eastAsia="zh-CN"/>
        </w:rPr>
        <w:t>5</w:t>
      </w:r>
      <w:r>
        <w:rPr>
          <w:rFonts w:hint="eastAsia" w:ascii="宋体" w:hAnsi="宋体" w:eastAsia="宋体" w:cs="宋体"/>
        </w:rPr>
        <w:t>分)</w:t>
      </w:r>
    </w:p>
    <w:p>
      <w:pPr>
        <w:numPr>
          <w:ilvl w:val="0"/>
          <w:numId w:val="0"/>
        </w:numPr>
        <w:rPr>
          <w:rFonts w:hint="eastAsia" w:ascii="宋体" w:hAnsi="宋体" w:cs="宋体"/>
          <w:b/>
          <w:bCs/>
          <w:lang w:eastAsia="zh-CN"/>
        </w:rPr>
      </w:pPr>
    </w:p>
    <w:p>
      <w:pPr>
        <w:numPr>
          <w:ilvl w:val="0"/>
          <w:numId w:val="0"/>
        </w:numPr>
        <w:rPr>
          <w:rFonts w:hint="eastAsia" w:ascii="宋体" w:hAnsi="宋体" w:cs="宋体"/>
          <w:b/>
          <w:bCs/>
          <w:lang w:eastAsia="zh-CN"/>
        </w:rPr>
      </w:pPr>
    </w:p>
    <w:p>
      <w:pPr>
        <w:rPr>
          <w:rFonts w:ascii="宋体" w:hAnsi="宋体"/>
          <w:b/>
        </w:rPr>
      </w:pPr>
      <w:r>
        <w:rPr>
          <w:rFonts w:hint="eastAsia" w:ascii="宋体" w:hAnsi="宋体"/>
          <w:b/>
          <w:lang w:val="en-US" w:eastAsia="zh-CN"/>
        </w:rPr>
        <w:t>三</w:t>
      </w:r>
      <w:r>
        <w:rPr>
          <w:rFonts w:hint="eastAsia" w:ascii="宋体" w:hAnsi="宋体"/>
          <w:b/>
        </w:rPr>
        <w:t>、</w:t>
      </w:r>
      <w:r>
        <w:rPr>
          <w:rFonts w:hint="eastAsia" w:ascii="宋体" w:hAnsi="宋体"/>
          <w:b/>
          <w:lang w:val="en-US" w:eastAsia="zh-CN"/>
        </w:rPr>
        <w:t>写作</w:t>
      </w:r>
      <w:r>
        <w:rPr>
          <w:rFonts w:hint="eastAsia" w:ascii="宋体" w:hAnsi="宋体"/>
          <w:b/>
        </w:rPr>
        <w:t>（</w:t>
      </w:r>
      <w:r>
        <w:rPr>
          <w:rFonts w:hint="eastAsia" w:ascii="宋体" w:hAnsi="宋体"/>
          <w:b/>
          <w:lang w:val="en-US" w:eastAsia="zh-CN"/>
        </w:rPr>
        <w:t>40</w:t>
      </w:r>
      <w:r>
        <w:rPr>
          <w:rFonts w:hint="eastAsia" w:ascii="宋体" w:hAnsi="宋体"/>
          <w:b/>
        </w:rPr>
        <w:t>分）</w:t>
      </w:r>
    </w:p>
    <w:p>
      <w:pPr>
        <w:rPr>
          <w:rFonts w:hint="eastAsia" w:ascii="宋体" w:hAnsi="宋体" w:cs="宋体"/>
          <w:b/>
          <w:bCs/>
          <w:lang w:eastAsia="zh-CN"/>
        </w:rPr>
      </w:pPr>
    </w:p>
    <w:p>
      <w:pPr>
        <w:rPr>
          <w:rFonts w:hint="eastAsia" w:ascii="宋体" w:hAnsi="宋体" w:eastAsia="宋体" w:cs="宋体"/>
        </w:rPr>
      </w:pPr>
      <w:r>
        <w:rPr>
          <w:rFonts w:hint="eastAsia" w:ascii="宋体" w:hAnsi="宋体" w:eastAsia="宋体" w:cs="宋体"/>
          <w:lang w:val="en-US" w:eastAsia="zh-CN"/>
        </w:rPr>
        <w:t>21.</w:t>
      </w:r>
      <w:r>
        <w:rPr>
          <w:rFonts w:hint="eastAsia" w:ascii="宋体" w:hAnsi="宋体" w:eastAsia="宋体" w:cs="宋体"/>
        </w:rPr>
        <w:t>阅读下面的材料，按要求作文。（40分）  </w:t>
      </w:r>
    </w:p>
    <w:p>
      <w:pPr>
        <w:ind w:firstLine="420" w:firstLineChars="200"/>
        <w:rPr>
          <w:rFonts w:hint="eastAsia" w:ascii="宋体" w:hAnsi="宋体" w:eastAsia="宋体" w:cs="宋体"/>
        </w:rPr>
      </w:pPr>
      <w:r>
        <w:rPr>
          <w:rFonts w:hint="eastAsia" w:ascii="华文楷体" w:hAnsi="华文楷体" w:eastAsia="华文楷体" w:cs="华文楷体"/>
        </w:rPr>
        <w:t>有时候，生活是一间没有出口的囚笼，我们困在里面，不知所措，但是总有一天会自己找到出路，冲破束缚自己的囚笼，向更美好的生活迈去。</w:t>
      </w:r>
      <w:r>
        <w:rPr>
          <w:rFonts w:hint="eastAsia" w:ascii="宋体" w:hAnsi="宋体" w:eastAsia="宋体" w:cs="宋体"/>
        </w:rPr>
        <w:t>  </w:t>
      </w:r>
    </w:p>
    <w:p>
      <w:pPr>
        <w:ind w:firstLine="420" w:firstLineChars="200"/>
        <w:rPr>
          <w:rFonts w:hint="eastAsia" w:ascii="宋体" w:hAnsi="宋体" w:eastAsia="宋体" w:cs="宋体"/>
        </w:rPr>
      </w:pPr>
      <w:r>
        <w:rPr>
          <w:rFonts w:hint="eastAsia" w:ascii="宋体" w:hAnsi="宋体" w:eastAsia="宋体" w:cs="宋体"/>
        </w:rPr>
        <w:t>上面的材料引发了你怎样的联想、感触与思考？结合你的经历和体验，写一篇不少于600字的作文。</w:t>
      </w:r>
    </w:p>
    <w:p>
      <w:pPr>
        <w:ind w:firstLine="420" w:firstLineChars="200"/>
        <w:rPr>
          <w:rFonts w:hint="eastAsia" w:ascii="宋体" w:hAnsi="宋体" w:eastAsia="宋体" w:cs="宋体"/>
        </w:rPr>
      </w:pPr>
      <w:r>
        <w:rPr>
          <w:rFonts w:hint="eastAsia" w:ascii="宋体" w:hAnsi="宋体" w:eastAsia="宋体" w:cs="宋体"/>
        </w:rPr>
        <w:t>要求：（1）选好角度，题目自拟；（2）除诗歌外，文体自选；（3）要有真情实感，不得抄袭和套作；（4）文中不得出现真实的校名、人名等信息。</w:t>
      </w:r>
    </w:p>
    <w:p>
      <w:pPr>
        <w:rPr>
          <w:rFonts w:hint="eastAsia" w:ascii="宋体" w:hAnsi="宋体" w:cs="宋体"/>
          <w:b/>
          <w:bCs/>
          <w:lang w:eastAsia="zh-CN"/>
        </w:rPr>
      </w:pPr>
    </w:p>
    <w:p>
      <w:pPr>
        <w:rPr>
          <w:rFonts w:hint="eastAsia" w:ascii="宋体" w:hAnsi="宋体" w:cs="宋体"/>
          <w:b/>
          <w:bCs/>
          <w:lang w:eastAsia="zh-CN"/>
        </w:rPr>
      </w:pPr>
    </w:p>
    <w:p>
      <w:pPr>
        <w:rPr>
          <w:rFonts w:hint="eastAsia" w:ascii="宋体" w:hAnsi="宋体" w:cs="宋体"/>
          <w:b/>
          <w:bCs/>
          <w:lang w:eastAsia="zh-CN"/>
        </w:rPr>
      </w:pPr>
    </w:p>
    <w:p>
      <w:pPr>
        <w:rPr>
          <w:rFonts w:hint="eastAsia" w:ascii="宋体" w:hAnsi="宋体" w:cs="宋体"/>
          <w:b/>
          <w:bCs/>
          <w:lang w:eastAsia="zh-CN"/>
        </w:rPr>
      </w:pPr>
    </w:p>
    <w:p>
      <w:pPr>
        <w:rPr>
          <w:rFonts w:hint="eastAsia" w:ascii="宋体" w:hAnsi="宋体" w:cs="宋体"/>
          <w:b/>
          <w:bCs/>
          <w:lang w:eastAsia="zh-CN"/>
        </w:rPr>
      </w:pPr>
    </w:p>
    <w:p>
      <w:pPr>
        <w:rPr>
          <w:rFonts w:hint="eastAsia" w:ascii="宋体" w:hAnsi="宋体" w:cs="宋体"/>
          <w:b/>
          <w:bCs/>
          <w:lang w:eastAsia="zh-CN"/>
        </w:rPr>
      </w:pPr>
    </w:p>
    <w:p>
      <w:pPr>
        <w:rPr>
          <w:rFonts w:hint="eastAsia" w:ascii="宋体" w:hAnsi="宋体" w:cs="宋体"/>
          <w:b/>
          <w:bCs/>
          <w:lang w:eastAsia="zh-CN"/>
        </w:rPr>
      </w:pPr>
    </w:p>
    <w:p>
      <w:pPr>
        <w:rPr>
          <w:rFonts w:hint="eastAsia" w:ascii="宋体" w:hAnsi="宋体" w:cs="宋体"/>
          <w:b/>
          <w:bCs/>
          <w:lang w:eastAsia="zh-CN"/>
        </w:rPr>
      </w:pPr>
    </w:p>
    <w:p>
      <w:pPr>
        <w:jc w:val="center"/>
        <w:rPr>
          <w:rFonts w:hint="eastAsia"/>
          <w:lang w:val="en-US" w:eastAsia="zh-CN"/>
        </w:rPr>
      </w:pPr>
      <w:r>
        <w:rPr>
          <w:rFonts w:hint="eastAsia" w:ascii="宋体" w:hAnsi="宋体" w:cs="宋体"/>
          <w:b/>
          <w:bCs/>
          <w:lang w:eastAsia="zh-CN"/>
        </w:rPr>
        <w:br w:type="page"/>
      </w:r>
      <w:r>
        <w:rPr>
          <w:rFonts w:hint="eastAsia"/>
          <w:lang w:val="en-US" w:eastAsia="zh-CN"/>
        </w:rPr>
        <w:t>答案</w:t>
      </w:r>
    </w:p>
    <w:p>
      <w:pPr>
        <w:pStyle w:val="6"/>
        <w:rPr>
          <w:rFonts w:hint="eastAsia" w:ascii="宋体" w:hAnsi="宋体" w:cs="宋体" w:eastAsiaTheme="minorEastAsia"/>
          <w:color w:val="000000"/>
          <w:kern w:val="0"/>
          <w:sz w:val="21"/>
          <w:szCs w:val="21"/>
          <w:lang w:val="en-US" w:eastAsia="zh-CN" w:bidi="ar-SA"/>
        </w:rPr>
      </w:pPr>
      <w:r>
        <w:rPr>
          <w:rFonts w:hint="eastAsia" w:ascii="宋体" w:hAnsi="宋体" w:cs="宋体" w:eastAsiaTheme="minorEastAsia"/>
          <w:color w:val="000000"/>
          <w:kern w:val="0"/>
          <w:sz w:val="21"/>
          <w:szCs w:val="21"/>
          <w:lang w:val="en-US" w:eastAsia="zh-CN" w:bidi="ar-SA"/>
        </w:rPr>
        <w:t>1</w:t>
      </w:r>
      <w:r>
        <w:rPr>
          <w:rFonts w:hint="eastAsia" w:cs="宋体"/>
          <w:color w:val="000000"/>
          <w:kern w:val="0"/>
          <w:sz w:val="21"/>
          <w:szCs w:val="21"/>
          <w:lang w:val="en-US" w:eastAsia="zh-CN" w:bidi="ar-SA"/>
        </w:rPr>
        <w:t>.</w:t>
      </w:r>
      <w:r>
        <w:rPr>
          <w:rFonts w:hint="eastAsia" w:ascii="宋体" w:hAnsi="宋体" w:cs="宋体" w:eastAsiaTheme="minorEastAsia"/>
          <w:color w:val="000000"/>
          <w:kern w:val="0"/>
          <w:sz w:val="21"/>
          <w:szCs w:val="21"/>
          <w:lang w:val="en-US" w:eastAsia="zh-CN" w:bidi="ar-SA"/>
        </w:rPr>
        <w:t xml:space="preserve">B  </w:t>
      </w:r>
    </w:p>
    <w:p>
      <w:pPr>
        <w:spacing w:line="300" w:lineRule="auto"/>
        <w:rPr>
          <w:rFonts w:hint="eastAsia" w:ascii="宋体" w:hAnsi="宋体" w:cs="宋体" w:eastAsiaTheme="minorEastAsia"/>
          <w:color w:val="000000"/>
          <w:kern w:val="0"/>
          <w:sz w:val="21"/>
          <w:szCs w:val="21"/>
          <w:lang w:val="en-US" w:eastAsia="zh-CN" w:bidi="ar-SA"/>
        </w:rPr>
      </w:pPr>
      <w:r>
        <w:rPr>
          <w:rFonts w:hint="eastAsia" w:ascii="宋体" w:hAnsi="宋体" w:cs="宋体" w:eastAsiaTheme="minorEastAsia"/>
          <w:color w:val="000000"/>
          <w:kern w:val="0"/>
          <w:sz w:val="21"/>
          <w:szCs w:val="21"/>
          <w:lang w:val="en-US" w:eastAsia="zh-CN" w:bidi="ar-SA"/>
        </w:rPr>
        <w:t xml:space="preserve">2.A  </w:t>
      </w:r>
    </w:p>
    <w:p>
      <w:pPr>
        <w:rPr>
          <w:rFonts w:hint="default" w:ascii="宋体" w:hAnsi="宋体" w:cs="宋体" w:eastAsiaTheme="minorEastAsia"/>
          <w:color w:val="000000"/>
          <w:kern w:val="0"/>
          <w:sz w:val="21"/>
          <w:szCs w:val="21"/>
          <w:lang w:val="en-US" w:eastAsia="zh-CN" w:bidi="ar-SA"/>
        </w:rPr>
      </w:pPr>
    </w:p>
    <w:p>
      <w:pPr>
        <w:numPr>
          <w:ilvl w:val="0"/>
          <w:numId w:val="0"/>
        </w:numPr>
        <w:rPr>
          <w:rFonts w:hint="eastAsia" w:ascii="宋体" w:hAnsi="宋体" w:cs="宋体" w:eastAsiaTheme="minorEastAsia"/>
          <w:color w:val="000000"/>
          <w:kern w:val="0"/>
          <w:sz w:val="21"/>
          <w:szCs w:val="21"/>
          <w:lang w:val="en-US" w:eastAsia="zh-CN" w:bidi="ar-SA"/>
        </w:rPr>
      </w:pPr>
      <w:r>
        <w:rPr>
          <w:rFonts w:hint="eastAsia" w:ascii="宋体" w:hAnsi="宋体" w:cs="宋体"/>
          <w:color w:val="000000"/>
          <w:kern w:val="0"/>
          <w:sz w:val="21"/>
          <w:szCs w:val="21"/>
          <w:lang w:val="en-US" w:eastAsia="zh-CN" w:bidi="ar-SA"/>
        </w:rPr>
        <w:t>3.</w:t>
      </w:r>
      <w:r>
        <w:rPr>
          <w:rFonts w:hint="eastAsia" w:ascii="宋体" w:hAnsi="宋体" w:cs="宋体" w:eastAsiaTheme="minorEastAsia"/>
          <w:color w:val="000000"/>
          <w:kern w:val="0"/>
          <w:sz w:val="21"/>
          <w:szCs w:val="21"/>
          <w:lang w:val="en-US" w:eastAsia="zh-CN" w:bidi="ar-SA"/>
        </w:rPr>
        <w:t>C</w:t>
      </w:r>
    </w:p>
    <w:p>
      <w:pPr>
        <w:widowControl w:val="0"/>
        <w:numPr>
          <w:ilvl w:val="0"/>
          <w:numId w:val="0"/>
        </w:numPr>
        <w:jc w:val="both"/>
        <w:rPr>
          <w:rFonts w:hint="default" w:ascii="宋体" w:hAnsi="宋体" w:cs="宋体" w:eastAsiaTheme="minorEastAsia"/>
          <w:color w:val="000000"/>
          <w:kern w:val="0"/>
          <w:sz w:val="21"/>
          <w:szCs w:val="21"/>
          <w:lang w:val="en-US" w:eastAsia="zh-CN" w:bidi="ar-SA"/>
        </w:rPr>
      </w:pPr>
    </w:p>
    <w:p>
      <w:pPr>
        <w:widowControl w:val="0"/>
        <w:numPr>
          <w:ilvl w:val="0"/>
          <w:numId w:val="0"/>
        </w:numPr>
        <w:jc w:val="both"/>
        <w:rPr>
          <w:rFonts w:hint="default" w:ascii="宋体" w:hAnsi="宋体" w:cs="宋体" w:eastAsiaTheme="minorEastAsia"/>
          <w:color w:val="000000"/>
          <w:kern w:val="0"/>
          <w:sz w:val="21"/>
          <w:szCs w:val="21"/>
          <w:lang w:val="en-US" w:eastAsia="zh-CN" w:bidi="ar-SA"/>
        </w:rPr>
      </w:pPr>
      <w:r>
        <w:rPr>
          <w:rFonts w:hint="eastAsia" w:ascii="宋体" w:hAnsi="宋体" w:cs="宋体" w:eastAsiaTheme="minorEastAsia"/>
          <w:color w:val="000000"/>
          <w:kern w:val="0"/>
          <w:sz w:val="21"/>
          <w:szCs w:val="21"/>
          <w:lang w:val="en-US" w:eastAsia="zh-CN" w:bidi="ar-SA"/>
        </w:rPr>
        <w:t>4.A   解析：A项“扇”是量词</w:t>
      </w:r>
    </w:p>
    <w:p>
      <w:pPr>
        <w:widowControl w:val="0"/>
        <w:numPr>
          <w:ilvl w:val="0"/>
          <w:numId w:val="0"/>
        </w:numPr>
        <w:jc w:val="both"/>
        <w:rPr>
          <w:rFonts w:hint="default" w:ascii="宋体" w:hAnsi="宋体" w:cs="宋体" w:eastAsiaTheme="minorEastAsia"/>
          <w:color w:val="000000"/>
          <w:kern w:val="0"/>
          <w:sz w:val="21"/>
          <w:szCs w:val="21"/>
          <w:lang w:val="en-US" w:eastAsia="zh-CN" w:bidi="ar-SA"/>
        </w:rPr>
      </w:pPr>
    </w:p>
    <w:p>
      <w:pPr>
        <w:widowControl/>
        <w:jc w:val="left"/>
        <w:rPr>
          <w:rFonts w:hint="eastAsia" w:ascii="宋体" w:hAnsi="宋体" w:cs="宋体" w:eastAsiaTheme="minorEastAsia"/>
          <w:color w:val="000000"/>
          <w:kern w:val="0"/>
          <w:sz w:val="21"/>
          <w:szCs w:val="21"/>
          <w:lang w:val="en-US" w:eastAsia="zh-CN" w:bidi="ar-SA"/>
        </w:rPr>
      </w:pPr>
      <w:r>
        <w:rPr>
          <w:rFonts w:hint="eastAsia" w:ascii="宋体" w:hAnsi="宋体" w:cs="宋体" w:eastAsiaTheme="minorEastAsia"/>
          <w:color w:val="000000"/>
          <w:kern w:val="0"/>
          <w:sz w:val="21"/>
          <w:szCs w:val="21"/>
          <w:lang w:val="en-US" w:eastAsia="zh-CN" w:bidi="ar-SA"/>
        </w:rPr>
        <w:t>5.古诗词诵读比赛圆满结束。</w:t>
      </w:r>
    </w:p>
    <w:p>
      <w:pPr>
        <w:widowControl w:val="0"/>
        <w:numPr>
          <w:ilvl w:val="0"/>
          <w:numId w:val="0"/>
        </w:numPr>
        <w:jc w:val="both"/>
        <w:rPr>
          <w:rFonts w:hint="default" w:ascii="宋体" w:hAnsi="宋体" w:cs="宋体" w:eastAsiaTheme="minorEastAsia"/>
          <w:color w:val="000000"/>
          <w:kern w:val="0"/>
          <w:sz w:val="21"/>
          <w:szCs w:val="21"/>
          <w:lang w:val="en-US" w:eastAsia="zh-CN" w:bidi="ar-SA"/>
        </w:rPr>
      </w:pPr>
    </w:p>
    <w:p>
      <w:pPr>
        <w:widowControl w:val="0"/>
        <w:numPr>
          <w:ilvl w:val="0"/>
          <w:numId w:val="0"/>
        </w:numPr>
        <w:jc w:val="both"/>
        <w:rPr>
          <w:rFonts w:hint="eastAsia" w:ascii="宋体" w:hAnsi="宋体" w:cs="宋体" w:eastAsiaTheme="minorEastAsia"/>
          <w:color w:val="000000"/>
          <w:kern w:val="0"/>
          <w:sz w:val="21"/>
          <w:szCs w:val="21"/>
          <w:lang w:val="en-US" w:eastAsia="zh-CN" w:bidi="ar-SA"/>
        </w:rPr>
      </w:pPr>
      <w:r>
        <w:rPr>
          <w:rFonts w:hint="eastAsia" w:ascii="宋体" w:hAnsi="宋体" w:cs="宋体" w:eastAsiaTheme="minorEastAsia"/>
          <w:color w:val="000000"/>
          <w:kern w:val="0"/>
          <w:sz w:val="21"/>
          <w:szCs w:val="21"/>
          <w:lang w:val="en-US" w:eastAsia="zh-CN" w:bidi="ar-SA"/>
        </w:rPr>
        <w:t>6.</w:t>
      </w:r>
    </w:p>
    <w:p>
      <w:pPr>
        <w:rPr>
          <w:rFonts w:hint="eastAsia" w:ascii="宋体" w:hAnsi="宋体" w:cs="宋体" w:eastAsiaTheme="minorEastAsia"/>
          <w:color w:val="000000"/>
          <w:kern w:val="0"/>
          <w:sz w:val="21"/>
          <w:szCs w:val="21"/>
          <w:lang w:val="en-US" w:eastAsia="zh-CN" w:bidi="ar-SA"/>
        </w:rPr>
      </w:pPr>
      <w:r>
        <w:rPr>
          <w:rFonts w:hint="eastAsia" w:ascii="宋体" w:hAnsi="宋体" w:cs="宋体" w:eastAsiaTheme="minorEastAsia"/>
          <w:color w:val="000000"/>
          <w:kern w:val="0"/>
          <w:sz w:val="21"/>
          <w:szCs w:val="21"/>
          <w:lang w:val="en-US" w:eastAsia="zh-CN" w:bidi="ar-SA"/>
        </w:rPr>
        <w:t>（1）大庇天下寒士俱欢颜</w:t>
      </w:r>
    </w:p>
    <w:p>
      <w:pPr>
        <w:widowControl/>
        <w:spacing w:line="288" w:lineRule="auto"/>
        <w:rPr>
          <w:rFonts w:hint="eastAsia" w:ascii="宋体" w:hAnsi="宋体" w:cs="宋体" w:eastAsiaTheme="minorEastAsia"/>
          <w:color w:val="000000"/>
          <w:kern w:val="0"/>
          <w:sz w:val="21"/>
          <w:szCs w:val="21"/>
          <w:lang w:val="en-US" w:eastAsia="zh-CN" w:bidi="ar-SA"/>
        </w:rPr>
      </w:pPr>
      <w:r>
        <w:rPr>
          <w:rFonts w:hint="eastAsia" w:ascii="宋体" w:hAnsi="宋体" w:cs="宋体" w:eastAsiaTheme="minorEastAsia"/>
          <w:color w:val="000000"/>
          <w:kern w:val="0"/>
          <w:sz w:val="21"/>
          <w:szCs w:val="21"/>
          <w:lang w:val="en-US" w:eastAsia="zh-CN" w:bidi="ar-SA"/>
        </w:rPr>
        <w:t>（2）大漠孤烟直，长河落日圆</w:t>
      </w:r>
    </w:p>
    <w:p>
      <w:pPr>
        <w:widowControl/>
        <w:spacing w:line="288" w:lineRule="auto"/>
        <w:rPr>
          <w:rFonts w:hint="eastAsia" w:ascii="宋体" w:hAnsi="宋体" w:cs="宋体" w:eastAsiaTheme="minorEastAsia"/>
          <w:color w:val="000000"/>
          <w:kern w:val="0"/>
          <w:sz w:val="21"/>
          <w:szCs w:val="21"/>
          <w:lang w:val="en-US" w:eastAsia="zh-CN" w:bidi="ar-SA"/>
        </w:rPr>
      </w:pPr>
      <w:r>
        <w:rPr>
          <w:rFonts w:hint="eastAsia" w:ascii="宋体" w:hAnsi="宋体" w:cs="宋体" w:eastAsiaTheme="minorEastAsia"/>
          <w:color w:val="000000"/>
          <w:kern w:val="0"/>
          <w:sz w:val="21"/>
          <w:szCs w:val="21"/>
          <w:lang w:val="en-US" w:eastAsia="zh-CN" w:bidi="ar-SA"/>
        </w:rPr>
        <w:t>（3）人生自古谁无死，留取丹心照汗青</w:t>
      </w:r>
    </w:p>
    <w:p>
      <w:pPr>
        <w:widowControl w:val="0"/>
        <w:numPr>
          <w:ilvl w:val="0"/>
          <w:numId w:val="0"/>
        </w:numPr>
        <w:jc w:val="both"/>
        <w:rPr>
          <w:rFonts w:hint="default" w:ascii="宋体" w:hAnsi="宋体" w:cs="宋体" w:eastAsiaTheme="minorEastAsia"/>
          <w:color w:val="000000"/>
          <w:kern w:val="0"/>
          <w:sz w:val="21"/>
          <w:szCs w:val="21"/>
          <w:lang w:val="en-US" w:eastAsia="zh-CN" w:bidi="ar-SA"/>
        </w:rPr>
      </w:pPr>
    </w:p>
    <w:p>
      <w:pPr>
        <w:widowControl/>
        <w:jc w:val="left"/>
        <w:rPr>
          <w:rFonts w:hint="eastAsia" w:ascii="宋体" w:hAnsi="宋体" w:cs="宋体" w:eastAsiaTheme="minorEastAsia"/>
          <w:color w:val="000000"/>
          <w:kern w:val="0"/>
          <w:sz w:val="21"/>
          <w:szCs w:val="21"/>
          <w:lang w:val="en-US" w:eastAsia="zh-CN" w:bidi="ar-SA"/>
        </w:rPr>
      </w:pPr>
      <w:r>
        <w:rPr>
          <w:rFonts w:hint="eastAsia" w:ascii="宋体" w:hAnsi="宋体" w:cs="宋体"/>
          <w:color w:val="000000"/>
          <w:kern w:val="0"/>
          <w:sz w:val="21"/>
          <w:szCs w:val="21"/>
          <w:lang w:val="en-US" w:eastAsia="zh-CN" w:bidi="ar-SA"/>
        </w:rPr>
        <w:t>7.</w:t>
      </w:r>
      <w:r>
        <w:rPr>
          <w:rFonts w:hint="eastAsia" w:ascii="宋体" w:hAnsi="宋体" w:cs="宋体" w:eastAsiaTheme="minorEastAsia"/>
          <w:color w:val="000000"/>
          <w:kern w:val="0"/>
          <w:sz w:val="21"/>
          <w:szCs w:val="21"/>
          <w:lang w:val="en-US" w:eastAsia="zh-CN" w:bidi="ar-SA"/>
        </w:rPr>
        <w:t xml:space="preserve">A  </w:t>
      </w:r>
    </w:p>
    <w:p>
      <w:pPr>
        <w:widowControl/>
        <w:jc w:val="left"/>
        <w:rPr>
          <w:rFonts w:hint="eastAsia" w:ascii="宋体" w:hAnsi="宋体" w:cs="宋体" w:eastAsiaTheme="minorEastAsia"/>
          <w:color w:val="000000"/>
          <w:kern w:val="0"/>
          <w:sz w:val="21"/>
          <w:szCs w:val="21"/>
          <w:lang w:val="en-US" w:eastAsia="zh-CN" w:bidi="ar-SA"/>
        </w:rPr>
      </w:pPr>
    </w:p>
    <w:p>
      <w:pPr>
        <w:widowControl/>
        <w:jc w:val="left"/>
        <w:rPr>
          <w:rFonts w:hint="eastAsia" w:ascii="宋体" w:hAnsi="宋体" w:cs="宋体" w:eastAsiaTheme="minorEastAsia"/>
          <w:color w:val="000000"/>
          <w:kern w:val="0"/>
          <w:sz w:val="21"/>
          <w:szCs w:val="21"/>
          <w:lang w:val="en-US" w:eastAsia="zh-CN" w:bidi="ar-SA"/>
        </w:rPr>
      </w:pPr>
      <w:r>
        <w:rPr>
          <w:rFonts w:hint="eastAsia" w:ascii="宋体" w:hAnsi="宋体" w:cs="宋体"/>
          <w:color w:val="000000"/>
          <w:kern w:val="0"/>
          <w:sz w:val="21"/>
          <w:szCs w:val="21"/>
          <w:lang w:val="en-US" w:eastAsia="zh-CN" w:bidi="ar-SA"/>
        </w:rPr>
        <w:t>8.</w:t>
      </w:r>
      <w:r>
        <w:rPr>
          <w:rFonts w:hint="eastAsia" w:ascii="宋体" w:hAnsi="宋体" w:cs="宋体" w:eastAsiaTheme="minorEastAsia"/>
          <w:color w:val="000000"/>
          <w:kern w:val="0"/>
          <w:sz w:val="21"/>
          <w:szCs w:val="21"/>
          <w:lang w:val="en-US" w:eastAsia="zh-CN" w:bidi="ar-SA"/>
        </w:rPr>
        <w:t xml:space="preserve">A  </w:t>
      </w:r>
    </w:p>
    <w:p>
      <w:pPr>
        <w:widowControl/>
        <w:jc w:val="left"/>
        <w:rPr>
          <w:rFonts w:hint="eastAsia" w:ascii="宋体" w:hAnsi="宋体" w:cs="宋体" w:eastAsiaTheme="minorEastAsia"/>
          <w:color w:val="000000"/>
          <w:kern w:val="0"/>
          <w:sz w:val="21"/>
          <w:szCs w:val="21"/>
          <w:lang w:val="en-US" w:eastAsia="zh-CN" w:bidi="ar-SA"/>
        </w:rPr>
      </w:pPr>
    </w:p>
    <w:p>
      <w:pPr>
        <w:widowControl/>
        <w:jc w:val="left"/>
        <w:rPr>
          <w:rFonts w:hint="eastAsia" w:ascii="宋体" w:hAnsi="宋体" w:cs="宋体" w:eastAsiaTheme="minorEastAsia"/>
          <w:color w:val="000000"/>
          <w:kern w:val="0"/>
          <w:sz w:val="21"/>
          <w:szCs w:val="21"/>
          <w:lang w:val="en-US" w:eastAsia="zh-CN" w:bidi="ar-SA"/>
        </w:rPr>
      </w:pPr>
      <w:r>
        <w:rPr>
          <w:rFonts w:hint="eastAsia" w:ascii="宋体" w:hAnsi="宋体" w:cs="宋体"/>
          <w:color w:val="000000"/>
          <w:kern w:val="0"/>
          <w:sz w:val="21"/>
          <w:szCs w:val="21"/>
          <w:lang w:val="en-US" w:eastAsia="zh-CN" w:bidi="ar-SA"/>
        </w:rPr>
        <w:t>9.</w:t>
      </w:r>
      <w:r>
        <w:rPr>
          <w:rFonts w:hint="eastAsia" w:ascii="宋体" w:hAnsi="宋体" w:cs="宋体" w:eastAsiaTheme="minorEastAsia"/>
          <w:color w:val="000000"/>
          <w:kern w:val="0"/>
          <w:sz w:val="21"/>
          <w:szCs w:val="21"/>
          <w:lang w:val="en-US" w:eastAsia="zh-CN" w:bidi="ar-SA"/>
        </w:rPr>
        <w:t>C</w:t>
      </w:r>
    </w:p>
    <w:p>
      <w:pPr>
        <w:widowControl/>
        <w:jc w:val="left"/>
        <w:rPr>
          <w:rFonts w:hint="eastAsia" w:ascii="宋体" w:hAnsi="宋体" w:cs="宋体" w:eastAsiaTheme="minorEastAsia"/>
          <w:color w:val="000000"/>
          <w:kern w:val="0"/>
          <w:sz w:val="21"/>
          <w:szCs w:val="21"/>
          <w:lang w:val="en-US" w:eastAsia="zh-CN" w:bidi="ar-SA"/>
        </w:rPr>
      </w:pPr>
    </w:p>
    <w:p>
      <w:pPr>
        <w:widowControl/>
        <w:jc w:val="left"/>
        <w:rPr>
          <w:rFonts w:hint="eastAsia" w:ascii="宋体" w:hAnsi="宋体" w:cs="宋体" w:eastAsiaTheme="minorEastAsia"/>
          <w:color w:val="000000"/>
          <w:kern w:val="0"/>
          <w:sz w:val="21"/>
          <w:szCs w:val="21"/>
          <w:lang w:val="en-US" w:eastAsia="zh-CN" w:bidi="ar-SA"/>
        </w:rPr>
      </w:pPr>
      <w:r>
        <w:rPr>
          <w:rFonts w:hint="eastAsia" w:ascii="宋体" w:hAnsi="宋体" w:cs="宋体"/>
          <w:color w:val="000000"/>
          <w:kern w:val="0"/>
          <w:sz w:val="21"/>
          <w:szCs w:val="21"/>
          <w:lang w:val="en-US" w:eastAsia="zh-CN" w:bidi="ar-SA"/>
        </w:rPr>
        <w:t>10.</w:t>
      </w:r>
      <w:r>
        <w:rPr>
          <w:rFonts w:hint="eastAsia" w:ascii="宋体" w:hAnsi="宋体" w:cs="宋体" w:eastAsiaTheme="minorEastAsia"/>
          <w:color w:val="000000"/>
          <w:kern w:val="0"/>
          <w:sz w:val="21"/>
          <w:szCs w:val="21"/>
          <w:lang w:val="en-US" w:eastAsia="zh-CN" w:bidi="ar-SA"/>
        </w:rPr>
        <w:t>（齐是）大国，难以摸清（它的情况），怕的是有埋伏。</w:t>
      </w:r>
    </w:p>
    <w:p>
      <w:pPr>
        <w:widowControl/>
        <w:jc w:val="left"/>
        <w:rPr>
          <w:rFonts w:hint="eastAsia" w:ascii="宋体" w:hAnsi="宋体" w:cs="宋体" w:eastAsiaTheme="minorEastAsia"/>
          <w:color w:val="000000"/>
          <w:kern w:val="0"/>
          <w:sz w:val="21"/>
          <w:szCs w:val="21"/>
          <w:lang w:val="en-US" w:eastAsia="zh-CN" w:bidi="ar-SA"/>
        </w:rPr>
      </w:pPr>
    </w:p>
    <w:p>
      <w:pPr>
        <w:widowControl/>
        <w:jc w:val="left"/>
        <w:rPr>
          <w:rFonts w:hint="eastAsia" w:ascii="宋体" w:hAnsi="宋体" w:cs="宋体" w:eastAsiaTheme="minorEastAsia"/>
          <w:color w:val="000000"/>
          <w:kern w:val="0"/>
          <w:sz w:val="21"/>
          <w:szCs w:val="21"/>
          <w:lang w:val="en-US" w:eastAsia="zh-CN" w:bidi="ar-SA"/>
        </w:rPr>
      </w:pPr>
      <w:r>
        <w:rPr>
          <w:rFonts w:hint="eastAsia" w:ascii="宋体" w:hAnsi="宋体" w:cs="宋体"/>
          <w:color w:val="000000"/>
          <w:kern w:val="0"/>
          <w:sz w:val="21"/>
          <w:szCs w:val="21"/>
          <w:lang w:val="en-US" w:eastAsia="zh-CN" w:bidi="ar-SA"/>
        </w:rPr>
        <w:t>11.</w:t>
      </w:r>
      <w:r>
        <w:rPr>
          <w:rFonts w:hint="eastAsia" w:ascii="宋体" w:hAnsi="宋体" w:cs="宋体" w:eastAsiaTheme="minorEastAsia"/>
          <w:color w:val="000000"/>
          <w:kern w:val="0"/>
          <w:sz w:val="21"/>
          <w:szCs w:val="21"/>
          <w:lang w:val="en-US" w:eastAsia="zh-CN" w:bidi="ar-SA"/>
        </w:rPr>
        <w:t>廷晖才过于日越/闻日越被宠任/必思夺之矣。</w:t>
      </w:r>
    </w:p>
    <w:p>
      <w:pPr>
        <w:widowControl w:val="0"/>
        <w:numPr>
          <w:ilvl w:val="0"/>
          <w:numId w:val="0"/>
        </w:numPr>
        <w:jc w:val="both"/>
        <w:rPr>
          <w:rFonts w:hint="default" w:ascii="宋体" w:hAnsi="宋体" w:cs="宋体" w:eastAsiaTheme="minorEastAsia"/>
          <w:color w:val="000000"/>
          <w:kern w:val="0"/>
          <w:sz w:val="21"/>
          <w:szCs w:val="21"/>
          <w:lang w:val="en-US" w:eastAsia="zh-CN" w:bidi="ar-SA"/>
        </w:rPr>
      </w:pPr>
    </w:p>
    <w:p>
      <w:pPr>
        <w:rPr>
          <w:rFonts w:hint="eastAsia" w:ascii="宋体" w:hAnsi="宋体" w:cs="宋体" w:eastAsiaTheme="minorEastAsia"/>
          <w:color w:val="000000"/>
          <w:kern w:val="0"/>
          <w:sz w:val="21"/>
          <w:szCs w:val="21"/>
          <w:lang w:val="en-US" w:eastAsia="zh-CN" w:bidi="ar-SA"/>
        </w:rPr>
      </w:pPr>
      <w:r>
        <w:rPr>
          <w:rFonts w:hint="eastAsia" w:ascii="宋体" w:hAnsi="宋体" w:cs="宋体"/>
          <w:color w:val="000000"/>
          <w:kern w:val="0"/>
          <w:sz w:val="21"/>
          <w:szCs w:val="21"/>
          <w:lang w:val="en-US" w:eastAsia="zh-CN" w:bidi="ar-SA"/>
        </w:rPr>
        <w:t>12</w:t>
      </w:r>
      <w:r>
        <w:rPr>
          <w:rFonts w:hint="eastAsia" w:ascii="宋体" w:hAnsi="宋体" w:cs="宋体" w:eastAsiaTheme="minorEastAsia"/>
          <w:color w:val="000000"/>
          <w:kern w:val="0"/>
          <w:sz w:val="21"/>
          <w:szCs w:val="21"/>
          <w:lang w:val="en-US" w:eastAsia="zh-CN" w:bidi="ar-SA"/>
        </w:rPr>
        <w:t>. C</w:t>
      </w:r>
    </w:p>
    <w:p>
      <w:pPr>
        <w:rPr>
          <w:rFonts w:hint="eastAsia" w:ascii="宋体" w:hAnsi="宋体" w:cs="宋体" w:eastAsiaTheme="minorEastAsia"/>
          <w:color w:val="000000"/>
          <w:kern w:val="0"/>
          <w:sz w:val="21"/>
          <w:szCs w:val="21"/>
          <w:lang w:val="en-US" w:eastAsia="zh-CN" w:bidi="ar-SA"/>
        </w:rPr>
      </w:pPr>
      <w:r>
        <w:rPr>
          <w:rFonts w:hint="eastAsia" w:ascii="宋体" w:hAnsi="宋体" w:cs="宋体" w:eastAsiaTheme="minorEastAsia"/>
          <w:color w:val="000000"/>
          <w:kern w:val="0"/>
          <w:sz w:val="21"/>
          <w:szCs w:val="21"/>
          <w:lang w:val="en-US" w:eastAsia="zh-CN" w:bidi="ar-SA"/>
        </w:rPr>
        <w:t>C项表述与原文“以文人艺术中国水墨画为例,由于诸多新水墨画不加审辨地抛弃了传统,事实上,传统水墨画的内在精神在这些新水墨画中已经荡然无存”不符。</w:t>
      </w:r>
    </w:p>
    <w:p>
      <w:pPr>
        <w:widowControl/>
        <w:jc w:val="left"/>
        <w:rPr>
          <w:rFonts w:hint="eastAsia" w:ascii="宋体" w:hAnsi="宋体" w:cs="宋体" w:eastAsiaTheme="minorEastAsia"/>
          <w:color w:val="000000"/>
          <w:kern w:val="0"/>
          <w:sz w:val="21"/>
          <w:szCs w:val="21"/>
          <w:lang w:val="en-US" w:eastAsia="zh-CN" w:bidi="ar-SA"/>
        </w:rPr>
      </w:pPr>
    </w:p>
    <w:p>
      <w:pPr>
        <w:widowControl/>
        <w:jc w:val="left"/>
        <w:rPr>
          <w:rFonts w:hint="eastAsia" w:ascii="宋体" w:hAnsi="宋体" w:cs="宋体" w:eastAsiaTheme="minorEastAsia"/>
          <w:color w:val="000000"/>
          <w:kern w:val="0"/>
          <w:sz w:val="21"/>
          <w:szCs w:val="21"/>
          <w:lang w:val="en-US" w:eastAsia="zh-CN" w:bidi="ar-SA"/>
        </w:rPr>
      </w:pPr>
      <w:r>
        <w:rPr>
          <w:rFonts w:hint="eastAsia" w:ascii="宋体" w:hAnsi="宋体" w:cs="宋体"/>
          <w:color w:val="000000"/>
          <w:kern w:val="0"/>
          <w:sz w:val="21"/>
          <w:szCs w:val="21"/>
          <w:lang w:val="en-US" w:eastAsia="zh-CN" w:bidi="ar-SA"/>
        </w:rPr>
        <w:t>13</w:t>
      </w:r>
      <w:r>
        <w:rPr>
          <w:rFonts w:hint="eastAsia" w:ascii="宋体" w:hAnsi="宋体" w:cs="宋体" w:eastAsiaTheme="minorEastAsia"/>
          <w:color w:val="000000"/>
          <w:kern w:val="0"/>
          <w:sz w:val="21"/>
          <w:szCs w:val="21"/>
          <w:lang w:val="en-US" w:eastAsia="zh-CN" w:bidi="ar-SA"/>
        </w:rPr>
        <w:t>. ①需要增强人们对胶州大秧歌这一民间艺术的传承和保护意识;②需要更有创意的年轻人的加入, 在“非遗”里加入流行元素,并借助新兴媒体传播传统文化;③胶州大秧歌的保护还应做到创新不忘传承,在传承中创新,但也不能因为创新就远离本民族固有的审美心理。</w:t>
      </w:r>
    </w:p>
    <w:p>
      <w:pPr>
        <w:widowControl/>
        <w:jc w:val="left"/>
        <w:rPr>
          <w:rFonts w:hint="default" w:ascii="宋体" w:hAnsi="宋体" w:cs="宋体" w:eastAsiaTheme="minorEastAsia"/>
          <w:color w:val="000000"/>
          <w:kern w:val="0"/>
          <w:sz w:val="21"/>
          <w:szCs w:val="21"/>
          <w:lang w:val="en-US" w:eastAsia="zh-CN" w:bidi="ar-SA"/>
        </w:rPr>
      </w:pPr>
    </w:p>
    <w:p>
      <w:pPr>
        <w:widowControl/>
        <w:jc w:val="left"/>
        <w:rPr>
          <w:rFonts w:hint="eastAsia" w:ascii="宋体" w:hAnsi="宋体" w:cs="宋体" w:eastAsiaTheme="minorEastAsia"/>
          <w:color w:val="000000"/>
          <w:kern w:val="0"/>
          <w:sz w:val="21"/>
          <w:szCs w:val="21"/>
          <w:lang w:val="en-US" w:eastAsia="zh-CN" w:bidi="ar-SA"/>
        </w:rPr>
      </w:pPr>
      <w:r>
        <w:rPr>
          <w:rFonts w:hint="eastAsia" w:ascii="宋体" w:hAnsi="宋体" w:cs="宋体" w:eastAsiaTheme="minorEastAsia"/>
          <w:color w:val="000000"/>
          <w:kern w:val="0"/>
          <w:sz w:val="21"/>
          <w:szCs w:val="21"/>
          <w:lang w:val="en-US" w:eastAsia="zh-CN" w:bidi="ar-SA"/>
        </w:rPr>
        <w:t>14.C</w:t>
      </w:r>
    </w:p>
    <w:p>
      <w:pPr>
        <w:widowControl/>
        <w:jc w:val="left"/>
        <w:rPr>
          <w:rFonts w:hint="eastAsia" w:ascii="宋体" w:hAnsi="宋体" w:cs="宋体" w:eastAsiaTheme="minorEastAsia"/>
          <w:color w:val="000000"/>
          <w:kern w:val="0"/>
          <w:sz w:val="21"/>
          <w:szCs w:val="21"/>
          <w:lang w:val="en-US" w:eastAsia="zh-CN" w:bidi="ar-SA"/>
        </w:rPr>
      </w:pPr>
    </w:p>
    <w:p>
      <w:pPr>
        <w:widowControl/>
        <w:jc w:val="left"/>
        <w:rPr>
          <w:rFonts w:hint="eastAsia" w:ascii="宋体" w:hAnsi="宋体" w:cs="宋体" w:eastAsiaTheme="minorEastAsia"/>
          <w:color w:val="000000"/>
          <w:kern w:val="0"/>
          <w:sz w:val="21"/>
          <w:szCs w:val="21"/>
          <w:lang w:val="en-US" w:eastAsia="zh-CN" w:bidi="ar-SA"/>
        </w:rPr>
      </w:pPr>
      <w:r>
        <w:rPr>
          <w:rFonts w:hint="eastAsia" w:ascii="宋体" w:hAnsi="宋体" w:cs="宋体" w:eastAsiaTheme="minorEastAsia"/>
          <w:color w:val="000000"/>
          <w:kern w:val="0"/>
          <w:sz w:val="21"/>
          <w:szCs w:val="21"/>
          <w:lang w:val="en-US" w:eastAsia="zh-CN" w:bidi="ar-SA"/>
        </w:rPr>
        <w:t>15.C</w:t>
      </w:r>
    </w:p>
    <w:p>
      <w:pPr>
        <w:widowControl/>
        <w:jc w:val="left"/>
        <w:rPr>
          <w:rFonts w:hint="default" w:ascii="宋体" w:hAnsi="宋体" w:cs="宋体" w:eastAsiaTheme="minorEastAsia"/>
          <w:color w:val="000000"/>
          <w:kern w:val="0"/>
          <w:sz w:val="21"/>
          <w:szCs w:val="21"/>
          <w:lang w:val="en-US" w:eastAsia="zh-CN" w:bidi="ar-SA"/>
        </w:rPr>
      </w:pPr>
    </w:p>
    <w:p>
      <w:pPr>
        <w:widowControl/>
        <w:jc w:val="left"/>
        <w:rPr>
          <w:rFonts w:hint="eastAsia" w:ascii="宋体" w:hAnsi="宋体" w:cs="宋体" w:eastAsiaTheme="minorEastAsia"/>
          <w:color w:val="000000"/>
          <w:kern w:val="0"/>
          <w:sz w:val="21"/>
          <w:szCs w:val="21"/>
          <w:lang w:val="en-US" w:eastAsia="zh-CN" w:bidi="ar-SA"/>
        </w:rPr>
      </w:pPr>
      <w:r>
        <w:rPr>
          <w:rFonts w:hint="eastAsia" w:ascii="宋体" w:hAnsi="宋体" w:cs="宋体" w:eastAsiaTheme="minorEastAsia"/>
          <w:color w:val="000000"/>
          <w:kern w:val="0"/>
          <w:sz w:val="21"/>
          <w:szCs w:val="21"/>
          <w:lang w:val="en-US" w:eastAsia="zh-CN" w:bidi="ar-SA"/>
        </w:rPr>
        <w:t xml:space="preserve">16.A </w:t>
      </w:r>
    </w:p>
    <w:p>
      <w:pPr>
        <w:widowControl/>
        <w:jc w:val="left"/>
        <w:rPr>
          <w:rFonts w:hint="default" w:ascii="宋体" w:hAnsi="宋体" w:cs="宋体" w:eastAsiaTheme="minorEastAsia"/>
          <w:color w:val="000000"/>
          <w:kern w:val="0"/>
          <w:sz w:val="21"/>
          <w:szCs w:val="21"/>
          <w:lang w:val="en-US" w:eastAsia="zh-CN" w:bidi="ar-SA"/>
        </w:rPr>
      </w:pPr>
    </w:p>
    <w:p>
      <w:pPr>
        <w:widowControl/>
        <w:jc w:val="left"/>
        <w:rPr>
          <w:rFonts w:hint="default" w:ascii="宋体" w:hAnsi="宋体" w:cs="宋体" w:eastAsiaTheme="minorEastAsia"/>
          <w:color w:val="000000"/>
          <w:kern w:val="0"/>
          <w:sz w:val="21"/>
          <w:szCs w:val="21"/>
          <w:lang w:val="en-US" w:eastAsia="zh-CN" w:bidi="ar-SA"/>
        </w:rPr>
      </w:pPr>
      <w:r>
        <w:rPr>
          <w:rFonts w:hint="eastAsia" w:ascii="宋体" w:hAnsi="宋体" w:cs="宋体" w:eastAsiaTheme="minorEastAsia"/>
          <w:color w:val="000000"/>
          <w:kern w:val="0"/>
          <w:sz w:val="21"/>
          <w:szCs w:val="21"/>
          <w:lang w:val="en-US" w:eastAsia="zh-CN" w:bidi="ar-SA"/>
        </w:rPr>
        <w:t>17.C</w:t>
      </w:r>
    </w:p>
    <w:p>
      <w:pPr>
        <w:widowControl w:val="0"/>
        <w:numPr>
          <w:ilvl w:val="0"/>
          <w:numId w:val="0"/>
        </w:numPr>
        <w:jc w:val="both"/>
        <w:rPr>
          <w:rFonts w:hint="default" w:ascii="宋体" w:hAnsi="宋体" w:cs="宋体" w:eastAsiaTheme="minorEastAsia"/>
          <w:color w:val="000000"/>
          <w:kern w:val="0"/>
          <w:sz w:val="21"/>
          <w:szCs w:val="21"/>
          <w:lang w:val="en-US" w:eastAsia="zh-CN" w:bidi="ar-SA"/>
        </w:rPr>
      </w:pPr>
    </w:p>
    <w:p>
      <w:pPr>
        <w:widowControl w:val="0"/>
        <w:numPr>
          <w:ilvl w:val="0"/>
          <w:numId w:val="0"/>
        </w:numPr>
        <w:jc w:val="both"/>
        <w:rPr>
          <w:rFonts w:hint="default" w:ascii="宋体" w:hAnsi="宋体" w:cs="宋体" w:eastAsiaTheme="minorEastAsia"/>
          <w:color w:val="000000"/>
          <w:kern w:val="0"/>
          <w:sz w:val="21"/>
          <w:szCs w:val="21"/>
          <w:lang w:val="en-US" w:eastAsia="zh-CN" w:bidi="ar-SA"/>
        </w:rPr>
      </w:pPr>
    </w:p>
    <w:p>
      <w:pPr>
        <w:widowControl w:val="0"/>
        <w:numPr>
          <w:ilvl w:val="0"/>
          <w:numId w:val="0"/>
        </w:numPr>
        <w:jc w:val="both"/>
        <w:rPr>
          <w:rFonts w:hint="default" w:ascii="宋体" w:hAnsi="宋体" w:cs="宋体" w:eastAsiaTheme="minorEastAsia"/>
          <w:color w:val="000000"/>
          <w:kern w:val="0"/>
          <w:sz w:val="21"/>
          <w:szCs w:val="21"/>
          <w:lang w:val="en-US" w:eastAsia="zh-CN" w:bidi="ar-SA"/>
        </w:rPr>
      </w:pPr>
    </w:p>
    <w:p>
      <w:pPr>
        <w:widowControl w:val="0"/>
        <w:numPr>
          <w:ilvl w:val="0"/>
          <w:numId w:val="0"/>
        </w:numPr>
        <w:jc w:val="both"/>
        <w:rPr>
          <w:rFonts w:hint="default" w:ascii="宋体" w:hAnsi="宋体" w:cs="宋体" w:eastAsiaTheme="minorEastAsia"/>
          <w:color w:val="000000"/>
          <w:kern w:val="0"/>
          <w:sz w:val="21"/>
          <w:szCs w:val="21"/>
          <w:lang w:val="en-US" w:eastAsia="zh-CN" w:bidi="ar-SA"/>
        </w:rPr>
      </w:pPr>
    </w:p>
    <w:p>
      <w:pPr>
        <w:widowControl w:val="0"/>
        <w:numPr>
          <w:ilvl w:val="0"/>
          <w:numId w:val="0"/>
        </w:numPr>
        <w:jc w:val="both"/>
        <w:rPr>
          <w:rFonts w:hint="default" w:ascii="宋体" w:hAnsi="宋体" w:cs="宋体" w:eastAsiaTheme="minorEastAsia"/>
          <w:color w:val="000000"/>
          <w:kern w:val="0"/>
          <w:sz w:val="21"/>
          <w:szCs w:val="21"/>
          <w:lang w:val="en-US" w:eastAsia="zh-CN" w:bidi="ar-SA"/>
        </w:rPr>
      </w:pPr>
    </w:p>
    <w:p>
      <w:pPr>
        <w:rPr>
          <w:rFonts w:hint="default" w:ascii="宋体" w:hAnsi="宋体" w:cs="宋体" w:eastAsiaTheme="minorEastAsia"/>
          <w:color w:val="000000"/>
          <w:kern w:val="0"/>
          <w:sz w:val="21"/>
          <w:szCs w:val="21"/>
          <w:lang w:val="en-US" w:eastAsia="zh-CN" w:bidi="ar-SA"/>
        </w:rPr>
      </w:pPr>
    </w:p>
    <w:p>
      <w:pPr>
        <w:rPr>
          <w:rFonts w:hint="eastAsia" w:ascii="宋体" w:hAnsi="宋体" w:cs="宋体" w:eastAsiaTheme="minorEastAsia"/>
          <w:color w:val="000000"/>
          <w:kern w:val="0"/>
          <w:sz w:val="21"/>
          <w:szCs w:val="21"/>
          <w:lang w:val="en-US" w:eastAsia="zh-CN" w:bidi="ar-SA"/>
        </w:rPr>
      </w:pPr>
      <w:r>
        <w:rPr>
          <w:rFonts w:hint="eastAsia" w:ascii="宋体" w:hAnsi="宋体" w:cs="宋体"/>
          <w:color w:val="000000"/>
          <w:kern w:val="0"/>
          <w:sz w:val="21"/>
          <w:szCs w:val="21"/>
          <w:lang w:val="en-US" w:eastAsia="zh-CN" w:bidi="ar-SA"/>
        </w:rPr>
        <w:t>18</w:t>
      </w:r>
      <w:r>
        <w:rPr>
          <w:rFonts w:hint="eastAsia" w:ascii="宋体" w:hAnsi="宋体" w:cs="宋体" w:eastAsiaTheme="minorEastAsia"/>
          <w:color w:val="000000"/>
          <w:kern w:val="0"/>
          <w:sz w:val="21"/>
          <w:szCs w:val="21"/>
          <w:lang w:val="en-US" w:eastAsia="zh-CN" w:bidi="ar-SA"/>
        </w:rPr>
        <w:t>.答：环境描写。小城的警察无法使用警车追捕劫匪（小城的警察都练就了一双飞毛腿）。</w:t>
      </w:r>
    </w:p>
    <w:p>
      <w:pPr>
        <w:rPr>
          <w:rFonts w:hint="default" w:ascii="宋体" w:hAnsi="宋体" w:cs="宋体" w:eastAsiaTheme="minorEastAsia"/>
          <w:color w:val="000000"/>
          <w:kern w:val="0"/>
          <w:sz w:val="21"/>
          <w:szCs w:val="21"/>
          <w:lang w:val="en-US" w:eastAsia="zh-CN" w:bidi="ar-SA"/>
        </w:rPr>
      </w:pPr>
    </w:p>
    <w:p>
      <w:pPr>
        <w:rPr>
          <w:rFonts w:hint="eastAsia" w:ascii="宋体" w:hAnsi="宋体" w:cs="宋体" w:eastAsiaTheme="minorEastAsia"/>
          <w:color w:val="000000"/>
          <w:kern w:val="0"/>
          <w:sz w:val="21"/>
          <w:szCs w:val="21"/>
          <w:lang w:val="en-US" w:eastAsia="zh-CN" w:bidi="ar-SA"/>
        </w:rPr>
      </w:pPr>
      <w:r>
        <w:rPr>
          <w:rFonts w:hint="eastAsia" w:ascii="宋体" w:hAnsi="宋体" w:cs="宋体"/>
          <w:color w:val="000000"/>
          <w:kern w:val="0"/>
          <w:sz w:val="21"/>
          <w:szCs w:val="21"/>
          <w:lang w:val="en-US" w:eastAsia="zh-CN" w:bidi="ar-SA"/>
        </w:rPr>
        <w:t>19</w:t>
      </w:r>
      <w:r>
        <w:rPr>
          <w:rFonts w:hint="eastAsia" w:ascii="宋体" w:hAnsi="宋体" w:cs="宋体" w:eastAsiaTheme="minorEastAsia"/>
          <w:color w:val="000000"/>
          <w:kern w:val="0"/>
          <w:sz w:val="21"/>
          <w:szCs w:val="21"/>
          <w:lang w:val="en-US" w:eastAsia="zh-CN" w:bidi="ar-SA"/>
        </w:rPr>
        <w:t>.答：冠军和亚军从小奔跑速度出众,由于都很勤奋,两人之间的一步之差,从来没有发生改变。</w:t>
      </w:r>
    </w:p>
    <w:p>
      <w:pPr>
        <w:rPr>
          <w:rFonts w:hint="default" w:ascii="宋体" w:hAnsi="宋体" w:cs="宋体" w:eastAsiaTheme="minorEastAsia"/>
          <w:color w:val="000000"/>
          <w:kern w:val="0"/>
          <w:sz w:val="21"/>
          <w:szCs w:val="21"/>
          <w:lang w:val="en-US" w:eastAsia="zh-CN" w:bidi="ar-SA"/>
        </w:rPr>
      </w:pPr>
    </w:p>
    <w:p>
      <w:pPr>
        <w:rPr>
          <w:rFonts w:hint="eastAsia" w:ascii="宋体" w:hAnsi="宋体" w:cs="宋体" w:eastAsiaTheme="minorEastAsia"/>
          <w:color w:val="000000"/>
          <w:kern w:val="0"/>
          <w:sz w:val="21"/>
          <w:szCs w:val="21"/>
          <w:lang w:val="en-US" w:eastAsia="zh-CN" w:bidi="ar-SA"/>
        </w:rPr>
      </w:pPr>
      <w:r>
        <w:rPr>
          <w:rFonts w:hint="eastAsia" w:ascii="宋体" w:hAnsi="宋体" w:cs="宋体"/>
          <w:color w:val="000000"/>
          <w:kern w:val="0"/>
          <w:sz w:val="21"/>
          <w:szCs w:val="21"/>
          <w:lang w:val="en-US" w:eastAsia="zh-CN" w:bidi="ar-SA"/>
        </w:rPr>
        <w:t>20</w:t>
      </w:r>
      <w:r>
        <w:rPr>
          <w:rFonts w:hint="eastAsia" w:ascii="宋体" w:hAnsi="宋体" w:cs="宋体" w:eastAsiaTheme="minorEastAsia"/>
          <w:color w:val="000000"/>
          <w:kern w:val="0"/>
          <w:sz w:val="21"/>
          <w:szCs w:val="21"/>
          <w:lang w:val="en-US" w:eastAsia="zh-CN" w:bidi="ar-SA"/>
        </w:rPr>
        <w:t>.答：不好。(1)“冠军和亚军”比“警察和劫匪”更能代表文章中的两个人物;(2)“冠军和亚军”可以作为线索贯穿全文,而“警察和劫匪”只出现在文章的后半部分;(3)文章前后两部分的情节都是围绕“冠军和亚军之间的一步之差”展开的;(4)以“冠军和亚军”为题,更能暗示文章“职责重于能力”的主旨。</w:t>
      </w:r>
    </w:p>
    <w:p>
      <w:pPr>
        <w:rPr>
          <w:rFonts w:hint="default" w:ascii="宋体" w:hAnsi="宋体" w:cs="宋体" w:eastAsiaTheme="minorEastAsia"/>
          <w:color w:val="000000"/>
          <w:kern w:val="0"/>
          <w:sz w:val="21"/>
          <w:szCs w:val="21"/>
          <w:lang w:val="en-US" w:eastAsia="zh-CN" w:bidi="ar-SA"/>
        </w:rPr>
      </w:pPr>
    </w:p>
    <w:p>
      <w:pPr>
        <w:rPr>
          <w:rFonts w:hint="default" w:ascii="宋体" w:hAnsi="宋体" w:cs="宋体" w:eastAsiaTheme="minorEastAsia"/>
          <w:color w:val="000000"/>
          <w:kern w:val="0"/>
          <w:sz w:val="21"/>
          <w:szCs w:val="21"/>
          <w:lang w:val="en-US" w:eastAsia="zh-CN" w:bidi="ar-SA"/>
        </w:rPr>
      </w:pPr>
      <w:r>
        <w:rPr>
          <w:rFonts w:hint="eastAsia" w:ascii="宋体" w:hAnsi="宋体" w:cs="宋体"/>
          <w:color w:val="000000"/>
          <w:kern w:val="0"/>
          <w:sz w:val="21"/>
          <w:szCs w:val="21"/>
          <w:lang w:val="en-US" w:eastAsia="zh-CN" w:bidi="ar-SA"/>
        </w:rPr>
        <w:t>21.略。</w:t>
      </w:r>
    </w:p>
    <w:p>
      <w:pPr>
        <w:rPr>
          <w:rFonts w:hint="default" w:ascii="宋体" w:hAnsi="宋体" w:cs="宋体" w:eastAsiaTheme="minorEastAsia"/>
          <w:color w:val="000000"/>
          <w:kern w:val="0"/>
          <w:sz w:val="21"/>
          <w:szCs w:val="21"/>
          <w:lang w:val="en-US" w:eastAsia="zh-CN" w:bidi="ar-SA"/>
        </w:rPr>
      </w:pPr>
    </w:p>
    <w:p>
      <w:pPr>
        <w:widowControl w:val="0"/>
        <w:numPr>
          <w:ilvl w:val="0"/>
          <w:numId w:val="0"/>
        </w:numPr>
        <w:jc w:val="both"/>
        <w:rPr>
          <w:rFonts w:hint="default" w:ascii="宋体" w:hAnsi="宋体" w:cs="宋体" w:eastAsiaTheme="minorEastAsia"/>
          <w:color w:val="000000"/>
          <w:kern w:val="0"/>
          <w:sz w:val="21"/>
          <w:szCs w:val="21"/>
          <w:lang w:val="en-US" w:eastAsia="zh-CN" w:bidi="ar-SA"/>
        </w:rPr>
      </w:pPr>
    </w:p>
    <w:p>
      <w:pPr>
        <w:widowControl w:val="0"/>
        <w:numPr>
          <w:ilvl w:val="0"/>
          <w:numId w:val="0"/>
        </w:numPr>
        <w:jc w:val="both"/>
        <w:rPr>
          <w:rFonts w:hint="default" w:ascii="宋体" w:hAnsi="宋体" w:cs="宋体" w:eastAsiaTheme="minorEastAsia"/>
          <w:color w:val="000000"/>
          <w:kern w:val="0"/>
          <w:sz w:val="21"/>
          <w:szCs w:val="21"/>
          <w:lang w:val="en-US" w:eastAsia="zh-CN" w:bidi="ar-SA"/>
        </w:rPr>
      </w:pPr>
    </w:p>
    <w:p>
      <w:pPr>
        <w:rPr>
          <w:rFonts w:hint="default" w:ascii="宋体" w:hAnsi="宋体" w:cs="宋体" w:eastAsiaTheme="minorEastAsia"/>
          <w:color w:val="000000"/>
          <w:kern w:val="0"/>
          <w:sz w:val="21"/>
          <w:szCs w:val="21"/>
          <w:lang w:val="en-US" w:eastAsia="zh-CN" w:bidi="ar-SA"/>
        </w:rPr>
      </w:pPr>
    </w:p>
    <w:p>
      <w:pPr>
        <w:rPr>
          <w:rFonts w:hint="default" w:ascii="宋体" w:hAnsi="宋体" w:cs="宋体" w:eastAsiaTheme="minorEastAsia"/>
          <w:color w:val="000000"/>
          <w:kern w:val="0"/>
          <w:sz w:val="21"/>
          <w:szCs w:val="21"/>
          <w:lang w:val="en-US" w:eastAsia="zh-CN" w:bidi="ar-SA"/>
        </w:rPr>
      </w:pPr>
    </w:p>
    <w:p>
      <w:pPr>
        <w:rPr>
          <w:rFonts w:hint="default" w:ascii="宋体" w:hAnsi="宋体" w:cs="宋体" w:eastAsiaTheme="minorEastAsia"/>
          <w:color w:val="000000"/>
          <w:kern w:val="0"/>
          <w:sz w:val="21"/>
          <w:szCs w:val="21"/>
          <w:lang w:val="en-US" w:eastAsia="zh-CN" w:bidi="ar-SA"/>
        </w:rPr>
      </w:pPr>
    </w:p>
    <w:p>
      <w:pPr>
        <w:rPr>
          <w:rFonts w:hint="default" w:ascii="宋体" w:hAnsi="宋体" w:cs="宋体" w:eastAsiaTheme="minorEastAsia"/>
          <w:color w:val="000000"/>
          <w:kern w:val="0"/>
          <w:sz w:val="21"/>
          <w:szCs w:val="21"/>
          <w:lang w:val="en-US" w:eastAsia="zh-CN" w:bidi="ar-SA"/>
        </w:rPr>
      </w:pPr>
    </w:p>
    <w:p>
      <w:pPr>
        <w:rPr>
          <w:rFonts w:hint="default" w:ascii="宋体" w:hAnsi="宋体" w:cs="宋体" w:eastAsiaTheme="minorEastAsia"/>
          <w:color w:val="000000"/>
          <w:kern w:val="0"/>
          <w:sz w:val="21"/>
          <w:szCs w:val="21"/>
          <w:lang w:val="en-US" w:eastAsia="zh-CN" w:bidi="ar-SA"/>
        </w:rPr>
      </w:pPr>
    </w:p>
    <w:p>
      <w:pPr>
        <w:rPr>
          <w:rFonts w:hint="default" w:ascii="宋体" w:hAnsi="宋体" w:cs="宋体"/>
          <w:b/>
          <w:bCs/>
          <w:lang w:val="en-US" w:eastAsia="zh-CN"/>
        </w:rPr>
        <w:sectPr>
          <w:headerReference r:id="rId3" w:type="default"/>
          <w:footerReference r:id="rId4" w:type="default"/>
          <w:pgSz w:w="11906" w:h="16838"/>
          <w:pgMar w:top="1440" w:right="1800" w:bottom="1440" w:left="1800" w:header="851" w:footer="992" w:gutter="0"/>
          <w:lnNumType w:countBy="0" w:distance="360"/>
          <w:cols w:space="720"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kern w:val="0"/>
        <w:sz w:val="2"/>
        <w:szCs w:val="2"/>
      </w:rPr>
    </w:pPr>
    <w:r>
      <w:pict>
        <v:shape id="图片 4" o:spid="_x0000_s2049" o:spt="75"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34EE80"/>
    <w:multiLevelType w:val="singleLevel"/>
    <w:tmpl w:val="6034EE80"/>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0E5D71"/>
    <w:rsid w:val="003752C8"/>
    <w:rsid w:val="003F23CE"/>
    <w:rsid w:val="004151FC"/>
    <w:rsid w:val="00936072"/>
    <w:rsid w:val="00C02FC6"/>
    <w:rsid w:val="00C603FA"/>
    <w:rsid w:val="00D23242"/>
    <w:rsid w:val="00E15234"/>
    <w:rsid w:val="01995B0E"/>
    <w:rsid w:val="01A7022B"/>
    <w:rsid w:val="02511F45"/>
    <w:rsid w:val="0256755B"/>
    <w:rsid w:val="02AF71FC"/>
    <w:rsid w:val="02B56978"/>
    <w:rsid w:val="02C848FD"/>
    <w:rsid w:val="02D54924"/>
    <w:rsid w:val="0332621A"/>
    <w:rsid w:val="03353204"/>
    <w:rsid w:val="0348159A"/>
    <w:rsid w:val="03E95B88"/>
    <w:rsid w:val="03F67248"/>
    <w:rsid w:val="03FD4132"/>
    <w:rsid w:val="04310280"/>
    <w:rsid w:val="043F474B"/>
    <w:rsid w:val="04A62A1C"/>
    <w:rsid w:val="04E452F2"/>
    <w:rsid w:val="04E62E18"/>
    <w:rsid w:val="04FA2D68"/>
    <w:rsid w:val="05747EB4"/>
    <w:rsid w:val="05C84C14"/>
    <w:rsid w:val="05D9297D"/>
    <w:rsid w:val="06497B03"/>
    <w:rsid w:val="069C40D7"/>
    <w:rsid w:val="06C158EB"/>
    <w:rsid w:val="06D82C35"/>
    <w:rsid w:val="07124399"/>
    <w:rsid w:val="075C3866"/>
    <w:rsid w:val="07630750"/>
    <w:rsid w:val="088E3EF3"/>
    <w:rsid w:val="096609CC"/>
    <w:rsid w:val="096D1193"/>
    <w:rsid w:val="098175B4"/>
    <w:rsid w:val="09EF6C13"/>
    <w:rsid w:val="0A486323"/>
    <w:rsid w:val="0A6C3DC0"/>
    <w:rsid w:val="0B323126"/>
    <w:rsid w:val="0B52745A"/>
    <w:rsid w:val="0B795E0E"/>
    <w:rsid w:val="0BB974D9"/>
    <w:rsid w:val="0C0D15D3"/>
    <w:rsid w:val="0C564D28"/>
    <w:rsid w:val="0C907B67"/>
    <w:rsid w:val="0D110C4F"/>
    <w:rsid w:val="0D441024"/>
    <w:rsid w:val="0D5D5AB7"/>
    <w:rsid w:val="0D8633EB"/>
    <w:rsid w:val="0D892EDB"/>
    <w:rsid w:val="0E344BF5"/>
    <w:rsid w:val="0E8813E4"/>
    <w:rsid w:val="0E903DF5"/>
    <w:rsid w:val="0ECC7523"/>
    <w:rsid w:val="0F056591"/>
    <w:rsid w:val="102E271A"/>
    <w:rsid w:val="10D34B99"/>
    <w:rsid w:val="10ED552F"/>
    <w:rsid w:val="10FD7E68"/>
    <w:rsid w:val="11457119"/>
    <w:rsid w:val="11D566EF"/>
    <w:rsid w:val="125D0185"/>
    <w:rsid w:val="129E11D6"/>
    <w:rsid w:val="12A12A75"/>
    <w:rsid w:val="12CF75E2"/>
    <w:rsid w:val="13074FAD"/>
    <w:rsid w:val="138E5DF7"/>
    <w:rsid w:val="13D80718"/>
    <w:rsid w:val="149E726C"/>
    <w:rsid w:val="14C60571"/>
    <w:rsid w:val="14D47131"/>
    <w:rsid w:val="14EF5D19"/>
    <w:rsid w:val="14FE41AE"/>
    <w:rsid w:val="15604521"/>
    <w:rsid w:val="15A47C26"/>
    <w:rsid w:val="15C11018"/>
    <w:rsid w:val="15CA22E2"/>
    <w:rsid w:val="15E405F6"/>
    <w:rsid w:val="16082FDE"/>
    <w:rsid w:val="161D2412"/>
    <w:rsid w:val="16302145"/>
    <w:rsid w:val="16774218"/>
    <w:rsid w:val="16AA639C"/>
    <w:rsid w:val="16D76A65"/>
    <w:rsid w:val="178564C1"/>
    <w:rsid w:val="17D96424"/>
    <w:rsid w:val="18090EA0"/>
    <w:rsid w:val="1820443C"/>
    <w:rsid w:val="18243F2C"/>
    <w:rsid w:val="18506ACF"/>
    <w:rsid w:val="18AD4507"/>
    <w:rsid w:val="18C15C1F"/>
    <w:rsid w:val="18D47700"/>
    <w:rsid w:val="18F002B2"/>
    <w:rsid w:val="18FD0C8C"/>
    <w:rsid w:val="19006747"/>
    <w:rsid w:val="197113F3"/>
    <w:rsid w:val="19940C3D"/>
    <w:rsid w:val="19CC487B"/>
    <w:rsid w:val="1A366198"/>
    <w:rsid w:val="1AA475A6"/>
    <w:rsid w:val="1AD27C6F"/>
    <w:rsid w:val="1AD87250"/>
    <w:rsid w:val="1B03607B"/>
    <w:rsid w:val="1B1D776F"/>
    <w:rsid w:val="1C316C17"/>
    <w:rsid w:val="1C99656B"/>
    <w:rsid w:val="1CA13D9D"/>
    <w:rsid w:val="1CD62225"/>
    <w:rsid w:val="1CE04199"/>
    <w:rsid w:val="1CF0262F"/>
    <w:rsid w:val="1D4806BC"/>
    <w:rsid w:val="1D8E3BF5"/>
    <w:rsid w:val="1DAA6C81"/>
    <w:rsid w:val="1DCA2E80"/>
    <w:rsid w:val="1E0F7CB7"/>
    <w:rsid w:val="1E264227"/>
    <w:rsid w:val="1E967206"/>
    <w:rsid w:val="1EA71413"/>
    <w:rsid w:val="1ED222F7"/>
    <w:rsid w:val="1F3D3B25"/>
    <w:rsid w:val="1F647304"/>
    <w:rsid w:val="1F7A6B27"/>
    <w:rsid w:val="1FAE4963"/>
    <w:rsid w:val="1FFE1506"/>
    <w:rsid w:val="202F16C0"/>
    <w:rsid w:val="205253AE"/>
    <w:rsid w:val="20592BE1"/>
    <w:rsid w:val="20CF4C51"/>
    <w:rsid w:val="213571AA"/>
    <w:rsid w:val="215C4736"/>
    <w:rsid w:val="217001E2"/>
    <w:rsid w:val="217A1B37"/>
    <w:rsid w:val="21937A2C"/>
    <w:rsid w:val="21C04E3F"/>
    <w:rsid w:val="21D00C81"/>
    <w:rsid w:val="21F42BC1"/>
    <w:rsid w:val="220D77DF"/>
    <w:rsid w:val="227232EB"/>
    <w:rsid w:val="227855A0"/>
    <w:rsid w:val="227D2BB6"/>
    <w:rsid w:val="22835CF3"/>
    <w:rsid w:val="22AF6AE8"/>
    <w:rsid w:val="22D12F02"/>
    <w:rsid w:val="2349532D"/>
    <w:rsid w:val="23563407"/>
    <w:rsid w:val="236E24FF"/>
    <w:rsid w:val="23BA5744"/>
    <w:rsid w:val="23CD5478"/>
    <w:rsid w:val="23E10F23"/>
    <w:rsid w:val="23FA1FE5"/>
    <w:rsid w:val="2404133A"/>
    <w:rsid w:val="24293F8F"/>
    <w:rsid w:val="245156D1"/>
    <w:rsid w:val="24597573"/>
    <w:rsid w:val="248A5117"/>
    <w:rsid w:val="249C4E4A"/>
    <w:rsid w:val="24E8008F"/>
    <w:rsid w:val="24FE5B05"/>
    <w:rsid w:val="259F1096"/>
    <w:rsid w:val="25A95A70"/>
    <w:rsid w:val="25F56F08"/>
    <w:rsid w:val="26E34FB2"/>
    <w:rsid w:val="26E36D60"/>
    <w:rsid w:val="26FE003E"/>
    <w:rsid w:val="27787DF0"/>
    <w:rsid w:val="278422F1"/>
    <w:rsid w:val="27D17500"/>
    <w:rsid w:val="27F55CCB"/>
    <w:rsid w:val="28302479"/>
    <w:rsid w:val="284D302B"/>
    <w:rsid w:val="28AC5FA3"/>
    <w:rsid w:val="28F9286B"/>
    <w:rsid w:val="29DA08EE"/>
    <w:rsid w:val="2A4D10C0"/>
    <w:rsid w:val="2A962243"/>
    <w:rsid w:val="2ACF3ADF"/>
    <w:rsid w:val="2B603075"/>
    <w:rsid w:val="2B82123D"/>
    <w:rsid w:val="2B9D6077"/>
    <w:rsid w:val="2BA411B4"/>
    <w:rsid w:val="2BB313F7"/>
    <w:rsid w:val="2C057779"/>
    <w:rsid w:val="2C444745"/>
    <w:rsid w:val="2C9034E6"/>
    <w:rsid w:val="2D1063D5"/>
    <w:rsid w:val="2D462BD9"/>
    <w:rsid w:val="2DDE64D3"/>
    <w:rsid w:val="2DE47F8D"/>
    <w:rsid w:val="2DEA5444"/>
    <w:rsid w:val="2E080A74"/>
    <w:rsid w:val="2E514EF7"/>
    <w:rsid w:val="2E7035CF"/>
    <w:rsid w:val="2EED69CE"/>
    <w:rsid w:val="2F6F1AD9"/>
    <w:rsid w:val="2FA07EE4"/>
    <w:rsid w:val="2FEC443F"/>
    <w:rsid w:val="3005243D"/>
    <w:rsid w:val="30744ECD"/>
    <w:rsid w:val="307F5D4C"/>
    <w:rsid w:val="313B4368"/>
    <w:rsid w:val="313F54DB"/>
    <w:rsid w:val="316311C9"/>
    <w:rsid w:val="31BE4652"/>
    <w:rsid w:val="3244724D"/>
    <w:rsid w:val="32566F80"/>
    <w:rsid w:val="32696CB3"/>
    <w:rsid w:val="327214BB"/>
    <w:rsid w:val="32D83E39"/>
    <w:rsid w:val="32DA54BB"/>
    <w:rsid w:val="32FC7B27"/>
    <w:rsid w:val="3301513E"/>
    <w:rsid w:val="331D7A9E"/>
    <w:rsid w:val="336B6A5B"/>
    <w:rsid w:val="337E053C"/>
    <w:rsid w:val="33B026C0"/>
    <w:rsid w:val="3421711A"/>
    <w:rsid w:val="344D7F0F"/>
    <w:rsid w:val="34627E5E"/>
    <w:rsid w:val="34763909"/>
    <w:rsid w:val="34AB4180"/>
    <w:rsid w:val="34C84AAA"/>
    <w:rsid w:val="35FE3BB6"/>
    <w:rsid w:val="37272C99"/>
    <w:rsid w:val="3744384B"/>
    <w:rsid w:val="374B2E2B"/>
    <w:rsid w:val="37B7401D"/>
    <w:rsid w:val="37DF17C6"/>
    <w:rsid w:val="384B0C09"/>
    <w:rsid w:val="388C54AA"/>
    <w:rsid w:val="389A1688"/>
    <w:rsid w:val="38FF3ECD"/>
    <w:rsid w:val="390E2362"/>
    <w:rsid w:val="39111E53"/>
    <w:rsid w:val="39180AEB"/>
    <w:rsid w:val="39400042"/>
    <w:rsid w:val="394E6C03"/>
    <w:rsid w:val="3A145757"/>
    <w:rsid w:val="3A4A1178"/>
    <w:rsid w:val="3A577D39"/>
    <w:rsid w:val="3A7B57D6"/>
    <w:rsid w:val="3A9E7264"/>
    <w:rsid w:val="3AB331C1"/>
    <w:rsid w:val="3B343BD6"/>
    <w:rsid w:val="3B43734F"/>
    <w:rsid w:val="3B5F50F7"/>
    <w:rsid w:val="3B806E1C"/>
    <w:rsid w:val="3BB54D17"/>
    <w:rsid w:val="3BD72EE0"/>
    <w:rsid w:val="3BFD046C"/>
    <w:rsid w:val="3C157564"/>
    <w:rsid w:val="3C2E5C0E"/>
    <w:rsid w:val="3CA52FDE"/>
    <w:rsid w:val="3CB23005"/>
    <w:rsid w:val="3D5567B2"/>
    <w:rsid w:val="3D735452"/>
    <w:rsid w:val="3D9A1050"/>
    <w:rsid w:val="3DAE5E5B"/>
    <w:rsid w:val="3DDF42CD"/>
    <w:rsid w:val="3E184A68"/>
    <w:rsid w:val="3E4203B8"/>
    <w:rsid w:val="3E9055C8"/>
    <w:rsid w:val="3ECF7E9E"/>
    <w:rsid w:val="3ED92ACB"/>
    <w:rsid w:val="3F055FB6"/>
    <w:rsid w:val="3F2301EA"/>
    <w:rsid w:val="3F3304A3"/>
    <w:rsid w:val="3F8F587F"/>
    <w:rsid w:val="3FB4710B"/>
    <w:rsid w:val="3FC76DC7"/>
    <w:rsid w:val="3FD32078"/>
    <w:rsid w:val="3FE1257F"/>
    <w:rsid w:val="3FE536F1"/>
    <w:rsid w:val="3FF57DD8"/>
    <w:rsid w:val="40384169"/>
    <w:rsid w:val="40582115"/>
    <w:rsid w:val="407231D7"/>
    <w:rsid w:val="40955117"/>
    <w:rsid w:val="40AA0BC3"/>
    <w:rsid w:val="410A1661"/>
    <w:rsid w:val="412D4F64"/>
    <w:rsid w:val="41994793"/>
    <w:rsid w:val="41A5138A"/>
    <w:rsid w:val="41B17D2F"/>
    <w:rsid w:val="41C2018E"/>
    <w:rsid w:val="42B42DF9"/>
    <w:rsid w:val="42E12896"/>
    <w:rsid w:val="430622FC"/>
    <w:rsid w:val="43193FC4"/>
    <w:rsid w:val="43CC52F4"/>
    <w:rsid w:val="43DD12AF"/>
    <w:rsid w:val="43E20674"/>
    <w:rsid w:val="440305EA"/>
    <w:rsid w:val="4441183E"/>
    <w:rsid w:val="4475773A"/>
    <w:rsid w:val="449776B0"/>
    <w:rsid w:val="44B518E4"/>
    <w:rsid w:val="45806396"/>
    <w:rsid w:val="458F0387"/>
    <w:rsid w:val="45AF4585"/>
    <w:rsid w:val="45EF0E26"/>
    <w:rsid w:val="469F0A9E"/>
    <w:rsid w:val="46B46788"/>
    <w:rsid w:val="46CD624D"/>
    <w:rsid w:val="47084895"/>
    <w:rsid w:val="477261B2"/>
    <w:rsid w:val="47CB141F"/>
    <w:rsid w:val="47CD5197"/>
    <w:rsid w:val="47CF0F0F"/>
    <w:rsid w:val="487815A6"/>
    <w:rsid w:val="489363E0"/>
    <w:rsid w:val="490746D8"/>
    <w:rsid w:val="49973CAE"/>
    <w:rsid w:val="4A08214C"/>
    <w:rsid w:val="4A233794"/>
    <w:rsid w:val="4AA46683"/>
    <w:rsid w:val="4AE66C9B"/>
    <w:rsid w:val="4B271062"/>
    <w:rsid w:val="4B5300A9"/>
    <w:rsid w:val="4BC13264"/>
    <w:rsid w:val="4BD27220"/>
    <w:rsid w:val="4BE17463"/>
    <w:rsid w:val="4BED22AB"/>
    <w:rsid w:val="4BFA22D2"/>
    <w:rsid w:val="4C0118B3"/>
    <w:rsid w:val="4C092763"/>
    <w:rsid w:val="4C6D0CF6"/>
    <w:rsid w:val="4CA566E2"/>
    <w:rsid w:val="4D027691"/>
    <w:rsid w:val="4D1A0E7E"/>
    <w:rsid w:val="4D78714F"/>
    <w:rsid w:val="4DCD4142"/>
    <w:rsid w:val="4DEF5FB2"/>
    <w:rsid w:val="4E067654"/>
    <w:rsid w:val="4E4919C3"/>
    <w:rsid w:val="4EA8070C"/>
    <w:rsid w:val="4F041DE6"/>
    <w:rsid w:val="4F2953A8"/>
    <w:rsid w:val="4F4A3571"/>
    <w:rsid w:val="4FE047F5"/>
    <w:rsid w:val="502B6EFE"/>
    <w:rsid w:val="5051105B"/>
    <w:rsid w:val="508419AB"/>
    <w:rsid w:val="511A2E6A"/>
    <w:rsid w:val="5147420C"/>
    <w:rsid w:val="51962A9D"/>
    <w:rsid w:val="519D39AC"/>
    <w:rsid w:val="51C21AE4"/>
    <w:rsid w:val="51CF6D27"/>
    <w:rsid w:val="52065E75"/>
    <w:rsid w:val="52CC2C1B"/>
    <w:rsid w:val="53000B16"/>
    <w:rsid w:val="535B5D4C"/>
    <w:rsid w:val="536E5A80"/>
    <w:rsid w:val="53784B50"/>
    <w:rsid w:val="537B019D"/>
    <w:rsid w:val="53A616BE"/>
    <w:rsid w:val="53DC5D66"/>
    <w:rsid w:val="545F361A"/>
    <w:rsid w:val="54882B71"/>
    <w:rsid w:val="549A4653"/>
    <w:rsid w:val="552C5BF2"/>
    <w:rsid w:val="553E6CA6"/>
    <w:rsid w:val="55717AA9"/>
    <w:rsid w:val="55852C7F"/>
    <w:rsid w:val="55EC35D4"/>
    <w:rsid w:val="55FD0ED7"/>
    <w:rsid w:val="56004989"/>
    <w:rsid w:val="569071B7"/>
    <w:rsid w:val="56953DF5"/>
    <w:rsid w:val="56D227CA"/>
    <w:rsid w:val="57154464"/>
    <w:rsid w:val="573B036F"/>
    <w:rsid w:val="573E39BB"/>
    <w:rsid w:val="57596A47"/>
    <w:rsid w:val="57680A38"/>
    <w:rsid w:val="57684EDC"/>
    <w:rsid w:val="57AE6D93"/>
    <w:rsid w:val="57F16C7F"/>
    <w:rsid w:val="58164938"/>
    <w:rsid w:val="581B1F4E"/>
    <w:rsid w:val="583F7929"/>
    <w:rsid w:val="584414A5"/>
    <w:rsid w:val="587F6039"/>
    <w:rsid w:val="58A43CF2"/>
    <w:rsid w:val="58C148A4"/>
    <w:rsid w:val="58E14F46"/>
    <w:rsid w:val="591C1ADA"/>
    <w:rsid w:val="593C217C"/>
    <w:rsid w:val="59616327"/>
    <w:rsid w:val="596A0A97"/>
    <w:rsid w:val="59AF294E"/>
    <w:rsid w:val="59C208D3"/>
    <w:rsid w:val="59CF4D9E"/>
    <w:rsid w:val="5A074538"/>
    <w:rsid w:val="5A696FA1"/>
    <w:rsid w:val="5A6F196A"/>
    <w:rsid w:val="5A7871E4"/>
    <w:rsid w:val="5A996C15"/>
    <w:rsid w:val="5B101B12"/>
    <w:rsid w:val="5B215ACE"/>
    <w:rsid w:val="5B5C6B06"/>
    <w:rsid w:val="5B765E19"/>
    <w:rsid w:val="5BAE5416"/>
    <w:rsid w:val="5C115B42"/>
    <w:rsid w:val="5C1B5028"/>
    <w:rsid w:val="5C480E38"/>
    <w:rsid w:val="5C6E089F"/>
    <w:rsid w:val="5C790492"/>
    <w:rsid w:val="5C8956D8"/>
    <w:rsid w:val="5CC130C4"/>
    <w:rsid w:val="5CFE0828"/>
    <w:rsid w:val="5D3C099D"/>
    <w:rsid w:val="5D6B29D0"/>
    <w:rsid w:val="5D92680F"/>
    <w:rsid w:val="5DB46785"/>
    <w:rsid w:val="5E0D2339"/>
    <w:rsid w:val="5E4E4E2C"/>
    <w:rsid w:val="5ED2780B"/>
    <w:rsid w:val="5F4973A1"/>
    <w:rsid w:val="601F07AE"/>
    <w:rsid w:val="60673F83"/>
    <w:rsid w:val="61430134"/>
    <w:rsid w:val="61700C15"/>
    <w:rsid w:val="619743F4"/>
    <w:rsid w:val="62233ED9"/>
    <w:rsid w:val="62456545"/>
    <w:rsid w:val="62A82630"/>
    <w:rsid w:val="62C03E1E"/>
    <w:rsid w:val="62F85366"/>
    <w:rsid w:val="63247F09"/>
    <w:rsid w:val="63343EC4"/>
    <w:rsid w:val="63374A8A"/>
    <w:rsid w:val="633839B4"/>
    <w:rsid w:val="63DA4A6C"/>
    <w:rsid w:val="63ED479F"/>
    <w:rsid w:val="63F773CC"/>
    <w:rsid w:val="641C47AE"/>
    <w:rsid w:val="64FE29DC"/>
    <w:rsid w:val="65200BA4"/>
    <w:rsid w:val="65366619"/>
    <w:rsid w:val="6545060B"/>
    <w:rsid w:val="65530F79"/>
    <w:rsid w:val="6589499B"/>
    <w:rsid w:val="65FF6A0B"/>
    <w:rsid w:val="66124991"/>
    <w:rsid w:val="66650F64"/>
    <w:rsid w:val="66AD6467"/>
    <w:rsid w:val="66EC3434"/>
    <w:rsid w:val="676034DA"/>
    <w:rsid w:val="67BA708E"/>
    <w:rsid w:val="67FD51CC"/>
    <w:rsid w:val="680447AD"/>
    <w:rsid w:val="680B5B3B"/>
    <w:rsid w:val="680E2F36"/>
    <w:rsid w:val="68171D97"/>
    <w:rsid w:val="68CD2DF1"/>
    <w:rsid w:val="68E048D2"/>
    <w:rsid w:val="6922138F"/>
    <w:rsid w:val="6A507835"/>
    <w:rsid w:val="6A8D2838"/>
    <w:rsid w:val="6AAA163C"/>
    <w:rsid w:val="6AB06526"/>
    <w:rsid w:val="6ADC11CE"/>
    <w:rsid w:val="6B0D3978"/>
    <w:rsid w:val="6B882FFF"/>
    <w:rsid w:val="6BFA3EFD"/>
    <w:rsid w:val="6C0C59DE"/>
    <w:rsid w:val="6C731F01"/>
    <w:rsid w:val="6C7D068A"/>
    <w:rsid w:val="6CBA368C"/>
    <w:rsid w:val="6D156B14"/>
    <w:rsid w:val="6D183A32"/>
    <w:rsid w:val="6DA106DD"/>
    <w:rsid w:val="6DD10452"/>
    <w:rsid w:val="6E2F40BF"/>
    <w:rsid w:val="6E4771A1"/>
    <w:rsid w:val="6EA168B2"/>
    <w:rsid w:val="6FA34B30"/>
    <w:rsid w:val="6FB72105"/>
    <w:rsid w:val="6FCF35BA"/>
    <w:rsid w:val="6FDD7DBD"/>
    <w:rsid w:val="701557A9"/>
    <w:rsid w:val="70C525FF"/>
    <w:rsid w:val="71593474"/>
    <w:rsid w:val="71630796"/>
    <w:rsid w:val="7209768E"/>
    <w:rsid w:val="722C2936"/>
    <w:rsid w:val="72785B7B"/>
    <w:rsid w:val="72BD7A32"/>
    <w:rsid w:val="73644352"/>
    <w:rsid w:val="73A56E44"/>
    <w:rsid w:val="73CA68AB"/>
    <w:rsid w:val="73CC2623"/>
    <w:rsid w:val="73EF1E6D"/>
    <w:rsid w:val="74085625"/>
    <w:rsid w:val="742C3798"/>
    <w:rsid w:val="74626AE3"/>
    <w:rsid w:val="74890514"/>
    <w:rsid w:val="74CE23CA"/>
    <w:rsid w:val="753D4E5A"/>
    <w:rsid w:val="754601B3"/>
    <w:rsid w:val="75A66EA3"/>
    <w:rsid w:val="75B710B1"/>
    <w:rsid w:val="75BA294F"/>
    <w:rsid w:val="75D25EEA"/>
    <w:rsid w:val="75E579CC"/>
    <w:rsid w:val="7662726E"/>
    <w:rsid w:val="766528BB"/>
    <w:rsid w:val="76805946"/>
    <w:rsid w:val="77381D7D"/>
    <w:rsid w:val="775B5A6C"/>
    <w:rsid w:val="77674410"/>
    <w:rsid w:val="77770AF7"/>
    <w:rsid w:val="777D3C34"/>
    <w:rsid w:val="778C3E77"/>
    <w:rsid w:val="779E42D6"/>
    <w:rsid w:val="77E21FB0"/>
    <w:rsid w:val="784D1858"/>
    <w:rsid w:val="784D2D5B"/>
    <w:rsid w:val="79557457"/>
    <w:rsid w:val="798412AA"/>
    <w:rsid w:val="799A0ACD"/>
    <w:rsid w:val="79FC1788"/>
    <w:rsid w:val="7A4615F8"/>
    <w:rsid w:val="7A5D3ADC"/>
    <w:rsid w:val="7AAF05A8"/>
    <w:rsid w:val="7ADF5FDC"/>
    <w:rsid w:val="7B1228E5"/>
    <w:rsid w:val="7B3B25D2"/>
    <w:rsid w:val="7B5B603A"/>
    <w:rsid w:val="7B735A7A"/>
    <w:rsid w:val="7B8657AD"/>
    <w:rsid w:val="7B8E4B13"/>
    <w:rsid w:val="7C2D79D7"/>
    <w:rsid w:val="7C3A6597"/>
    <w:rsid w:val="7C415C9E"/>
    <w:rsid w:val="7C733B53"/>
    <w:rsid w:val="7C7C44BA"/>
    <w:rsid w:val="7CCD4D16"/>
    <w:rsid w:val="7CEF2EDE"/>
    <w:rsid w:val="7D1D4449"/>
    <w:rsid w:val="7D3B6123"/>
    <w:rsid w:val="7DCA74A7"/>
    <w:rsid w:val="7E355268"/>
    <w:rsid w:val="7E4B4A8C"/>
    <w:rsid w:val="7E543675"/>
    <w:rsid w:val="7EC87E8B"/>
    <w:rsid w:val="7F3217A8"/>
    <w:rsid w:val="7F701DD8"/>
    <w:rsid w:val="7F82628B"/>
    <w:rsid w:val="7FB34697"/>
    <w:rsid w:val="7FEE1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jc w:val="both"/>
    </w:pPr>
    <w:rPr>
      <w:rFonts w:hint="default"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Plain Text"/>
    <w:basedOn w:val="1"/>
    <w:qFormat/>
    <w:uiPriority w:val="0"/>
    <w:rPr>
      <w:rFonts w:ascii="宋体" w:hAnsi="Courier New"/>
    </w:rPr>
  </w:style>
  <w:style w:type="paragraph" w:styleId="4">
    <w:name w:val="footer"/>
    <w:basedOn w:val="1"/>
    <w:link w:val="11"/>
    <w:unhideWhenUsed/>
    <w:qFormat/>
    <w:uiPriority w:val="99"/>
    <w:pPr>
      <w:tabs>
        <w:tab w:val="center" w:pos="4153"/>
        <w:tab w:val="right" w:pos="8306"/>
      </w:tabs>
      <w:snapToGrid w:val="0"/>
      <w:jc w:val="left"/>
    </w:pPr>
    <w:rPr>
      <w:rFonts w:ascii="Times New Roman" w:hAnsi="Times New Roman"/>
      <w:kern w:val="0"/>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rFonts w:ascii="Times New Roman" w:hAnsi="Times New Roman"/>
      <w:kern w:val="0"/>
      <w:sz w:val="18"/>
      <w:szCs w:val="18"/>
    </w:rPr>
  </w:style>
  <w:style w:type="paragraph" w:styleId="6">
    <w:name w:val="Normal (Web)"/>
    <w:basedOn w:val="1"/>
    <w:unhideWhenUsed/>
    <w:qFormat/>
    <w:uiPriority w:val="0"/>
    <w:pPr>
      <w:widowControl/>
      <w:spacing w:before="100" w:beforeAutospacing="1" w:after="100" w:afterAutospacing="1"/>
      <w:jc w:val="left"/>
    </w:pPr>
    <w:rPr>
      <w:rFonts w:hint="eastAsia" w:ascii="宋体" w:hAnsi="宋体" w:cs="宋体"/>
      <w:kern w:val="0"/>
      <w:sz w:val="24"/>
      <w:szCs w:val="24"/>
    </w:rPr>
  </w:style>
  <w:style w:type="paragraph" w:customStyle="1" w:styleId="9">
    <w:name w:val="op_mini_poetry_short"/>
    <w:basedOn w:val="1"/>
    <w:qFormat/>
    <w:uiPriority w:val="0"/>
    <w:pPr>
      <w:widowControl/>
      <w:jc w:val="left"/>
    </w:pPr>
    <w:rPr>
      <w:rFonts w:ascii="宋体" w:hAnsi="宋体" w:cs="宋体"/>
      <w:kern w:val="0"/>
      <w:sz w:val="24"/>
    </w:rPr>
  </w:style>
  <w:style w:type="character" w:customStyle="1" w:styleId="10">
    <w:name w:val="页眉 Char"/>
    <w:link w:val="5"/>
    <w:semiHidden/>
    <w:qFormat/>
    <w:uiPriority w:val="99"/>
    <w:rPr>
      <w:rFonts w:ascii="Times New Roman" w:hAnsi="Times New Roman" w:eastAsia="宋体" w:cs="Times New Roman"/>
      <w:sz w:val="18"/>
      <w:szCs w:val="18"/>
      <w:lang w:eastAsia="zh-CN"/>
    </w:rPr>
  </w:style>
  <w:style w:type="character" w:customStyle="1" w:styleId="11">
    <w:name w:val="页脚 Char"/>
    <w:link w:val="4"/>
    <w:semiHidden/>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2022-03-10T08:16:00Z</dcterms:created>
  <dc:creator>Admin</dc:creator>
  <cp:lastModifiedBy>Administrator</cp:lastModifiedBy>
  <dcterms:modified xsi:type="dcterms:W3CDTF">2022-03-19T13:47:30Z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