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967D8">
      <w:pPr>
        <w:pStyle w:val="2"/>
        <w:rPr>
          <w:rFonts w:ascii="宋体" w:hAnsi="宋体" w:hint="eastAsia"/>
        </w:rPr>
      </w:pPr>
      <w:r>
        <w:rPr>
          <w:rFonts w:ascii="宋体" w:hAnsi="宋体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10477500</wp:posOffset>
            </wp:positionV>
            <wp:extent cx="3937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4791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</w:rPr>
        <w:t>2021---2022学年下学期七年级第一次月水平测试</w:t>
      </w:r>
    </w:p>
    <w:p w:rsidR="008967D8">
      <w:pPr>
        <w:pStyle w:val="2"/>
        <w:rPr>
          <w:rFonts w:ascii="宋体" w:hAnsi="宋体" w:hint="eastAsia"/>
        </w:rPr>
      </w:pPr>
      <w:r>
        <w:rPr>
          <w:rFonts w:ascii="宋体" w:hAnsi="宋体" w:hint="eastAsia"/>
        </w:rPr>
        <w:t>英语试卷</w:t>
      </w:r>
    </w:p>
    <w:p w:rsidR="008967D8">
      <w:pPr>
        <w:rPr>
          <w:rFonts w:hint="eastAsia"/>
          <w:lang w:val="es-ES"/>
        </w:rPr>
      </w:pPr>
      <w:r>
        <w:rPr>
          <w:rFonts w:hint="eastAsia"/>
        </w:rPr>
        <w:t>听力部分</w:t>
      </w:r>
    </w:p>
    <w:p w:rsidR="008967D8">
      <w:pPr>
        <w:rPr>
          <w:rFonts w:hint="eastAsia"/>
        </w:rPr>
      </w:pPr>
      <w:r>
        <w:rPr>
          <w:rFonts w:hint="eastAsia"/>
          <w:lang w:val="es-ES"/>
        </w:rPr>
        <w:t>Ⅰ</w:t>
      </w:r>
      <w:r>
        <w:rPr>
          <w:rFonts w:hint="eastAsia"/>
          <w:lang w:val="es-ES"/>
        </w:rPr>
        <w:t xml:space="preserve">．1----5.  </w:t>
      </w:r>
      <w:r>
        <w:rPr>
          <w:rFonts w:hint="eastAsia"/>
        </w:rPr>
        <w:t>ABBCB</w:t>
      </w:r>
      <w:r>
        <w:rPr>
          <w:rFonts w:hint="eastAsia"/>
          <w:lang w:val="es-ES"/>
        </w:rPr>
        <w:t xml:space="preserve">  .6----10  </w:t>
      </w:r>
      <w:r>
        <w:rPr>
          <w:rFonts w:hint="eastAsia"/>
        </w:rPr>
        <w:t>CBBAB  11---15   CABAC   16---20  DCBAE</w:t>
      </w:r>
    </w:p>
    <w:p w:rsidR="008967D8">
      <w:pPr>
        <w:rPr>
          <w:rFonts w:hint="eastAsia"/>
        </w:rPr>
      </w:pPr>
      <w:r>
        <w:rPr>
          <w:rFonts w:hint="eastAsia"/>
        </w:rPr>
        <w:t>笔试部分</w:t>
      </w:r>
    </w:p>
    <w:p w:rsidR="008967D8">
      <w:pPr>
        <w:rPr>
          <w:rFonts w:hint="eastAsia"/>
        </w:rPr>
      </w:pPr>
      <w:r>
        <w:rPr>
          <w:rFonts w:hint="eastAsia"/>
        </w:rPr>
        <w:t>Ⅰ</w:t>
      </w:r>
      <w:r>
        <w:rPr>
          <w:rFonts w:hint="eastAsia"/>
        </w:rPr>
        <w:t>．阅读理解</w:t>
      </w:r>
    </w:p>
    <w:p w:rsidR="008967D8">
      <w:pPr>
        <w:numPr>
          <w:ilvl w:val="0"/>
          <w:numId w:val="1"/>
        </w:numPr>
        <w:ind w:firstLine="210" w:firstLineChars="100"/>
      </w:pPr>
      <w:r>
        <w:rPr>
          <w:rFonts w:hint="eastAsia"/>
        </w:rPr>
        <w:t>21-25. ADBCD</w:t>
      </w:r>
    </w:p>
    <w:p w:rsidR="008967D8">
      <w:pPr>
        <w:numPr>
          <w:ilvl w:val="0"/>
          <w:numId w:val="1"/>
        </w:numPr>
        <w:ind w:firstLine="210" w:firstLineChars="100"/>
      </w:pPr>
      <w:r>
        <w:rPr>
          <w:rFonts w:hint="eastAsia"/>
        </w:rPr>
        <w:t>26-30.ABDBC</w:t>
      </w:r>
    </w:p>
    <w:p w:rsidR="008967D8">
      <w:pPr>
        <w:numPr>
          <w:ilvl w:val="0"/>
          <w:numId w:val="1"/>
        </w:numPr>
        <w:ind w:firstLine="210" w:firstLineChars="100"/>
      </w:pPr>
      <w:r>
        <w:rPr>
          <w:rFonts w:hint="eastAsia"/>
        </w:rPr>
        <w:t>31-35.BADC</w:t>
      </w:r>
      <w:r w:rsidR="00DC70D0">
        <w:rPr>
          <w:rFonts w:hint="eastAsia"/>
        </w:rPr>
        <w:t>A</w:t>
      </w:r>
    </w:p>
    <w:p w:rsidR="008967D8">
      <w:pPr>
        <w:numPr>
          <w:ilvl w:val="0"/>
          <w:numId w:val="1"/>
        </w:numPr>
        <w:ind w:firstLine="210" w:firstLineChars="100"/>
      </w:pPr>
      <w:r>
        <w:rPr>
          <w:rFonts w:hint="eastAsia"/>
        </w:rPr>
        <w:t>36-40.EBADC</w:t>
      </w:r>
    </w:p>
    <w:p w:rsidR="008967D8">
      <w:pPr>
        <w:rPr>
          <w:rFonts w:hint="eastAsia"/>
        </w:rPr>
      </w:pPr>
      <w:r>
        <w:rPr>
          <w:rFonts w:hint="eastAsia"/>
        </w:rPr>
        <w:t>Ⅱ</w:t>
      </w:r>
      <w:r>
        <w:rPr>
          <w:rFonts w:hint="eastAsia"/>
        </w:rPr>
        <w:t>．完形填空</w:t>
      </w:r>
    </w:p>
    <w:p w:rsidR="008967D8">
      <w:r>
        <w:rPr>
          <w:rFonts w:hint="eastAsia"/>
        </w:rPr>
        <w:t>41-45. BCBAD   46-50. CBDDC   51-55. AABDC</w:t>
      </w:r>
    </w:p>
    <w:p w:rsidR="008967D8">
      <w:pPr>
        <w:rPr>
          <w:rFonts w:hint="eastAsia"/>
        </w:rPr>
      </w:pPr>
      <w:r>
        <w:rPr>
          <w:rFonts w:hint="eastAsia"/>
        </w:rPr>
        <w:t>Ⅲ</w:t>
      </w:r>
      <w:r>
        <w:rPr>
          <w:rFonts w:hint="eastAsia"/>
        </w:rPr>
        <w:t>．语篇填空</w:t>
      </w:r>
    </w:p>
    <w:p w:rsidR="008967D8">
      <w:pPr>
        <w:rPr>
          <w:rFonts w:hint="eastAsia"/>
        </w:rPr>
      </w:pPr>
      <w:r>
        <w:rPr>
          <w:rFonts w:hint="eastAsia"/>
        </w:rPr>
        <w:t>第一节：</w:t>
      </w:r>
    </w:p>
    <w:p w:rsidR="008967D8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are  57. games  58. an  59.</w:t>
      </w:r>
      <w:r>
        <w:rPr>
          <w:rFonts w:hint="eastAsia"/>
        </w:rPr>
        <w:t>too  60.on</w:t>
      </w:r>
    </w:p>
    <w:p w:rsidR="008967D8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.there  62.reading  63.likes  64. go  65.his</w:t>
      </w:r>
    </w:p>
    <w:p w:rsidR="008967D8">
      <w:pPr>
        <w:rPr>
          <w:rFonts w:hint="eastAsia"/>
        </w:rPr>
      </w:pPr>
      <w:r>
        <w:rPr>
          <w:rFonts w:hint="eastAsia"/>
        </w:rPr>
        <w:t>第二节</w:t>
      </w:r>
    </w:p>
    <w:p w:rsidR="008967D8">
      <w:r>
        <w:rPr>
          <w:rFonts w:hint="eastAsia"/>
        </w:rPr>
        <w:t>66.a   67.are   68.the   69.at     70.and</w:t>
      </w:r>
    </w:p>
    <w:p w:rsidR="008967D8">
      <w:pPr>
        <w:rPr>
          <w:rFonts w:hint="eastAsia"/>
        </w:rPr>
      </w:pPr>
      <w:r>
        <w:rPr>
          <w:rFonts w:hint="eastAsia"/>
        </w:rPr>
        <w:t>Ⅳ</w:t>
      </w:r>
      <w:r>
        <w:rPr>
          <w:rFonts w:hint="eastAsia"/>
        </w:rPr>
        <w:t>．补全对话</w:t>
      </w:r>
    </w:p>
    <w:p w:rsidR="008967D8">
      <w:pPr>
        <w:numPr>
          <w:ilvl w:val="0"/>
          <w:numId w:val="4"/>
        </w:numPr>
        <w:tabs>
          <w:tab w:val="clear" w:pos="312"/>
        </w:tabs>
        <w:rPr>
          <w:rFonts w:hint="eastAsia"/>
        </w:rPr>
      </w:pPr>
      <w:r>
        <w:rPr>
          <w:rFonts w:hint="eastAsia"/>
        </w:rPr>
        <w:t>What are you doing?</w:t>
      </w:r>
    </w:p>
    <w:p w:rsidR="008967D8">
      <w:pPr>
        <w:numPr>
          <w:ilvl w:val="0"/>
          <w:numId w:val="4"/>
        </w:numPr>
        <w:tabs>
          <w:tab w:val="clear" w:pos="312"/>
        </w:tabs>
      </w:pPr>
      <w:r>
        <w:rPr>
          <w:rFonts w:hint="eastAsia"/>
        </w:rPr>
        <w:t>How/What about you?</w:t>
      </w:r>
    </w:p>
    <w:p w:rsidR="008967D8">
      <w:pPr>
        <w:numPr>
          <w:ilvl w:val="0"/>
          <w:numId w:val="4"/>
        </w:numPr>
        <w:tabs>
          <w:tab w:val="clear" w:pos="312"/>
        </w:tabs>
        <w:rPr>
          <w:rFonts w:hint="eastAsia"/>
        </w:rPr>
      </w:pPr>
      <w:r>
        <w:rPr>
          <w:rFonts w:hint="eastAsia"/>
        </w:rPr>
        <w:t>What do you think of English?</w:t>
      </w:r>
    </w:p>
    <w:p w:rsidR="008967D8">
      <w:pPr>
        <w:numPr>
          <w:ilvl w:val="0"/>
          <w:numId w:val="4"/>
        </w:numPr>
        <w:tabs>
          <w:tab w:val="clear" w:pos="312"/>
        </w:tabs>
        <w:rPr>
          <w:rFonts w:hint="eastAsia"/>
        </w:rPr>
      </w:pPr>
      <w:r>
        <w:rPr>
          <w:rFonts w:hint="eastAsia"/>
        </w:rPr>
        <w:t>I don</w:t>
      </w:r>
      <w:r>
        <w:t>’</w:t>
      </w:r>
      <w:r>
        <w:rPr>
          <w:rFonts w:hint="eastAsia"/>
        </w:rPr>
        <w:t>t like it at all.</w:t>
      </w:r>
    </w:p>
    <w:p w:rsidR="008967D8">
      <w:pPr>
        <w:numPr>
          <w:ilvl w:val="0"/>
          <w:numId w:val="4"/>
        </w:numPr>
        <w:tabs>
          <w:tab w:val="clear" w:pos="312"/>
        </w:tabs>
      </w:pPr>
      <w:r>
        <w:rPr>
          <w:rFonts w:hint="eastAsia"/>
        </w:rPr>
        <w:t>Why?</w:t>
      </w:r>
    </w:p>
    <w:p w:rsidR="008967D8">
      <w:pPr>
        <w:rPr>
          <w:rFonts w:hint="eastAsia"/>
        </w:rPr>
      </w:pPr>
      <w:r>
        <w:rPr>
          <w:rFonts w:hint="eastAsia"/>
        </w:rPr>
        <w:t>五．书面表达(略）</w:t>
      </w:r>
    </w:p>
    <w:p w:rsidR="008967D8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>
      <w:r w:rsidR="008967D8">
        <w:rPr>
          <w:rFonts w:hint="eastAsia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164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DF1A86"/>
    <w:multiLevelType w:val="singleLevel"/>
    <w:tmpl w:val="E4DF1A86"/>
    <w:lvl w:ilvl="0">
      <w:start w:val="1"/>
      <w:numFmt w:val="upperLetter"/>
      <w:suff w:val="space"/>
      <w:lvlText w:val="%1)"/>
      <w:lvlJc w:val="left"/>
    </w:lvl>
  </w:abstractNum>
  <w:abstractNum w:abstractNumId="1">
    <w:nsid w:val="EEDCAFD9"/>
    <w:multiLevelType w:val="singleLevel"/>
    <w:tmpl w:val="EEDCAFD9"/>
    <w:lvl w:ilvl="0">
      <w:start w:val="6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25144F90"/>
    <w:multiLevelType w:val="singleLevel"/>
    <w:tmpl w:val="25144F90"/>
    <w:lvl w:ilvl="0">
      <w:start w:val="71"/>
      <w:numFmt w:val="decimal"/>
      <w:lvlText w:val="%1."/>
      <w:lvlJc w:val="left"/>
      <w:pPr>
        <w:tabs>
          <w:tab w:val="num" w:pos="312"/>
        </w:tabs>
        <w:ind w:left="210"/>
      </w:pPr>
    </w:lvl>
  </w:abstractNum>
  <w:abstractNum w:abstractNumId="3">
    <w:nsid w:val="52405EF9"/>
    <w:multiLevelType w:val="singleLevel"/>
    <w:tmpl w:val="52405EF9"/>
    <w:lvl w:ilvl="0">
      <w:start w:val="56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9C1"/>
    <w:rsid w:val="00097025"/>
    <w:rsid w:val="00197B3D"/>
    <w:rsid w:val="001D3F20"/>
    <w:rsid w:val="008967D8"/>
    <w:rsid w:val="0090501F"/>
    <w:rsid w:val="009B49C1"/>
    <w:rsid w:val="00B8667C"/>
    <w:rsid w:val="00C63F2A"/>
    <w:rsid w:val="00D47C62"/>
    <w:rsid w:val="00DC70D0"/>
    <w:rsid w:val="00F35756"/>
    <w:rsid w:val="032327CC"/>
    <w:rsid w:val="0A2B6DEA"/>
    <w:rsid w:val="104A6A5D"/>
    <w:rsid w:val="185F1814"/>
    <w:rsid w:val="18F41034"/>
    <w:rsid w:val="191957C0"/>
    <w:rsid w:val="1B480784"/>
    <w:rsid w:val="1CA23CF9"/>
    <w:rsid w:val="2C172101"/>
    <w:rsid w:val="358429FB"/>
    <w:rsid w:val="36380B9E"/>
    <w:rsid w:val="3B3E0418"/>
    <w:rsid w:val="4DF20A2C"/>
    <w:rsid w:val="53347BD0"/>
    <w:rsid w:val="54B35714"/>
    <w:rsid w:val="6AB81A4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character" w:customStyle="1" w:styleId="1Char">
    <w:name w:val="1 Char"/>
    <w:link w:val="1"/>
    <w:rPr>
      <w:rFonts w:eastAsia="宋体" w:cs="宋体"/>
      <w:b/>
      <w:kern w:val="2"/>
      <w:sz w:val="44"/>
      <w:lang w:val="en-US" w:eastAsia="zh-CN" w:bidi="ar-SA"/>
    </w:rPr>
  </w:style>
  <w:style w:type="paragraph" w:customStyle="1" w:styleId="1">
    <w:name w:val="1"/>
    <w:basedOn w:val="Normal"/>
    <w:link w:val="1Char"/>
    <w:pPr>
      <w:jc w:val="center"/>
    </w:pPr>
    <w:rPr>
      <w:rFonts w:cs="宋体"/>
      <w:b/>
      <w:sz w:val="44"/>
      <w:szCs w:val="20"/>
    </w:rPr>
  </w:style>
  <w:style w:type="character" w:customStyle="1" w:styleId="5">
    <w:name w:val="5"/>
    <w:rPr>
      <w:rFonts w:ascii="黑体" w:eastAsia="黑体" w:hAnsi="黑体"/>
      <w:sz w:val="21"/>
    </w:rPr>
  </w:style>
  <w:style w:type="character" w:customStyle="1" w:styleId="4CharChar">
    <w:name w:val="4 Char Char"/>
    <w:link w:val="4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4">
    <w:name w:val="4"/>
    <w:basedOn w:val="Normal"/>
    <w:link w:val="4CharChar"/>
    <w:pPr>
      <w:jc w:val="center"/>
    </w:pPr>
    <w:rPr>
      <w:rFonts w:eastAsia="方正小标宋简体" w:cs="宋体"/>
      <w:sz w:val="29"/>
      <w:szCs w:val="20"/>
    </w:rPr>
  </w:style>
  <w:style w:type="character" w:customStyle="1" w:styleId="3">
    <w:name w:val="3"/>
    <w:rPr>
      <w:rFonts w:eastAsia="方正仿宋_GBK"/>
      <w:sz w:val="25"/>
    </w:rPr>
  </w:style>
  <w:style w:type="character" w:customStyle="1" w:styleId="2Char">
    <w:name w:val="2 Char"/>
    <w:link w:val="2"/>
    <w:rPr>
      <w:rFonts w:eastAsia="宋体" w:cs="宋体"/>
      <w:b/>
      <w:kern w:val="2"/>
      <w:sz w:val="32"/>
      <w:lang w:val="en-US" w:eastAsia="zh-CN" w:bidi="ar-SA"/>
    </w:rPr>
  </w:style>
  <w:style w:type="paragraph" w:customStyle="1" w:styleId="2">
    <w:name w:val="2"/>
    <w:basedOn w:val="Normal"/>
    <w:link w:val="2Char"/>
    <w:pPr>
      <w:jc w:val="center"/>
    </w:pPr>
    <w:rPr>
      <w:rFonts w:cs="宋体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MC SYSTEM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期中检测</dc:title>
  <dc:creator>MC SYSTEM</dc:creator>
  <cp:lastModifiedBy>xbany</cp:lastModifiedBy>
  <cp:revision>2</cp:revision>
  <dcterms:created xsi:type="dcterms:W3CDTF">2018-03-20T15:06:00Z</dcterms:created>
  <dcterms:modified xsi:type="dcterms:W3CDTF">2022-03-08T13:17:00Z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