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420"/>
          <w:tab w:val="left" w:pos="2100"/>
          <w:tab w:val="left" w:pos="4200"/>
          <w:tab w:val="left" w:pos="6300"/>
        </w:tabs>
        <w:spacing w:after="0" w:line="259" w:lineRule="auto"/>
        <w:ind w:left="0" w:right="0" w:firstLine="0" w:rightChars="0"/>
        <w:jc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hAnsi="Times New Roman" w:cs="Times New Roman" w:hint="eastAsia"/>
          <w:b/>
          <w:bCs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10642600</wp:posOffset>
            </wp:positionV>
            <wp:extent cx="317500" cy="393700"/>
            <wp:wrapNone/>
            <wp:docPr id="1000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19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10972800</wp:posOffset>
            </wp:positionV>
            <wp:extent cx="368300" cy="266700"/>
            <wp:effectExtent l="0" t="0" r="0" b="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5307" name="图片 1000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/>
          <w:bCs/>
          <w:sz w:val="21"/>
          <w:szCs w:val="21"/>
          <w:lang w:val="en-US" w:eastAsia="zh-CN"/>
        </w:rPr>
        <w:t>八年级下学期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物理自主学习反馈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0" w:line="259" w:lineRule="auto"/>
        <w:ind w:left="0" w:right="0" w:firstLine="0" w:rightChars="0"/>
        <w:jc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（问卷）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right="0" w:rightChars="0"/>
        <w:jc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（注：本考卷中 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 xml:space="preserve">g </w:t>
      </w:r>
      <w:r>
        <w:rPr>
          <w:rFonts w:ascii="Times New Roman" w:eastAsia="宋体" w:hAnsi="Times New Roman" w:cs="Times New Roman" w:hint="default"/>
          <w:sz w:val="21"/>
          <w:szCs w:val="21"/>
        </w:rPr>
        <w:t>取 10N/kg）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right="0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一、选择题（每题3分，共36分）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1．下列四个物体中，受到的重力大约等于 2N 的是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15" w:right="0" w:firstLine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A．一张课桌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B．一张作业本中的纸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15" w:right="0" w:firstLine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C．一本初中物理书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D．一台台式电脑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2．小秋去超市采购后，购物袋中装满了物品，她提着购物袋感觉到手受到一个方向向下的力的作用，则这个力的施力物体是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15" w:right="0" w:firstLine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A．地球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B．物品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C．购物袋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D．购物袋和物品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3．一辆汽车在圆形跑道上做快慢不变的运动，下列关于该汽车的说法正确的是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A．运动状态不变，受力平衡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B．运动状态改变，受力不平衡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C．运动状态改变，受力平衡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D．运动状态不变，受力不平衡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4．如图的四幅图中，通过增大压力的方法增大摩擦力的是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0"/>
        <w:ind w:left="-15" w:right="0" w:firstLine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798830" cy="688975"/>
            <wp:effectExtent l="0" t="0" r="1270" b="9525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133929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883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583565" cy="714375"/>
            <wp:effectExtent l="0" t="0" r="635" b="9525"/>
            <wp:docPr id="2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047460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56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711200" cy="682625"/>
            <wp:effectExtent l="0" t="0" r="0" b="3175"/>
            <wp:docPr id="3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332431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022985" cy="507365"/>
            <wp:effectExtent l="0" t="0" r="5715" b="635"/>
            <wp:docPr id="4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114574" name="图片 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2985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0"/>
        <w:ind w:left="-15" w:right="0" w:firstLine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A．用力握紧球拍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B．滚动轴承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15" w:right="0" w:firstLine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C．车轴加润滑油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D．鞋底有花纹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5．如图所示，物体 A、B 叠放在水平桌面上，在大小为 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 xml:space="preserve">F </w:t>
      </w:r>
      <w:r>
        <w:rPr>
          <w:rFonts w:ascii="Times New Roman" w:eastAsia="宋体" w:hAnsi="Times New Roman" w:cs="Times New Roman" w:hint="default"/>
          <w:sz w:val="21"/>
          <w:szCs w:val="21"/>
        </w:rPr>
        <w:t>的恒力作用下沿水平面做匀速直线运动，则下列结论中正确的是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4172585</wp:posOffset>
            </wp:positionH>
            <wp:positionV relativeFrom="paragraph">
              <wp:posOffset>8890</wp:posOffset>
            </wp:positionV>
            <wp:extent cx="932180" cy="612140"/>
            <wp:effectExtent l="0" t="0" r="7620" b="10160"/>
            <wp:wrapSquare wrapText="bothSides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754103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21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>A．图中 B 物块与物体 A 物块相对静止，物体 A、B 之间无摩擦力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B．图中 A 物块受到桌面对它的摩擦力大小为 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</w:rPr>
        <w:t>，方向水平向右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C．物体 A 受到的重力和地面对 A 的支持力是一对平衡力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D．物体 A 对地面的压力与地面对 A 的支持力是一对相互作用力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6．如图所示，使一薄钢条的下端固定，现今分别用大小不同的力去推它，使其发生如图所示的形变，如果 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=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=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&gt;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，那么，能说明力的作用效果跟力的方向有关的图是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88" w:line="259" w:lineRule="auto"/>
        <w:ind w:left="2" w:right="0" w:firstLine="0" w:rightChars="0"/>
        <w:jc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3345180" cy="1389380"/>
            <wp:effectExtent l="0" t="0" r="0" b="0"/>
            <wp:docPr id="131" name="Picture 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438081" name="Picture 131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45180" cy="1389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15" w:right="0" w:firstLine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A．图 a 和图 c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B．图 b 和图 d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C．图 a 和图 b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D．图 a 和图 d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7．2021 年 4 月 19 日，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  <w:szCs w:val="21"/>
        </w:rPr>
        <w:t>机智号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  <w:szCs w:val="21"/>
        </w:rPr>
        <w:t>电动直升机在火星地表首飞成功，如图所示。在匀速上升、空中悬停、匀速下降阶段，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  <w:szCs w:val="21"/>
        </w:rPr>
        <w:t>机智号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旋翼受到的升力分别为 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，不计机身受到的火星气体阻力，则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  <w:vertAlign w:val="subscript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3374390</wp:posOffset>
            </wp:positionH>
            <wp:positionV relativeFrom="paragraph">
              <wp:posOffset>45085</wp:posOffset>
            </wp:positionV>
            <wp:extent cx="1353185" cy="723900"/>
            <wp:effectExtent l="0" t="0" r="0" b="0"/>
            <wp:wrapSquare wrapText="bothSides"/>
            <wp:docPr id="228" name="Picture 2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359227" name="Picture 228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3312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&gt;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&gt;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  <w:vertAlign w:val="subscript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&lt;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&lt;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  <w:vertAlign w:val="subscript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=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&gt;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  <w:vertAlign w:val="subscript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=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=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3275330</wp:posOffset>
            </wp:positionH>
            <wp:positionV relativeFrom="paragraph">
              <wp:posOffset>397510</wp:posOffset>
            </wp:positionV>
            <wp:extent cx="1602105" cy="437515"/>
            <wp:effectExtent l="0" t="0" r="10795" b="6985"/>
            <wp:wrapSquare wrapText="bothSides"/>
            <wp:docPr id="424" name="Picture 4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053946" name="Picture 424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210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>8．如图所示，将足球放在一块长木板上，木板和足球均发生了弹性形变，关于它们弹力的情况，以下说法正确的是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A．木板受到的压力就是木板产生的弹力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B．木板产生的弹力就是木板对足球的支持力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C．木板形变是由于木板产生弹力造成的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D．足球产生的弹力作用在足球上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9．下列有关力的说法正确的是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A．摩擦力的方向与物体相对运动的方向相反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B．弹簧的伸长量与弹力成正比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C．用力推静止在地面的箱子，没有推动，这是因为推力小于静摩擦力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D．小车从斜面滑下运动到水平面后慢慢减速停下，说明力是维持物体运动状态的原因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4373245</wp:posOffset>
            </wp:positionH>
            <wp:positionV relativeFrom="paragraph">
              <wp:posOffset>302895</wp:posOffset>
            </wp:positionV>
            <wp:extent cx="925195" cy="1172210"/>
            <wp:effectExtent l="0" t="0" r="1905" b="8890"/>
            <wp:wrapSquare wrapText="bothSides"/>
            <wp:docPr id="426" name="Picture 4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507086" name="Picture 426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>10．如图所示，将系在细线下的小球拉至 A 点由静止释放，小球将在 A、C 两点之间往复摆动，若忽略空气阻力，下列分析中正确的是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A．小球从 A 位置到 B 位置的过程中做减速运动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B．小球摆至 C 位置时，若一切外力消失，小球将保持静止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C．小球摆至 B 位置时，若一切外力消失，则小球斜向下抛出做曲线运动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D．小球摆至 B 位置时，若细线断裂，则小球将竖直下落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11．（双选）下列说法中正确的是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A．高速飞行的子弹惯性大，这是因为子弹的运动速度特别大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B．静止在斜坡上的汽车如果受到的力全部消失，汽车仍具有惯性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C．百米赛跑运动员到达终点不能马上停下来，是由于运动员具有惯性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D．行驶中的公交车紧急刹车时，乘客会向前倾，是由于惯性力的作用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12．（双选）如图所示，用 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</w:rPr>
        <w:t>=5N 水平向右的拉力匀速拉动物块 A 时，物块 B 静止不动，此时弹簧测力计的示数为 4N，则物块 B 所受摩擦力的大小及方向说法正确的是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15" w:right="0" w:firstLine="0" w:rightChars="0"/>
        <w:jc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041400" cy="410210"/>
            <wp:effectExtent l="0" t="0" r="0" b="8890"/>
            <wp:docPr id="428" name="Picture 4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418525" name="Picture 428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15" w:right="0" w:firstLine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A．摩擦力大小 5N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B．摩擦力大小 4N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C．摩擦力方向水平向左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D．摩擦力方向水平向右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二、填空题（每空2分，共24分）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13．面对新型冠状病毒，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  <w:szCs w:val="21"/>
        </w:rPr>
        <w:t>白衣天使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  <w:szCs w:val="21"/>
        </w:rPr>
        <w:t>不顾个人安危，日夜坚守，给了患者和人民希望。长时间的工作，他们脸上被口罩压出了深深的勒痕。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  <w:szCs w:val="21"/>
        </w:rPr>
        <w:t>勒痕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  <w:szCs w:val="21"/>
        </w:rPr>
        <w:t>说明力可以改变物体的________。同时护目镜和口罩也发生了形变，说明力的作用是________。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72" w:line="259" w:lineRule="auto"/>
        <w:ind w:left="2" w:right="0" w:firstLine="0" w:rightChars="0"/>
        <w:jc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sz w:val="21"/>
        </w:rPr>
        <w:drawing>
          <wp:inline distT="0" distB="0" distL="114300" distR="114300">
            <wp:extent cx="977900" cy="636270"/>
            <wp:effectExtent l="0" t="0" r="0" b="11430"/>
            <wp:docPr id="355" name="Picture 3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933045" name="Picture 355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1144270" y="8365490"/>
                      <a:ext cx="977900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lang w:val="en-US" w:eastAsia="zh-CN"/>
        </w:rPr>
        <w:t xml:space="preserve">       </w:t>
      </w:r>
      <w:r>
        <w:rPr>
          <w:sz w:val="21"/>
        </w:rPr>
        <w:drawing>
          <wp:inline distT="0" distB="0" distL="114300" distR="114300">
            <wp:extent cx="2231390" cy="523875"/>
            <wp:effectExtent l="0" t="0" r="3810" b="9525"/>
            <wp:docPr id="357" name="Picture 3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023769" name="Picture 357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2848610" y="8547735"/>
                      <a:ext cx="223139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lang w:val="en-US" w:eastAsia="zh-CN"/>
        </w:rPr>
        <w:t xml:space="preserve">             </w:t>
      </w:r>
      <w:r>
        <w:rPr>
          <w:sz w:val="21"/>
        </w:rPr>
        <w:drawing>
          <wp:inline distT="0" distB="0" distL="114300" distR="114300">
            <wp:extent cx="316865" cy="1196340"/>
            <wp:effectExtent l="0" t="0" r="635" b="10160"/>
            <wp:docPr id="359" name="Picture 3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484715" name="Picture 359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5587365" y="7869555"/>
                      <a:ext cx="316865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42" w:line="259" w:lineRule="auto"/>
        <w:ind w:left="0" w:right="0" w:firstLine="630" w:rightChars="0" w:firstLineChars="3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第 13 题图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>第 14 题图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>第 16 题图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14．如图所示，弹簧测力计和细线的重力及一切摩擦均不计，物重 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G</w:t>
      </w:r>
      <w:r>
        <w:rPr>
          <w:rFonts w:ascii="Times New Roman" w:eastAsia="宋体" w:hAnsi="Times New Roman" w:cs="Times New Roman" w:hint="default"/>
          <w:sz w:val="21"/>
          <w:szCs w:val="21"/>
        </w:rPr>
        <w:t>=5N，则弹簧测力计 A的示数为________N，弹簧测力计 B 的示数为________N。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15．冰冰用手握着一个重为 10N 的瓶子静止在空中，手的握力为 20N，则瓶子受到的摩擦力方向________；若使手的握力增大到 30N，则瓶子受到的摩擦力为________N。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61"/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16．如图所示，用弹簧测力计测量物体 A 的重力，则物体的质量为________kg；物体在月球上所受的重力是它在地球上所受重力的</w:t>
      </w:r>
      <w:r>
        <w:rPr>
          <w:rFonts w:ascii="Times New Roman" w:eastAsia="宋体" w:hAnsi="Times New Roman" w:cs="Times New Roman" w:hint="default"/>
          <w:position w:val="-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pt;height:31pt" o:oleicon="f" o:ole="" coordsize="21600,21600" o:preferrelative="t" filled="f" stroked="f">
            <v:imagedata r:id="rId20" o:title=""/>
            <o:lock v:ext="edit" aspectratio="f"/>
            <w10:anchorlock/>
          </v:shape>
          <o:OLEObject Type="Embed" ProgID="Equation.DSMT4" ShapeID="_x0000_i1025" DrawAspect="Content" ObjectID="_1468075725" r:id="rId2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，若用此弹簧测力计在月球上测另一物体 B 的重力，测得结果如图所示，则物体 B 在地球上的重力为________N。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17．如图所示，在水平桌面上一本静止的书上竖直放置一块橡皮，当书突然向右运动时，橡皮将会________；如果书表面绝对光滑，上述现象中橡皮将会________。（填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  <w:szCs w:val="21"/>
        </w:rPr>
        <w:t>向右倾倒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”“</w:t>
      </w:r>
      <w:r>
        <w:rPr>
          <w:rFonts w:ascii="Times New Roman" w:eastAsia="宋体" w:hAnsi="Times New Roman" w:cs="Times New Roman" w:hint="default"/>
          <w:sz w:val="21"/>
          <w:szCs w:val="21"/>
        </w:rPr>
        <w:t>向左倾倒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  <w:szCs w:val="21"/>
        </w:rPr>
        <w:t>或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  <w:szCs w:val="21"/>
        </w:rPr>
        <w:t>保持静止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  <w:szCs w:val="21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81" w:line="259" w:lineRule="auto"/>
        <w:ind w:left="2" w:right="0" w:firstLine="0" w:rightChars="0"/>
        <w:jc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mc:AlternateContent>
          <mc:Choice Requires="wpg">
            <w:drawing>
              <wp:inline distT="0" distB="0" distL="0" distR="0">
                <wp:extent cx="5248275" cy="1057910"/>
                <wp:effectExtent l="0" t="0" r="9525" b="8890"/>
                <wp:docPr id="4770" name="Group 477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48275" cy="1057910"/>
                          <a:chOff x="0" y="0"/>
                          <a:chExt cx="5919216" cy="1191768"/>
                        </a:xfrm>
                      </wpg:grpSpPr>
                      <pic:pic xmlns:pic="http://schemas.openxmlformats.org/drawingml/2006/picture">
                        <pic:nvPicPr>
                          <pic:cNvPr id="479" name="Picture 479"/>
                          <pic:cNvPicPr/>
                        </pic:nvPicPr>
                        <pic:blipFill>
                          <a:blip xmlns:r="http://schemas.openxmlformats.org/officeDocument/2006/relationships"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762000"/>
                            <a:ext cx="1114044" cy="4297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1" name="Picture 481"/>
                          <pic:cNvPicPr/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1650492" y="0"/>
                            <a:ext cx="4268724" cy="119024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770" o:spid="_x0000_i1026" style="width:413.25pt;height:83.3pt" coordsize="5919216,1191768">
                <o:lock v:ext="edit" aspectratio="f"/>
                <v:shape id="Picture 479" o:spid="_x0000_s1027" type="#_x0000_t75" style="width:1114044;height:429768;position:absolute;top:762000" coordsize="21600,21600" o:preferrelative="t" filled="f" stroked="f">
                  <v:imagedata r:id="rId22" o:title=""/>
                  <o:lock v:ext="edit" aspectratio="f"/>
                </v:shape>
                <v:shape id="Picture 481" o:spid="_x0000_s1028" type="#_x0000_t75" style="width:4268724;height:1190244;left:1650492;position:absolute" coordsize="21600,21600" o:preferrelative="t" filled="f" stroked="f">
                  <v:imagedata r:id="rId23" o:title=""/>
                  <o:lock v:ext="edit" aspectratio="f"/>
                </v:shape>
                <w10:anchorlock/>
              </v:group>
            </w:pict>
          </mc:Fallback>
        </mc:AlternateConten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0" w:right="0" w:firstLine="420" w:rightChars="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第 17 题图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                         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>第 18 题图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18．如图甲所示，放在水平地面上的物体 C 受到方向不变的水平拉力 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 xml:space="preserve">F </w:t>
      </w:r>
      <w:r>
        <w:rPr>
          <w:rFonts w:ascii="Times New Roman" w:eastAsia="宋体" w:hAnsi="Times New Roman" w:cs="Times New Roman" w:hint="default"/>
          <w:sz w:val="21"/>
          <w:szCs w:val="21"/>
        </w:rPr>
        <w:t>的作用，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sz w:val="21"/>
          <w:szCs w:val="21"/>
        </w:rPr>
        <w:t>-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 xml:space="preserve">t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和 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v</w:t>
      </w:r>
      <w:r>
        <w:rPr>
          <w:rFonts w:ascii="Times New Roman" w:eastAsia="宋体" w:hAnsi="Times New Roman" w:cs="Times New Roman" w:hint="default"/>
          <w:sz w:val="21"/>
          <w:szCs w:val="21"/>
        </w:rPr>
        <w:t>-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 xml:space="preserve">t </w:t>
      </w:r>
      <w:r>
        <w:rPr>
          <w:rFonts w:ascii="Times New Roman" w:eastAsia="宋体" w:hAnsi="Times New Roman" w:cs="Times New Roman" w:hint="default"/>
          <w:sz w:val="21"/>
          <w:szCs w:val="21"/>
        </w:rPr>
        <w:t>图像分别如图乙、丙所示。物体C在第2s时受到的摩擦力大小为________N；物体C在第4s时受到的摩擦力大小为________N。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三、实验题（每空2分，共26分）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19．在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  <w:szCs w:val="21"/>
        </w:rPr>
        <w:t>探究物重与物体质量的关系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  <w:szCs w:val="21"/>
        </w:rPr>
        <w:t>实验中：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测量物体所受的重力前，应将弹簧测力计在__________方向上校零。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实验测出多组数据后，同学们根据测得的数据，画出了物体所受的重力与它的质量之间关系的图像，如图所示。分析实验数据和物体所受的重力与它的质量之间关系的图像，可以得到的结论是：物体所受重力大小与其质量成_____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以下实验中多次测量的目的与本实验相同的是________（填字母）。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A．探究同种物质的质量和体积的关系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B．用刻度尺测量物体的长度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527175" cy="1508760"/>
            <wp:effectExtent l="0" t="0" r="9525" b="2540"/>
            <wp:docPr id="637" name="Picture 6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431777" name="Picture 637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27048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      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1933575" cy="1758950"/>
            <wp:effectExtent l="0" t="0" r="9525" b="6350"/>
            <wp:docPr id="596" name="Picture 5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341590" name="Picture 596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第19题图                                                                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第20题图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20．关于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  <w:szCs w:val="21"/>
        </w:rPr>
        <w:t>阻力对物体运动的影响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  <w:szCs w:val="21"/>
        </w:rPr>
        <w:t>问题，某学习小组进行了如下探究实验：依次将毛巾、棉布分别铺在水平木板上，让小车分别从斜面项端由静止自由下滑，观察小车在水平面上滑行的最大距离，三种情况下的运动如图所示。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实验中每次均让小车从斜面顶端由静止自由下滑，目的是使小车在水平面上开始滑行时的________ 大小相等。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分析图中运动情况可知：小车在毛巾表面上滑行的距离最短，说明小车受到的阻力越大，速度减小得越________。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牛顿第一定律不是直接由实验得出的。这种实验方法叫做________。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21．如图所示，在研究二力平衡条件的实验中：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center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711325" cy="723900"/>
            <wp:effectExtent l="0" t="0" r="3175" b="0"/>
            <wp:docPr id="639" name="Picture 6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482620" name="Picture 639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11452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把小车放在较为光滑的水平桌面上，使作用在小车上两个拉力的方向相反，向两端的小盘里加砝码，当两盘砝码质量________时，小车处于平衡状态；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保持两盘砝码质量相等，把小车扭转一个角度，松手后小车________保持平衡，设计此实验步骤的目的是为了证明相互平衡的两个力必须在________________上。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0"/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22．小明按图甲、乙、丙步骤探究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  <w:szCs w:val="21"/>
        </w:rPr>
        <w:t>影响滑动摩擦力大小的因素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  <w:szCs w:val="21"/>
        </w:rPr>
        <w:t>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85" w:line="259" w:lineRule="auto"/>
        <w:ind w:left="2" w:right="0" w:firstLine="0" w:rightChars="0"/>
        <w:jc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5140325" cy="804545"/>
            <wp:effectExtent l="0" t="0" r="3175" b="8255"/>
            <wp:docPr id="652" name="Picture 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438996" name="Picture 652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140325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该实验中应该沿水平方向匀速拉动小木块，根据_________的原理测量滑动摩擦力的大小。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由图中甲、丙两图可知：当接触面粗糙程度一定时，接触面受到的_________越大，滑动摩擦力越大；若甲图中，木块在运动过程中所受拉力突然变大，滑动摩擦力将_________。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实验后小组交流时发现：在实验中很难使木块做匀速直线运动。于是小丽设计了如丁图所示的实验装置，其优点是不需要长木板做匀速直线运动；图丁中，此时木块相对地面是静止的，木块受到的是___________（选填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  <w:szCs w:val="21"/>
        </w:rPr>
        <w:t>静摩擦力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  <w:szCs w:val="21"/>
        </w:rPr>
        <w:t>或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  <w:szCs w:val="21"/>
        </w:rPr>
        <w:t>滑动摩擦力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  <w:szCs w:val="21"/>
        </w:rPr>
        <w:t>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numPr>
          <w:ilvl w:val="0"/>
          <w:numId w:val="1"/>
        </w:numPr>
        <w:tabs>
          <w:tab w:val="left" w:pos="420"/>
          <w:tab w:val="left" w:pos="2100"/>
          <w:tab w:val="left" w:pos="4200"/>
          <w:tab w:val="left" w:pos="6300"/>
        </w:tabs>
        <w:ind w:right="0" w:hanging="422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作图题（23题2分，24题2分，共4分）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0"/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23．如图所示，一个物体静止在斜面上，请画出物体所受重力和斜面所受压力的示意图。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88" w:line="259" w:lineRule="auto"/>
        <w:ind w:left="2" w:right="0" w:firstLine="0" w:rightChars="0"/>
        <w:jc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1198880" cy="693420"/>
            <wp:effectExtent l="0" t="0" r="0" b="0"/>
            <wp:docPr id="705" name="Picture 7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834110" name="Picture 705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99388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0"/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0"/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0"/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0"/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0"/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24．如图，木块在粗糙水平地面向前滑动，请画出木块水平方向上的力的示意图（忽略空气阻力）。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377" w:line="259" w:lineRule="auto"/>
        <w:ind w:left="2" w:right="0" w:firstLine="0" w:rightChars="0"/>
        <w:jc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1389380" cy="553085"/>
            <wp:effectExtent l="0" t="0" r="0" b="0"/>
            <wp:docPr id="711" name="Picture 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076895" name="Picture 711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89888" cy="55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</w:p>
    <w:p>
      <w:pPr>
        <w:numPr>
          <w:ilvl w:val="0"/>
          <w:numId w:val="1"/>
        </w:numPr>
        <w:tabs>
          <w:tab w:val="left" w:pos="420"/>
          <w:tab w:val="left" w:pos="2100"/>
          <w:tab w:val="left" w:pos="4200"/>
          <w:tab w:val="left" w:pos="6300"/>
        </w:tabs>
        <w:ind w:right="0" w:hanging="422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计算题（本大题共2小题，第25题4分，第26题6分，共10分）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25．质量为 2t 的汽车，在水平公路上匀速行驶时受到的摩擦阻力是车重的 0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>05 倍，不考虑空气阻力，求：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汽车受到的重力大小为多少？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spacing w:after="1789"/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汽车匀速行驶时，发动机对卡车的牵引力是多大？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1789"/>
        <w:ind w:left="526" w:right="0" w:firstLine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spacing w:after="84" w:line="333" w:lineRule="auto"/>
        <w:ind w:left="-5"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bookmarkStart w:id="0" w:name="_GoBack"/>
      <w:r>
        <w:rPr>
          <w:rFonts w:ascii="Times New Roman" w:eastAsia="宋体" w:hAnsi="Times New Roman" w:cs="Times New Roman" w:hint="default"/>
          <w:sz w:val="21"/>
          <w:szCs w:val="21"/>
        </w:rPr>
        <w:t>26．某冰库中有一个装满冰的瓶子，从冰库中取出该瓶子，测得瓶和冰的总质量为 740g，根据瓶子外壁标注，可知该空瓶质量为 200g，过了一段时间后，冰全部熔化成为水。不考虑蒸发影响，已知：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ρ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冰</w:t>
      </w:r>
      <w:r>
        <w:rPr>
          <w:rFonts w:ascii="Times New Roman" w:eastAsia="宋体" w:hAnsi="Times New Roman" w:cs="Times New Roman" w:hint="default"/>
          <w:sz w:val="21"/>
          <w:szCs w:val="21"/>
        </w:rPr>
        <w:t>= 0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>9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g / cm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ρ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水</w:t>
      </w:r>
      <w:r>
        <w:rPr>
          <w:rFonts w:ascii="Times New Roman" w:eastAsia="宋体" w:hAnsi="Times New Roman" w:cs="Times New Roman" w:hint="default"/>
          <w:sz w:val="21"/>
          <w:szCs w:val="21"/>
        </w:rPr>
        <w:t>=1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g / cm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。求：</w:t>
      </w:r>
    </w:p>
    <w:bookmarkEnd w:id="0"/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（1）</w:t>
      </w:r>
      <w:r>
        <w:rPr>
          <w:rFonts w:ascii="Times New Roman" w:eastAsia="宋体" w:hAnsi="Times New Roman" w:cs="Times New Roman" w:hint="default"/>
          <w:sz w:val="21"/>
          <w:szCs w:val="21"/>
        </w:rPr>
        <w:t>空瓶的容积。</w:t>
      </w:r>
    </w:p>
    <w:p>
      <w:pPr>
        <w:numPr>
          <w:numId w:val="0"/>
        </w:numPr>
        <w:tabs>
          <w:tab w:val="left" w:pos="420"/>
          <w:tab w:val="left" w:pos="2100"/>
          <w:tab w:val="left" w:pos="4200"/>
          <w:tab w:val="left" w:pos="6300"/>
        </w:tabs>
        <w:ind w:right="0" w:leftChars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冰全部熔化后，为了能将此瓶重新装满，需向瓶中再加水的质量为多少？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right="0" w:rightChars="0"/>
        <w:jc w:val="left"/>
        <w:rPr>
          <w:rFonts w:ascii="Times New Roman" w:eastAsia="宋体" w:hAnsi="Times New Roman" w:cs="Times New Roman" w:hint="default"/>
          <w:sz w:val="21"/>
          <w:szCs w:val="21"/>
        </w:rPr>
        <w:sectPr>
          <w:headerReference w:type="default" r:id="rId30"/>
          <w:footerReference w:type="default" r:id="rId31"/>
          <w:pgSz w:w="11906" w:h="16838"/>
          <w:pgMar w:top="1440" w:right="1706" w:bottom="1440" w:left="1800" w:header="708" w:footer="708" w:gutter="0"/>
          <w:pgNumType w:fmt="decimal"/>
          <w:cols w:num="1" w:space="708"/>
        </w:sect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z w:val="21"/>
          <w:szCs w:val="21"/>
        </w:rPr>
        <w:t>向装满水的此瓶中缓慢放入质量为 120g 的某种金属块，待水不再溢出，擦干瓶外的水后得瓶子总质量为 905g，则该金属的密度为多少？</w:t>
      </w:r>
    </w:p>
    <w:p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>
            <wp:extent cx="5334000" cy="8626856"/>
            <wp:docPr id="10003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8413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8626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 w:firstLine="0"/>
      <w:rPr>
        <w:rFonts w:ascii="Times New Roman" w:hAnsi="Times New Roman" w:cs="Times New Roman"/>
        <w:color w:val="auto"/>
        <w:kern w:val="0"/>
        <w:sz w:val="2"/>
        <w:szCs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2265680</wp:posOffset>
              </wp:positionH>
              <wp:positionV relativeFrom="paragraph">
                <wp:posOffset>-241935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="Times New Roman" w:hAnsi="Times New Roman" w:cs="Times New Roman" w:hint="default"/>
                            </w:rPr>
                          </w:pP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 页 共 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-19.05pt;margin-left:178.4pt;mso-height-relative:page;mso-position-horizontal-relative:margin;mso-width-relative:page;mso-wrap-style:none;position:absolute;z-index:251662336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ascii="Times New Roman" w:hAnsi="Times New Roman" w:cs="Times New Roman" w:hint="default"/>
                      </w:rPr>
                    </w:pPr>
                    <w:r>
                      <w:rPr>
                        <w:rFonts w:ascii="Times New Roman" w:hAnsi="Times New Roman" w:cs="Times New Roman" w:hint="default"/>
                      </w:rPr>
                      <w:t xml:space="preserve">第 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</w:rPr>
                      <w:t>1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</w:rPr>
                      <w:t xml:space="preserve"> 页 共 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</w:rPr>
                      <w:t>5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style="width:0.05pt;height:0.05pt;margin-top:-20.75pt;margin-left:64.05pt;mso-height-relative:page;mso-width-relative:page;position:absolute;z-index:251660288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pBdr>
        <w:bottom w:val="none" w:sz="0" w:space="1" w:color="auto"/>
      </w:pBdr>
      <w:snapToGrid w:val="0"/>
      <w:spacing w:after="0" w:line="240" w:lineRule="auto"/>
      <w:ind w:left="0" w:right="0" w:firstLine="0"/>
      <w:jc w:val="both"/>
      <w:rPr>
        <w:rFonts w:ascii="Times New Roman" w:hAnsi="Times New Roman" w:cs="Times New Roman"/>
        <w:color w:val="auto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mso-height-relative:page;mso-width-relative:page;position:absolute;z-index:251659264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C5B7447"/>
    <w:multiLevelType w:val="multilevel"/>
    <w:tmpl w:val="7C5B7447"/>
    <w:lvl w:ilvl="0">
      <w:start w:val="4"/>
      <w:numFmt w:val="ideographDigital"/>
      <w:lvlText w:val="%1、"/>
      <w:lvlJc w:val="left"/>
      <w:pPr>
        <w:ind w:left="42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420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F9"/>
    <w:rsid w:val="004151FC"/>
    <w:rsid w:val="008B10ED"/>
    <w:rsid w:val="00AB34F9"/>
    <w:rsid w:val="00C02FC6"/>
    <w:rsid w:val="00D74EF2"/>
    <w:rsid w:val="1F1A2F9F"/>
    <w:rsid w:val="23EC6517"/>
    <w:rsid w:val="65AA392C"/>
    <w:rsid w:val="6D77551B"/>
    <w:rsid w:val="6FB02ECF"/>
    <w:rsid w:val="7EFE335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38" w:line="265" w:lineRule="auto"/>
      <w:ind w:left="10" w:right="293" w:hanging="10"/>
    </w:pPr>
    <w:rPr>
      <w:rFonts w:ascii="宋体" w:eastAsia="宋体" w:hAnsi="宋体" w:cs="宋体"/>
      <w:color w:val="000000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rFonts w:ascii="宋体" w:eastAsia="宋体" w:hAnsi="宋体" w:cs="宋体"/>
      <w:color w:val="000000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宋体" w:eastAsia="宋体" w:hAnsi="宋体" w:cs="宋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pn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wmf" /><Relationship Id="rId21" Type="http://schemas.openxmlformats.org/officeDocument/2006/relationships/oleObject" Target="embeddings/oleObject1.bin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jpeg" /><Relationship Id="rId26" Type="http://schemas.openxmlformats.org/officeDocument/2006/relationships/image" Target="media/image21.jpeg" /><Relationship Id="rId27" Type="http://schemas.openxmlformats.org/officeDocument/2006/relationships/image" Target="media/image22.jpeg" /><Relationship Id="rId28" Type="http://schemas.openxmlformats.org/officeDocument/2006/relationships/image" Target="media/image23.jpeg" /><Relationship Id="rId29" Type="http://schemas.openxmlformats.org/officeDocument/2006/relationships/image" Target="media/image24.jpe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footer" Target="footer1.xml" /><Relationship Id="rId32" Type="http://schemas.openxmlformats.org/officeDocument/2006/relationships/image" Target="media/image26.jpeg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Only</cp:lastModifiedBy>
  <cp:revision>2</cp:revision>
  <dcterms:created xsi:type="dcterms:W3CDTF">2022-03-16T11:01:00Z</dcterms:created>
  <dcterms:modified xsi:type="dcterms:W3CDTF">2022-03-20T15:09:31Z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