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10617200</wp:posOffset>
            </wp:positionV>
            <wp:extent cx="469900" cy="2540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人教版六年级数学毕业卷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人的嗅觉细胞约有零点零四九亿个，写作（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default"/>
          <w:sz w:val="24"/>
          <w:szCs w:val="24"/>
          <w:lang w:val="en-US" w:eastAsia="zh-CN"/>
        </w:rPr>
        <w:t>）亿。改，写成以"1"作单位是（</w:t>
      </w:r>
      <w:r>
        <w:rPr>
          <w:rFonts w:hint="eastAsia"/>
          <w:sz w:val="24"/>
          <w:szCs w:val="24"/>
          <w:lang w:val="en-US" w:eastAsia="zh-CN"/>
        </w:rPr>
        <w:t xml:space="preserve">           ）个。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在数轴上表示0.56，-7.5，-1，0.65这四个数时，最小的数是（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），最接近原点的数是（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分数单位是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0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/>
          <w:sz w:val="24"/>
          <w:szCs w:val="24"/>
          <w:lang w:val="en-US" w:eastAsia="zh-CN"/>
        </w:rPr>
        <w:t>的最大真分数是（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），它与最小合数相差（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）个分数单位是这样的分数单位。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2500公顷=（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 xml:space="preserve">）平方千米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50毫升=（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）升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4小时40分=（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）小时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5272405</wp:posOffset>
            </wp:positionH>
            <wp:positionV relativeFrom="paragraph">
              <wp:posOffset>175260</wp:posOffset>
            </wp:positionV>
            <wp:extent cx="979170" cy="1447165"/>
            <wp:effectExtent l="0" t="0" r="635" b="11430"/>
            <wp:wrapSquare wrapText="bothSides"/>
            <wp:docPr id="1" name="图片 3" descr="6f4393c1379a43f1e518fef6c757c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6f4393c1379a43f1e518fef6c757cb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917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24"/>
          <w:szCs w:val="24"/>
          <w:lang w:val="en-US" w:eastAsia="zh-CN"/>
        </w:rPr>
        <w:t>商店运来x吨大米，每天卖出2.5吨，卖了b天，还剩下（）吨大米，当x=40，b=15时，剩下大米（）吨。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2020年的奥运会在日本东京举行，这一年的上半年有（）天。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如右图（单位∶cm）平行四边形的面积是20cm²，三角形甲与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乙面积之比是（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）阴影三角形乙的面积是（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）cm²。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一种树苗的成活率为 96%，如果种了3500棵树，则成活（）棵；若要保证有4368棵成活，那么至少要种（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/>
          <w:sz w:val="24"/>
          <w:szCs w:val="24"/>
          <w:lang w:val="en-US" w:eastAsia="zh-CN"/>
        </w:rPr>
        <w:t>）棵。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某村今年水稻产量是200吨，比去年减产50吨，今年的水稻产量是去年的（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）成。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小明走</w:t>
      </w: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/>
          <w:sz w:val="24"/>
          <w:szCs w:val="24"/>
          <w:lang w:val="en-US" w:eastAsia="zh-CN"/>
        </w:rPr>
        <w:t>千米用</w:t>
      </w:r>
      <w:r>
        <w:rPr>
          <w:rFonts w:hint="eastAsia"/>
          <w:sz w:val="24"/>
          <w:szCs w:val="24"/>
          <w:lang w:val="en-US" w:eastAsia="zh-CN"/>
        </w:rPr>
        <w:t>了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/>
          <w:sz w:val="24"/>
          <w:szCs w:val="24"/>
          <w:lang w:val="en-US" w:eastAsia="zh-CN"/>
        </w:rPr>
        <w:t>小时，他平均每行1千米需（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default"/>
          <w:sz w:val="24"/>
          <w:szCs w:val="24"/>
          <w:lang w:val="en-US" w:eastAsia="zh-CN"/>
        </w:rPr>
        <w:t>）小时。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小娟购买面值为1.2元和0.8元的邮票共42枚，花了38.4元，那么面值1.2元的有（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/>
          <w:sz w:val="24"/>
          <w:szCs w:val="24"/>
          <w:lang w:val="en-US" w:eastAsia="zh-CN"/>
        </w:rPr>
        <w:t>）张，0.8元的有（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）张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某公司出纳员清点现金时多了273.6元，经查账发现原来有一笔支出款的小数点点错了一位，这笔款是（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）元。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判断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两个分数相除，商一定大于被除数。（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—个三角形，最小两个内角之和大于另一个角，这个角形一定是锐角三角形。</w:t>
      </w:r>
      <w:r>
        <w:rPr>
          <w:rFonts w:hint="eastAsia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有一吨煤，烧了40%，还剩600千克。</w:t>
      </w:r>
      <w:r>
        <w:rPr>
          <w:rFonts w:hint="eastAsia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小强画了一条长5cm的直线。</w:t>
      </w:r>
      <w:r>
        <w:rPr>
          <w:rFonts w:hint="eastAsia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六（1）班和六（2）班的近视率分别是10%和12%，六（1）班近视人数一定比六（2）班近视人数少。</w:t>
      </w:r>
      <w:r>
        <w:rPr>
          <w:rFonts w:hint="eastAsia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下面两种相关联的量，成反比例关系的是（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正方形的周长与边长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B、ab+5=12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C、</w:t>
      </w:r>
      <w:r>
        <w:rPr>
          <w:rFonts w:hint="default"/>
          <w:sz w:val="24"/>
          <w:szCs w:val="24"/>
          <w:lang w:val="en-US" w:eastAsia="zh-CN"/>
        </w:rPr>
        <w:t>圆的面积与它的半径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D、4x=5y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2、把10克的盐溶解成100克的盐水，这时盐和水的比是（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A、1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B、1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C、1:9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D、9:10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3、将圆柱的侧面展开，不可能是（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A、梯形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B、平行四边形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C、长方形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D、正方形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4、某班女生人数的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与男生人数的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相等，那么女生人数（    ）男生人数。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A、小于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B、等于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C、大于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D、无法比较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default"/>
          <w:sz w:val="24"/>
          <w:szCs w:val="24"/>
          <w:lang w:val="en-US" w:eastAsia="zh-CN"/>
        </w:rPr>
        <w:t>两根绳子一样长，一根用去米，另一根用去，剩下的绳子（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A、第一根长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B、一样长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C、第二根长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D、无法比较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1、直接写出得数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38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12×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53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5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7.2÷0.9=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1.5×60%=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804+295≈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634÷71=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简便计算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3.47－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7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2.5×2.77+1.23×2.5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9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position w:val="-28"/>
          <w:sz w:val="24"/>
          <w:szCs w:val="24"/>
          <w:lang w:val="en-US" w:eastAsia="zh-CN"/>
        </w:rPr>
        <w:object>
          <v:shape id="_x0000_i1036" o:spt="75" type="#_x0000_t75" style="height:33.95pt;width:101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求未知数x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37" o:spt="75" type="#_x0000_t75" style="height:31pt;width:60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x：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56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求阴影部分面积（单位：cm）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1073150" cy="1726565"/>
            <wp:effectExtent l="0" t="0" r="6985" b="12700"/>
            <wp:docPr id="2" name="图片 4" descr="872f9c5a0ac959a337e75ef6776dc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872f9c5a0ac959a337e75ef6776dc9a"/>
                    <pic:cNvPicPr>
                      <a:picLocks noChangeAspect="1"/>
                    </pic:cNvPicPr>
                  </pic:nvPicPr>
                  <pic:blipFill>
                    <a:blip r:embed="rId35"/>
                    <a:srcRect l="6647" t="5713" b="601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315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五、画出下面图形的所有对称轴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166360" cy="1086485"/>
            <wp:effectExtent l="0" t="0" r="15240" b="18415"/>
            <wp:docPr id="3" name="图片 5" descr="a44451563ab46a4aba5d6c24bc8fd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a44451563ab46a4aba5d6c24bc8fdd3"/>
                    <pic:cNvPicPr>
                      <a:picLocks noChangeAspect="1"/>
                    </pic:cNvPicPr>
                  </pic:nvPicPr>
                  <pic:blipFill>
                    <a:blip r:embed="rId36"/>
                    <a:srcRect t="6664" b="5638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李师傅做一个玩具的时间由原来的10分钟减少到8分钟，李师傅的工作效率提高了几分之几？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施工队修一段公路，第一个月修了全长的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3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，第二个月修了15千米，第三个月修了全长的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2" o:spt="75" type="#_x0000_t75" style="height:31pt;width:10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3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，正好修完，这条公路全长多少千米？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工地运来水泥120吨，开工9天用了22.5吨，照这样计算，这批水泥还用多少天？（用比例解）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搬这1000只玻璃瓶，按约定完好无损运到每只得运费0.3元，运输过程中，每损坏一只，不但不给运费，还要赔0.5元，这次运完后共得运费260元，运输过程中损坏几只玻璃瓶？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移动公司有两种套餐如下表，妈妈每个月的平均通话时间为60分钟，她该选用哪种套餐？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176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种类</w:t>
            </w:r>
          </w:p>
        </w:tc>
        <w:tc>
          <w:tcPr>
            <w:tcW w:w="11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固定月租</w:t>
            </w:r>
          </w:p>
        </w:tc>
        <w:tc>
          <w:tcPr>
            <w:tcW w:w="189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每分钟通话费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" w:hRule="atLeast"/>
          <w:jc w:val="center"/>
        </w:trPr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A套餐</w:t>
            </w:r>
          </w:p>
        </w:tc>
        <w:tc>
          <w:tcPr>
            <w:tcW w:w="11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5元</w:t>
            </w:r>
          </w:p>
        </w:tc>
        <w:tc>
          <w:tcPr>
            <w:tcW w:w="189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0.5元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" w:hRule="atLeast"/>
          <w:jc w:val="center"/>
        </w:trPr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B套餐</w:t>
            </w:r>
          </w:p>
        </w:tc>
        <w:tc>
          <w:tcPr>
            <w:tcW w:w="11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12元</w:t>
            </w:r>
          </w:p>
        </w:tc>
        <w:tc>
          <w:tcPr>
            <w:tcW w:w="189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每分钟优惠40%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720" w:right="720" w:bottom="720" w:left="720" w:header="851" w:footer="992" w:gutter="0"/>
          <w:pgNumType w:fmt="decimal"/>
          <w:cols w:space="708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smuT5+cBAADH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9EDE2"/>
    <w:multiLevelType w:val="singleLevel"/>
    <w:tmpl w:val="94F9EDE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E08D7D6"/>
    <w:multiLevelType w:val="singleLevel"/>
    <w:tmpl w:val="AE08D7D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8BD07FA"/>
    <w:multiLevelType w:val="singleLevel"/>
    <w:tmpl w:val="B8BD07F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C8537FDC"/>
    <w:multiLevelType w:val="singleLevel"/>
    <w:tmpl w:val="C8537FD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9CE63BE"/>
    <w:multiLevelType w:val="singleLevel"/>
    <w:tmpl w:val="C9CE63BE"/>
    <w:lvl w:ilvl="0" w:tentative="0">
      <w:start w:val="1"/>
      <w:numFmt w:val="upperLetter"/>
      <w:suff w:val="nothing"/>
      <w:lvlText w:val="%1、"/>
      <w:lvlJc w:val="left"/>
    </w:lvl>
  </w:abstractNum>
  <w:abstractNum w:abstractNumId="5">
    <w:nsid w:val="F9100C13"/>
    <w:multiLevelType w:val="singleLevel"/>
    <w:tmpl w:val="F9100C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78DAAA2"/>
    <w:multiLevelType w:val="singleLevel"/>
    <w:tmpl w:val="678DAAA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80EC3"/>
    <w:rsid w:val="289B40DF"/>
    <w:rsid w:val="33842A2C"/>
    <w:rsid w:val="439B5F06"/>
    <w:rsid w:val="62FC6B75"/>
    <w:rsid w:val="64CA70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jpe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jpeg"/><Relationship Id="rId35" Type="http://schemas.openxmlformats.org/officeDocument/2006/relationships/image" Target="media/image17.jpeg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1188</Words>
  <Characters>1339</Characters>
  <Lines>0</Lines>
  <Paragraphs>0</Paragraphs>
  <TotalTime>157331040</TotalTime>
  <ScaleCrop>false</ScaleCrop>
  <LinksUpToDate>false</LinksUpToDate>
  <CharactersWithSpaces>1602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。</cp:lastModifiedBy>
  <dcterms:modified xsi:type="dcterms:W3CDTF">2022-03-23T11:52:52Z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71FBCB31C8C641AB9DD525289395DF59</vt:lpwstr>
  </property>
</Properties>
</file>