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新宋体"/>
        </w:rPr>
      </w:pPr>
      <w:bookmarkStart w:id="0" w:name="_GoBack"/>
      <w:bookmarkEnd w:id="0"/>
      <w:r>
        <w:rPr>
          <w:rFonts w:hint="eastAsia" w:ascii="Times New Roman" w:hAnsi="Times New Roman" w:eastAsia="新宋体"/>
          <w:b/>
          <w:sz w:val="30"/>
          <w:szCs w:val="30"/>
        </w:rPr>
        <w:t>2021年天津市津南区东部学区九年级下期中数学试卷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一．选择题（本大题共12小题，共36.0分）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1．计算</w:t>
      </w:r>
      <w:r>
        <w:rPr>
          <w:rFonts w:hint="eastAsia" w:ascii="Times New Roman" w:hAnsi="Times New Roman" w:eastAsia="新宋体"/>
          <w:position w:val="-10"/>
          <w:szCs w:val="21"/>
        </w:rPr>
        <w:object>
          <v:shape id="_x0000_i1025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的结果等于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A．35</w:t>
      </w:r>
      <w:r>
        <w:tab/>
      </w:r>
      <w:r>
        <w:rPr>
          <w:rFonts w:hint="eastAsia" w:ascii="Times New Roman" w:hAnsi="Times New Roman" w:eastAsia="新宋体"/>
          <w:szCs w:val="21"/>
        </w:rPr>
        <w:t>B．-35</w:t>
      </w:r>
      <w:r>
        <w:tab/>
      </w:r>
      <w:r>
        <w:rPr>
          <w:rFonts w:hint="eastAsia" w:ascii="Times New Roman" w:hAnsi="Times New Roman" w:eastAsia="新宋体"/>
          <w:szCs w:val="21"/>
        </w:rPr>
        <w:t>C．5</w:t>
      </w:r>
      <w:r>
        <w:tab/>
      </w:r>
      <w:r>
        <w:rPr>
          <w:rFonts w:hint="eastAsia" w:ascii="Times New Roman" w:hAnsi="Times New Roman" w:eastAsia="新宋体"/>
          <w:szCs w:val="21"/>
        </w:rPr>
        <w:t>D．-5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2．2sin60°的值等于（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A．1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position w:val="-20"/>
          <w:szCs w:val="21"/>
        </w:rPr>
        <w:object>
          <v:shape id="_x0000_i1026" o:spt="75" type="#_x0000_t75" style="height:32.45pt;width:20.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tab/>
      </w: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position w:val="-6"/>
          <w:szCs w:val="21"/>
        </w:rPr>
        <w:object>
          <v:shape id="_x0000_i1027" o:spt="75" type="#_x0000_t75" style="height:17.95pt;width:1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position w:val="-8"/>
          <w:szCs w:val="21"/>
        </w:rPr>
        <w:object>
          <v:shape id="_x0000_i1028" o:spt="75" type="#_x0000_t75" style="height:19.1pt;width:17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3．2020年6月23日，北斗三号最后一颗全球组网卫星从西昌卫星发射中心发射升空，6月30日成功定点于距离地球36000公里的地球同步轨道．将36000用科学记数法表示应为（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A．0.36×10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5</w:t>
      </w:r>
      <w:r>
        <w:tab/>
      </w:r>
      <w:r>
        <w:rPr>
          <w:rFonts w:hint="eastAsia" w:ascii="Times New Roman" w:hAnsi="Times New Roman" w:eastAsia="新宋体"/>
          <w:szCs w:val="21"/>
        </w:rPr>
        <w:t>B．3.6×10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5</w:t>
      </w:r>
      <w:r>
        <w:tab/>
      </w:r>
      <w:r>
        <w:rPr>
          <w:rFonts w:hint="eastAsia" w:ascii="Times New Roman" w:hAnsi="Times New Roman" w:eastAsia="新宋体"/>
          <w:szCs w:val="21"/>
        </w:rPr>
        <w:t>C．3.6×10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tab/>
      </w:r>
      <w:r>
        <w:rPr>
          <w:rFonts w:hint="eastAsia" w:ascii="Times New Roman" w:hAnsi="Times New Roman" w:eastAsia="新宋体"/>
          <w:szCs w:val="21"/>
        </w:rPr>
        <w:t>D．36×10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4．下列倡导节约的图案中，是轴对称图形的是（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A．</w:t>
      </w:r>
      <w:r>
        <w:drawing>
          <wp:inline distT="0" distB="0" distL="114300" distR="114300">
            <wp:extent cx="609600" cy="590550"/>
            <wp:effectExtent l="0" t="0" r="0" b="0"/>
            <wp:docPr id="7" name="图片 5" descr="161940714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1619407142(1)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rPr>
          <w:rFonts w:hint="eastAsia" w:ascii="Times New Roman" w:hAnsi="Times New Roman" w:eastAsia="新宋体"/>
          <w:szCs w:val="21"/>
        </w:rPr>
        <w:t>B．</w:t>
      </w:r>
      <w:r>
        <w:drawing>
          <wp:inline distT="0" distB="0" distL="114300" distR="114300">
            <wp:extent cx="647700" cy="590550"/>
            <wp:effectExtent l="0" t="0" r="0" b="0"/>
            <wp:docPr id="9" name="图片 6" descr="161940714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1619407147(1)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Cs w:val="21"/>
        </w:rPr>
        <w:t>C．</w:t>
      </w:r>
      <w:r>
        <w:drawing>
          <wp:inline distT="0" distB="0" distL="114300" distR="114300">
            <wp:extent cx="647700" cy="638175"/>
            <wp:effectExtent l="0" t="0" r="0" b="0"/>
            <wp:docPr id="6" name="图片 7" descr="161940715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1619407153(1)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     </w:t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eastAsia="新宋体"/>
        </w:rPr>
        <w:drawing>
          <wp:inline distT="0" distB="0" distL="114300" distR="114300">
            <wp:extent cx="819150" cy="542925"/>
            <wp:effectExtent l="0" t="0" r="0" b="8890"/>
            <wp:docPr id="4" name="图片 8" descr="161940715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1619407158(1)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90805</wp:posOffset>
                </wp:positionV>
                <wp:extent cx="1485900" cy="15144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drawing>
                                <wp:inline distT="0" distB="0" distL="114300" distR="114300">
                                  <wp:extent cx="1000125" cy="1314450"/>
                                  <wp:effectExtent l="0" t="0" r="9525" b="0"/>
                                  <wp:docPr id="1186735289" name="图片 9" descr="1619407208(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86735289" name="图片 9" descr="1619407208(1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0125" cy="1314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5.55pt;margin-top:7.15pt;height:119.25pt;width:117pt;z-index:251658240;mso-width-relative:page;mso-height-relative:page;" filled="f" stroked="f" coordsize="21600,21600" o:gfxdata="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CL2vUzXAAAACgEAAA8AAAAAAAAAAQAgAAAAIgAAAGRycy9kb3du&#10;cmV2LnhtbFBLAQIUABQAAAAIAIdO4kCiq3QPjgEAAAEDAAAOAAAAAAAAAAEAIAAAACY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1000125" cy="1314450"/>
                            <wp:effectExtent l="0" t="0" r="9525" b="0"/>
                            <wp:docPr id="1186735289" name="图片 9" descr="1619407208(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86735289" name="图片 9" descr="1619407208(1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7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0125" cy="1314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5</w:t>
      </w:r>
      <w:r>
        <w:rPr>
          <w:rFonts w:hint="eastAsia" w:ascii="Times New Roman" w:hAnsi="Times New Roman" w:eastAsia="新宋体"/>
          <w:szCs w:val="21"/>
        </w:rPr>
        <w:t>．如图是某几何体的三视图，该几何体是（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A．圆柱</w:t>
      </w:r>
      <w: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B．圆锥</w:t>
      </w:r>
      <w: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C．三棱柱</w:t>
      </w:r>
      <w: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D．长方体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6．估计</w:t>
      </w:r>
      <w:r>
        <w:rPr>
          <w:rFonts w:hint="eastAsia" w:ascii="Times New Roman" w:hAnsi="Times New Roman" w:eastAsia="新宋体"/>
          <w:position w:val="-8"/>
          <w:szCs w:val="21"/>
        </w:rPr>
        <w:object>
          <v:shape id="_x0000_i1029" o:spt="75" type="#_x0000_t75" style="height:18.6pt;width:17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﹣1的值在（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A．0到1之间</w:t>
      </w:r>
      <w:r>
        <w:tab/>
      </w:r>
      <w:r>
        <w:rPr>
          <w:rFonts w:hint="eastAsia" w:ascii="Times New Roman" w:hAnsi="Times New Roman" w:eastAsia="新宋体"/>
          <w:szCs w:val="21"/>
        </w:rPr>
        <w:t>B．1到2之间</w:t>
      </w:r>
      <w:r>
        <w:tab/>
      </w:r>
      <w:r>
        <w:rPr>
          <w:rFonts w:hint="eastAsia" w:ascii="Times New Roman" w:hAnsi="Times New Roman" w:eastAsia="新宋体"/>
          <w:szCs w:val="21"/>
        </w:rPr>
        <w:t>C．2到3之间</w:t>
      </w:r>
      <w:r>
        <w:tab/>
      </w:r>
      <w:r>
        <w:rPr>
          <w:rFonts w:hint="eastAsia" w:ascii="Times New Roman" w:hAnsi="Times New Roman" w:eastAsia="新宋体"/>
          <w:szCs w:val="21"/>
        </w:rPr>
        <w:t>D．3至4之间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7．方程组</w:t>
      </w:r>
      <w:r>
        <w:rPr>
          <w:rFonts w:hint="eastAsia" w:ascii="Times New Roman" w:hAnsi="Times New Roman" w:eastAsia="新宋体"/>
          <w:position w:val="-26"/>
          <w:szCs w:val="21"/>
        </w:rPr>
        <w:object>
          <v:shape id="_x0000_i1030" o:spt="75" type="#_x0000_t75" style="height:34.25pt;width:6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的解为（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4832985</wp:posOffset>
                </wp:positionH>
                <wp:positionV relativeFrom="paragraph">
                  <wp:posOffset>241300</wp:posOffset>
                </wp:positionV>
                <wp:extent cx="1543050" cy="15335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1533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drawing>
                                <wp:inline distT="0" distB="0" distL="114300" distR="114300">
                                  <wp:extent cx="1371600" cy="1352550"/>
                                  <wp:effectExtent l="0" t="0" r="0" b="0"/>
                                  <wp:docPr id="84711599" name="图片 12" descr="1619407886(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4711599" name="图片 12" descr="1619407886(1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71600" cy="1352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0.55pt;margin-top:19pt;height:120.75pt;width:121.5pt;z-index:251660288;mso-width-relative:page;mso-height-relative:page;" filled="f" stroked="f" coordsize="21600,21600" o:gfxdata="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K9Zd4PXAAAACwEAAA8AAAAAAAAAAQAgAAAAIgAAAGRycy9k&#10;b3ducmV2LnhtbFBLAQIUABQAAAAIAIdO4kBnXvh+kQEAAAEDAAAOAAAAAAAAAAEAIAAAACY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1371600" cy="1352550"/>
                            <wp:effectExtent l="0" t="0" r="0" b="0"/>
                            <wp:docPr id="84711599" name="图片 12" descr="1619407886(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4711599" name="图片 12" descr="1619407886(1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2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71600" cy="1352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hint="eastAsia" w:ascii="Times New Roman" w:hAnsi="Times New Roman" w:eastAsia="新宋体"/>
          <w:position w:val="-26"/>
          <w:szCs w:val="21"/>
        </w:rPr>
        <w:object>
          <v:shape id="_x0000_i1031" o:spt="75" type="#_x0000_t75" style="height:34.25pt;width:37.6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 xml:space="preserve">        B．</w:t>
      </w:r>
      <w:r>
        <w:rPr>
          <w:rFonts w:hint="eastAsia" w:ascii="Times New Roman" w:hAnsi="Times New Roman" w:eastAsia="新宋体"/>
          <w:position w:val="-26"/>
          <w:szCs w:val="21"/>
        </w:rPr>
        <w:object>
          <v:shape id="_x0000_i1032" o:spt="75" type="#_x0000_t75" style="height:34.25pt;width:38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5">
            <o:LockedField>false</o:LockedField>
          </o:OLEObject>
        </w:object>
      </w:r>
      <w:r>
        <w:tab/>
      </w: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position w:val="-26"/>
          <w:szCs w:val="21"/>
        </w:rPr>
        <w:object>
          <v:shape id="_x0000_i1033" o:spt="75" type="#_x0000_t75" style="height:34.25pt;width:38.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7">
            <o:LockedField>false</o:LockedField>
          </o:OLEObject>
        </w:object>
      </w:r>
      <w:r>
        <w:tab/>
      </w:r>
      <w:r>
        <w:rPr>
          <w:rFonts w:hint="eastAsia"/>
        </w:rPr>
        <w:t xml:space="preserve">      </w:t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position w:val="-26"/>
          <w:szCs w:val="21"/>
        </w:rPr>
        <w:object>
          <v:shape id="_x0000_i1034" o:spt="75" type="#_x0000_t75" style="height:34.25pt;width:38.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9">
            <o:LockedField>false</o:LockedField>
          </o:OLEObject>
        </w:obje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8．如图，在△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BE</w:t>
      </w:r>
      <w:r>
        <w:rPr>
          <w:rFonts w:hint="eastAsia" w:ascii="Times New Roman" w:hAnsi="Times New Roman" w:eastAsia="新宋体"/>
          <w:szCs w:val="21"/>
        </w:rPr>
        <w:t>是两条中线，则△</w:t>
      </w:r>
      <w:r>
        <w:rPr>
          <w:rFonts w:hint="eastAsia" w:ascii="Times New Roman" w:hAnsi="Times New Roman" w:eastAsia="新宋体"/>
          <w:i/>
          <w:szCs w:val="21"/>
        </w:rPr>
        <w:t>EFD</w:t>
      </w:r>
      <w:r>
        <w:rPr>
          <w:rFonts w:hint="eastAsia" w:ascii="Times New Roman" w:hAnsi="Times New Roman" w:eastAsia="新宋体"/>
          <w:szCs w:val="21"/>
        </w:rPr>
        <w:t>和△</w:t>
      </w:r>
      <w:r>
        <w:rPr>
          <w:rFonts w:hint="eastAsia" w:ascii="Times New Roman" w:hAnsi="Times New Roman" w:eastAsia="新宋体"/>
          <w:i/>
          <w:szCs w:val="21"/>
        </w:rPr>
        <w:t>BFA</w:t>
      </w:r>
      <w:r>
        <w:rPr>
          <w:rFonts w:hint="eastAsia" w:ascii="Times New Roman" w:hAnsi="Times New Roman" w:eastAsia="新宋体"/>
          <w:szCs w:val="21"/>
        </w:rPr>
        <w:t>的面积之比是（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A．1：2</w:t>
      </w:r>
      <w:r>
        <w:tab/>
      </w:r>
      <w:r>
        <w:rPr>
          <w:rFonts w:hint="eastAsia" w:ascii="Times New Roman" w:hAnsi="Times New Roman" w:eastAsia="新宋体"/>
          <w:szCs w:val="21"/>
        </w:rPr>
        <w:t>B．1：4</w:t>
      </w:r>
      <w: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C．1：3</w:t>
      </w:r>
      <w:r>
        <w:tab/>
      </w:r>
      <w:r>
        <w:rPr>
          <w:rFonts w:hint="eastAsia" w:ascii="Times New Roman" w:hAnsi="Times New Roman" w:eastAsia="新宋体"/>
          <w:szCs w:val="21"/>
        </w:rPr>
        <w:t>D．2：3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9．如果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8"/>
          <w:szCs w:val="21"/>
        </w:rPr>
        <w:object>
          <v:shape id="_x0000_i1035" o:spt="75" type="#_x0000_t75" style="height:17pt;width:2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，那么代数式</w:t>
      </w:r>
      <w:r>
        <w:rPr>
          <w:rFonts w:hint="eastAsia" w:ascii="Times New Roman" w:hAnsi="Times New Roman" w:eastAsia="新宋体"/>
          <w:position w:val="-22"/>
          <w:szCs w:val="21"/>
        </w:rPr>
        <w:object>
          <v:shape id="_x0000_i1036" o:spt="75" type="#_x0000_t75" style="height:32.2pt;width:87.9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的值为（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hint="eastAsia" w:ascii="Times New Roman" w:hAnsi="Times New Roman" w:eastAsia="新宋体"/>
          <w:position w:val="-8"/>
          <w:szCs w:val="21"/>
        </w:rPr>
        <w:object>
          <v:shape id="_x0000_i1037" o:spt="75" type="#_x0000_t75" style="height:17pt;width:21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5">
            <o:LockedField>false</o:LockedField>
          </o:OLEObject>
        </w:objec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position w:val="-8"/>
          <w:szCs w:val="21"/>
        </w:rPr>
        <w:object>
          <v:shape id="_x0000_i1038" o:spt="75" type="#_x0000_t75" style="height:17pt;width:2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7">
            <o:LockedField>false</o:LockedField>
          </o:OLEObject>
        </w:object>
      </w:r>
      <w:r>
        <w:tab/>
      </w: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position w:val="-8"/>
          <w:szCs w:val="21"/>
        </w:rPr>
        <w:object>
          <v:shape id="_x0000_i1039" o:spt="75" type="#_x0000_t75" style="height:17pt;width:2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9">
            <o:LockedField>false</o:LockedField>
          </o:OLEObject>
        </w:objec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position w:val="-8"/>
          <w:szCs w:val="21"/>
        </w:rPr>
        <w:object>
          <v:shape id="_x0000_i1040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1">
            <o:LockedField>false</o:LockedField>
          </o:OLEObject>
        </w:obje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10．已知反比例函数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object>
          <v:shape id="_x0000_i1041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，当1＜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＜3时，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的取值范围是（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A．0＜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＜1</w:t>
      </w:r>
      <w:r>
        <w:tab/>
      </w:r>
      <w:r>
        <w:rPr>
          <w:rFonts w:hint="eastAsia" w:ascii="Times New Roman" w:hAnsi="Times New Roman" w:eastAsia="新宋体"/>
          <w:szCs w:val="21"/>
        </w:rPr>
        <w:t>B．1＜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＜2</w:t>
      </w:r>
      <w:r>
        <w:tab/>
      </w:r>
      <w:r>
        <w:rPr>
          <w:rFonts w:hint="eastAsia" w:ascii="Times New Roman" w:hAnsi="Times New Roman" w:eastAsia="新宋体"/>
          <w:szCs w:val="21"/>
        </w:rPr>
        <w:t>C．2＜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＜6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＞6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11．如图，已知</w:t>
      </w:r>
      <w:r>
        <w:rPr>
          <w:rFonts w:ascii="Cambria Math" w:hAnsi="Cambria Math" w:eastAsia="Cambria Math"/>
          <w:szCs w:val="21"/>
        </w:rPr>
        <w:t>▱</w:t>
      </w:r>
      <w:r>
        <w:rPr>
          <w:rFonts w:hint="eastAsia"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hint="eastAsia" w:ascii="Times New Roman" w:hAnsi="Times New Roman" w:eastAsia="新宋体"/>
          <w:i/>
          <w:szCs w:val="21"/>
        </w:rPr>
        <w:t>AE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于点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，以点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为中心，取旋转角等于∠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，把△</w:t>
      </w:r>
      <w:r>
        <w:rPr>
          <w:rFonts w:hint="eastAsia" w:ascii="Times New Roman" w:hAnsi="Times New Roman" w:eastAsia="新宋体"/>
          <w:i/>
          <w:szCs w:val="21"/>
        </w:rPr>
        <w:t>BAE</w:t>
      </w:r>
      <w:r>
        <w:rPr>
          <w:rFonts w:hint="eastAsia" w:ascii="Times New Roman" w:hAnsi="Times New Roman" w:eastAsia="新宋体"/>
          <w:szCs w:val="21"/>
        </w:rPr>
        <w:t>顺时针旋转，得到△</w:t>
      </w:r>
      <w:r>
        <w:rPr>
          <w:rFonts w:hint="eastAsia" w:ascii="Times New Roman" w:hAnsi="Times New Roman" w:eastAsia="新宋体"/>
          <w:i/>
          <w:szCs w:val="21"/>
        </w:rPr>
        <w:t>BA</w:t>
      </w:r>
      <w:r>
        <w:rPr>
          <w:rFonts w:hint="eastAsia" w:ascii="Times New Roman" w:hAnsi="Times New Roman" w:eastAsia="新宋体"/>
          <w:szCs w:val="21"/>
        </w:rPr>
        <w:t>′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′，连接</w:t>
      </w:r>
      <w:r>
        <w:rPr>
          <w:rFonts w:hint="eastAsia" w:ascii="Times New Roman" w:hAnsi="Times New Roman" w:eastAsia="新宋体"/>
          <w:i/>
          <w:szCs w:val="21"/>
        </w:rPr>
        <w:t>DA</w:t>
      </w:r>
      <w:r>
        <w:rPr>
          <w:rFonts w:hint="eastAsia" w:ascii="Times New Roman" w:hAnsi="Times New Roman" w:eastAsia="新宋体"/>
          <w:szCs w:val="21"/>
        </w:rPr>
        <w:t>′．若∠</w:t>
      </w:r>
      <w:r>
        <w:rPr>
          <w:rFonts w:hint="eastAsia" w:ascii="Times New Roman" w:hAnsi="Times New Roman" w:eastAsia="新宋体"/>
          <w:i/>
          <w:szCs w:val="21"/>
        </w:rPr>
        <w:t>ADC</w:t>
      </w:r>
      <w:r>
        <w:rPr>
          <w:rFonts w:hint="eastAsia" w:ascii="Times New Roman" w:hAnsi="Times New Roman" w:eastAsia="新宋体"/>
          <w:szCs w:val="21"/>
        </w:rPr>
        <w:t>＝60°，∠</w:t>
      </w:r>
      <w:r>
        <w:rPr>
          <w:rFonts w:hint="eastAsia" w:ascii="Times New Roman" w:hAnsi="Times New Roman" w:eastAsia="新宋体"/>
          <w:i/>
          <w:szCs w:val="21"/>
        </w:rPr>
        <w:t>ADA</w:t>
      </w:r>
      <w:r>
        <w:rPr>
          <w:rFonts w:hint="eastAsia" w:ascii="Times New Roman" w:hAnsi="Times New Roman" w:eastAsia="新宋体"/>
          <w:szCs w:val="21"/>
        </w:rPr>
        <w:t>′＝50°，则∠</w:t>
      </w:r>
      <w:r>
        <w:rPr>
          <w:rFonts w:hint="eastAsia" w:ascii="Times New Roman" w:hAnsi="Times New Roman" w:eastAsia="新宋体"/>
          <w:i/>
          <w:szCs w:val="21"/>
        </w:rPr>
        <w:t>DA</w:t>
      </w:r>
      <w:r>
        <w:rPr>
          <w:rFonts w:hint="eastAsia" w:ascii="Times New Roman" w:hAnsi="Times New Roman" w:eastAsia="新宋体"/>
          <w:szCs w:val="21"/>
        </w:rPr>
        <w:t>′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′的大小为（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A．130°</w:t>
      </w:r>
      <w:r>
        <w:tab/>
      </w:r>
      <w:r>
        <w:rPr>
          <w:rFonts w:hint="eastAsia" w:ascii="Times New Roman" w:hAnsi="Times New Roman" w:eastAsia="新宋体"/>
          <w:szCs w:val="21"/>
        </w:rPr>
        <w:t>B．150°</w:t>
      </w:r>
      <w:r>
        <w:tab/>
      </w:r>
      <w:r>
        <w:rPr>
          <w:rFonts w:hint="eastAsia" w:ascii="Times New Roman" w:hAnsi="Times New Roman" w:eastAsia="新宋体"/>
          <w:szCs w:val="21"/>
        </w:rPr>
        <w:t>C．160°</w:t>
      </w:r>
      <w:r>
        <w:tab/>
      </w:r>
      <w:r>
        <w:rPr>
          <w:rFonts w:hint="eastAsia" w:ascii="Times New Roman" w:hAnsi="Times New Roman" w:eastAsia="新宋体"/>
          <w:szCs w:val="21"/>
        </w:rPr>
        <w:t>D．170°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/>
        </w:rPr>
        <w:drawing>
          <wp:inline distT="0" distB="0" distL="114300" distR="114300">
            <wp:extent cx="1485900" cy="962025"/>
            <wp:effectExtent l="0" t="0" r="0" b="9525"/>
            <wp:docPr id="11" name="图片 24" descr="161940836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4" descr="1619408367(1)"/>
                    <pic:cNvPicPr>
                      <a:picLocks noChangeAspect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</w:t>
      </w:r>
      <w:r>
        <w:rPr>
          <w:rFonts w:hint="eastAsia"/>
        </w:rPr>
        <w:drawing>
          <wp:inline distT="0" distB="0" distL="114300" distR="114300">
            <wp:extent cx="1409700" cy="1370330"/>
            <wp:effectExtent l="0" t="0" r="0" b="1270"/>
            <wp:docPr id="10" name="图片 25" descr="161940837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5" descr="1619408374(1)"/>
                    <pic:cNvPicPr>
                      <a:picLocks noChangeAspect="1"/>
                    </pic:cNvPicPr>
                  </pic:nvPicPr>
                  <pic:blipFill>
                    <a:blip r:embed="rId4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7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/>
        </w:rPr>
        <w:t xml:space="preserve">       第11题                            第12题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12．已知二次函数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bx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 xml:space="preserve"> 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≠0）的图象如图所示，有下列5个结论：</w:t>
      </w:r>
    </w:p>
    <w:p>
      <w:pPr>
        <w:spacing w:line="360" w:lineRule="auto"/>
        <w:ind w:left="273" w:leftChars="130"/>
      </w:pP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＞0；　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＜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；　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4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+2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＞0；</w:t>
      </w:r>
      <w:r>
        <w:rPr>
          <w:rFonts w:ascii="Cambria Math" w:hAnsi="Cambria Math" w:eastAsia="Cambria Math"/>
          <w:szCs w:val="21"/>
        </w:rPr>
        <w:t>④</w:t>
      </w:r>
      <w:r>
        <w:rPr>
          <w:rFonts w:hint="eastAsia"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＜3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；</w:t>
      </w:r>
      <w:r>
        <w:rPr>
          <w:rFonts w:ascii="Cambria Math" w:hAnsi="Cambria Math" w:eastAsia="Cambria Math"/>
          <w:szCs w:val="21"/>
        </w:rPr>
        <w:t>⑤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＞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 xml:space="preserve"> （</w:t>
      </w:r>
      <w:r>
        <w:rPr>
          <w:rFonts w:hint="eastAsia" w:ascii="Times New Roman" w:hAnsi="Times New Roman" w:eastAsia="新宋体"/>
          <w:i/>
          <w:szCs w:val="21"/>
        </w:rPr>
        <w:t>am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）（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≠1的实数），其中结论正确的个数有（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A．2个</w:t>
      </w:r>
      <w:r>
        <w:tab/>
      </w:r>
      <w:r>
        <w:rPr>
          <w:rFonts w:hint="eastAsia" w:ascii="Times New Roman" w:hAnsi="Times New Roman" w:eastAsia="新宋体"/>
          <w:szCs w:val="21"/>
        </w:rPr>
        <w:t>B．3个</w:t>
      </w:r>
      <w:r>
        <w:tab/>
      </w:r>
      <w:r>
        <w:rPr>
          <w:rFonts w:hint="eastAsia" w:ascii="Times New Roman" w:hAnsi="Times New Roman" w:eastAsia="新宋体"/>
          <w:szCs w:val="21"/>
        </w:rPr>
        <w:t>C．4个</w:t>
      </w:r>
      <w:r>
        <w:tab/>
      </w:r>
      <w:r>
        <w:rPr>
          <w:rFonts w:hint="eastAsia" w:ascii="Times New Roman" w:hAnsi="Times New Roman" w:eastAsia="新宋体"/>
          <w:szCs w:val="21"/>
        </w:rPr>
        <w:t>D．5个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二．填空题（本大题共6小题，共18.0分）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13．计算：</w:t>
      </w:r>
      <w:r>
        <w:rPr>
          <w:rFonts w:hint="eastAsia" w:ascii="Times New Roman" w:hAnsi="Times New Roman" w:eastAsia="新宋体"/>
          <w:position w:val="-22"/>
          <w:szCs w:val="21"/>
        </w:rPr>
        <w:object>
          <v:shape id="_x0000_i1042" o:spt="75" type="#_x0000_t75" style="height:33.25pt;width:28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7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14．计算：</w:t>
      </w:r>
      <w:r>
        <w:rPr>
          <w:rFonts w:hint="eastAsia" w:ascii="Times New Roman" w:hAnsi="Times New Roman" w:eastAsia="新宋体"/>
          <w:position w:val="-10"/>
          <w:szCs w:val="21"/>
        </w:rPr>
        <w:object>
          <v:shape id="_x0000_i1043" o:spt="75" type="#_x0000_t75" style="height:21.4pt;width:52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15．在10个外观相同的产品中，有2个不合格产品，现从中任意抽取1个进行检测，抽到合格产品的概率是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4499610</wp:posOffset>
                </wp:positionH>
                <wp:positionV relativeFrom="paragraph">
                  <wp:posOffset>193675</wp:posOffset>
                </wp:positionV>
                <wp:extent cx="1838325" cy="102870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33035" y="6864985"/>
                          <a:ext cx="1838325" cy="1028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drawing>
                                <wp:inline distT="0" distB="0" distL="114300" distR="114300">
                                  <wp:extent cx="1714500" cy="838200"/>
                                  <wp:effectExtent l="0" t="0" r="0" b="0"/>
                                  <wp:docPr id="1236351034" name="图片 28" descr="1619408633(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36351034" name="图片 28" descr="1619408633(1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1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145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4.3pt;margin-top:15.25pt;height:81pt;width:144.75pt;z-index:251664384;mso-width-relative:page;mso-height-relative:page;" filled="f" stroked="f" coordsize="21600,21600" o:gfxdata="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mN3q8tsAAAAKAQAADwAAAAAAAAABACAA&#10;AAAiAAAAZHJzL2Rvd25yZXYueG1sUEsBAhQAFAAAAAgAh07iQCgtgToKAgAA2QMAAA4AAAAAAAAA&#10;AQAgAAAAKgEAAGRycy9lMm9Eb2MueG1sUEsFBgAAAAAGAAYAWQEAAK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1714500" cy="838200"/>
                            <wp:effectExtent l="0" t="0" r="0" b="0"/>
                            <wp:docPr id="1236351034" name="图片 28" descr="1619408633(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36351034" name="图片 28" descr="1619408633(1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1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14500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新宋体"/>
          <w:szCs w:val="21"/>
        </w:rPr>
        <w:t>16．若一次函数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kx</w:t>
      </w:r>
      <w:r>
        <w:rPr>
          <w:rFonts w:hint="eastAsia" w:ascii="Times New Roman" w:hAnsi="Times New Roman" w:eastAsia="新宋体"/>
          <w:szCs w:val="21"/>
        </w:rPr>
        <w:t>+1（</w:t>
      </w:r>
      <w:r>
        <w:rPr>
          <w:rFonts w:hint="eastAsia" w:ascii="Times New Roman" w:hAnsi="Times New Roman" w:eastAsia="新宋体"/>
          <w:i/>
          <w:szCs w:val="21"/>
        </w:rPr>
        <w:t>k</w:t>
      </w:r>
      <w:r>
        <w:rPr>
          <w:rFonts w:hint="eastAsia" w:ascii="Times New Roman" w:hAnsi="Times New Roman" w:eastAsia="新宋体"/>
          <w:szCs w:val="21"/>
        </w:rPr>
        <w:t>为常数，</w:t>
      </w:r>
      <w:r>
        <w:rPr>
          <w:rFonts w:hint="eastAsia" w:ascii="Times New Roman" w:hAnsi="Times New Roman" w:eastAsia="新宋体"/>
          <w:i/>
          <w:szCs w:val="21"/>
        </w:rPr>
        <w:t>k</w:t>
      </w:r>
      <w:r>
        <w:rPr>
          <w:rFonts w:hint="eastAsia" w:ascii="Times New Roman" w:hAnsi="Times New Roman" w:eastAsia="新宋体"/>
          <w:szCs w:val="21"/>
        </w:rPr>
        <w:t>≠0）的图象经过第一、二、三象限，则</w:t>
      </w:r>
      <w:r>
        <w:rPr>
          <w:rFonts w:hint="eastAsia" w:ascii="Times New Roman" w:hAnsi="Times New Roman" w:eastAsia="新宋体"/>
          <w:i/>
          <w:szCs w:val="21"/>
        </w:rPr>
        <w:t>k</w:t>
      </w:r>
      <w:r>
        <w:rPr>
          <w:rFonts w:hint="eastAsia" w:ascii="Times New Roman" w:hAnsi="Times New Roman" w:eastAsia="新宋体"/>
          <w:szCs w:val="21"/>
        </w:rPr>
        <w:t>的取值范围是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17．如图，在△</w:t>
      </w:r>
      <w:r>
        <w:rPr>
          <w:rFonts w:hint="eastAsia" w:ascii="Times New Roman" w:hAnsi="Times New Roman" w:eastAsia="新宋体"/>
          <w:i/>
          <w:szCs w:val="21"/>
        </w:rPr>
        <w:t>ABD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hint="eastAsia" w:ascii="Times New Roman" w:hAnsi="Times New Roman" w:eastAsia="新宋体"/>
          <w:i/>
          <w:szCs w:val="21"/>
        </w:rPr>
        <w:t>BA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．在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的延长线上取点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，作△</w:t>
      </w:r>
      <w:r>
        <w:rPr>
          <w:rFonts w:hint="eastAsia" w:ascii="Times New Roman" w:hAnsi="Times New Roman" w:eastAsia="新宋体"/>
          <w:i/>
          <w:szCs w:val="21"/>
        </w:rPr>
        <w:t>AEC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使</w:t>
      </w:r>
      <w:r>
        <w:rPr>
          <w:rFonts w:hint="eastAsia" w:ascii="Times New Roman" w:hAnsi="Times New Roman" w:eastAsia="新宋体"/>
          <w:i/>
          <w:szCs w:val="21"/>
        </w:rPr>
        <w:t>EA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EC</w:t>
      </w:r>
      <w:r>
        <w:rPr>
          <w:rFonts w:hint="eastAsia" w:ascii="Times New Roman" w:hAnsi="Times New Roman" w:eastAsia="新宋体"/>
          <w:szCs w:val="21"/>
        </w:rPr>
        <w:t>．若∠</w:t>
      </w:r>
      <w:r>
        <w:rPr>
          <w:rFonts w:hint="eastAsia" w:ascii="Times New Roman" w:hAnsi="Times New Roman" w:eastAsia="新宋体"/>
          <w:i/>
          <w:szCs w:val="21"/>
        </w:rPr>
        <w:t>BAE</w:t>
      </w:r>
      <w:r>
        <w:rPr>
          <w:rFonts w:hint="eastAsia" w:ascii="Times New Roman" w:hAnsi="Times New Roman" w:eastAsia="新宋体"/>
          <w:szCs w:val="21"/>
        </w:rPr>
        <w:t>＝90°，∠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＝45°，则∠</w:t>
      </w:r>
      <w:r>
        <w:rPr>
          <w:rFonts w:hint="eastAsia" w:ascii="Times New Roman" w:hAnsi="Times New Roman" w:eastAsia="新宋体"/>
          <w:i/>
          <w:szCs w:val="21"/>
        </w:rPr>
        <w:t>DAC</w:t>
      </w:r>
      <w:r>
        <w:rPr>
          <w:rFonts w:hint="eastAsia" w:ascii="Times New Roman" w:hAnsi="Times New Roman" w:eastAsia="新宋体"/>
          <w:szCs w:val="21"/>
        </w:rPr>
        <w:t>的度数为＝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leftChars="130"/>
      </w:pP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4032885</wp:posOffset>
                </wp:positionH>
                <wp:positionV relativeFrom="paragraph">
                  <wp:posOffset>-80645</wp:posOffset>
                </wp:positionV>
                <wp:extent cx="2229485" cy="2248535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9485" cy="2248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drawing>
                                <wp:inline distT="0" distB="0" distL="114300" distR="114300">
                                  <wp:extent cx="1619250" cy="2028825"/>
                                  <wp:effectExtent l="0" t="0" r="0" b="0"/>
                                  <wp:docPr id="281039535" name="图片 29" descr="1619408638(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1039535" name="图片 29" descr="1619408638(1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2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19250" cy="2028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7.55pt;margin-top:-6.35pt;height:177.05pt;width:175.55pt;z-index:251662336;mso-width-relative:page;mso-height-relative:page;" filled="f" stroked="f" coordsize="21600,21600" o:gfxdata="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F3XCs9kAAAALAQAADwAAAAAAAAABACAAAAAiAAAAZHJzL2Rv&#10;d25yZXYueG1sUEsBAhQAFAAAAAgAh07iQG1ZvMyOAQAAAwMAAA4AAAAAAAAAAQAgAAAAKA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1619250" cy="2028825"/>
                            <wp:effectExtent l="0" t="0" r="0" b="0"/>
                            <wp:docPr id="281039535" name="图片 29" descr="1619408638(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1039535" name="图片 29" descr="1619408638(1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2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19250" cy="2028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新宋体"/>
          <w:szCs w:val="21"/>
        </w:rPr>
        <w:t>18．如图，将△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放在每个小正方形的边长为1的网格中，</w:t>
      </w:r>
    </w:p>
    <w:p>
      <w:pPr>
        <w:spacing w:line="360" w:lineRule="auto"/>
        <w:ind w:firstLine="210" w:firstLineChars="100"/>
      </w:pPr>
      <w:r>
        <w:rPr>
          <w:rFonts w:hint="eastAsia" w:ascii="Times New Roman" w:hAnsi="Times New Roman" w:eastAsia="新宋体"/>
          <w:szCs w:val="21"/>
        </w:rPr>
        <w:t>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均落在格点上．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（Ⅰ）计算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的值等于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（Ⅱ）请在如图所示的网格中，用无刻度的直尺，画出一个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以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为一边的矩形，使该矩形的面积等于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，并简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要说明画图方法（不要求证明）．</w:t>
      </w:r>
    </w:p>
    <w:p>
      <w:pPr>
        <w:spacing w:line="360" w:lineRule="auto"/>
        <w:ind w:left="273" w:leftChars="130"/>
      </w:pP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三．解答题（本大题共7小题，共66.0分）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19．解不等式组</w:t>
      </w:r>
      <w:r>
        <w:rPr>
          <w:rFonts w:hint="eastAsia" w:ascii="Times New Roman" w:hAnsi="Times New Roman" w:eastAsia="新宋体"/>
          <w:position w:val="-28"/>
          <w:szCs w:val="21"/>
        </w:rPr>
        <w:object>
          <v:shape id="_x0000_i1044" o:spt="75" type="#_x0000_t75" style="height:33pt;width:6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，请结合题意填空，完成本题的解答．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（Ⅰ）解不等式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，得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（Ⅱ）解不等式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，得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（Ⅲ）把不等式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和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的解集在数轴上表示出来：</w:t>
      </w:r>
    </w:p>
    <w:p>
      <w:pPr>
        <w:spacing w:line="360" w:lineRule="auto"/>
        <w:ind w:left="273" w:leftChars="130"/>
      </w:pPr>
      <w:r>
        <w:drawing>
          <wp:inline distT="0" distB="0" distL="114300" distR="114300">
            <wp:extent cx="254000" cy="254000"/>
            <wp:effectExtent l="0" t="0" r="12700" b="12700"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2238375" cy="285750"/>
            <wp:effectExtent l="0" t="0" r="0" b="0"/>
            <wp:docPr id="15" name="图片 31" descr="161940876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1" descr="1619408760(1)"/>
                    <pic:cNvPicPr>
                      <a:picLocks noChangeAspect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（Ⅳ）原不等式组的解集为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20．为了推动阳光体育运动的广泛开展，引导学生走向操场、走进大自然、走到阳光下，积极参加体育锻炼，学校准备购买一批运动鞋供学生借用．现从各年级随机抽取了部分学生的鞋号，绘制出如下的统计图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和图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，请根据相关信息，解答下列问题：</w:t>
      </w:r>
    </w:p>
    <w:p>
      <w:pPr>
        <w:spacing w:line="360" w:lineRule="auto"/>
        <w:ind w:left="273" w:leftChars="130"/>
      </w:pPr>
      <w:r>
        <w:rPr>
          <w:rFonts w:hint="eastAsia"/>
        </w:rPr>
        <w:drawing>
          <wp:inline distT="0" distB="0" distL="114300" distR="114300">
            <wp:extent cx="4162425" cy="1895475"/>
            <wp:effectExtent l="0" t="0" r="9525" b="9525"/>
            <wp:docPr id="14" name="图片 32" descr="161940879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2" descr="1619408794(1)"/>
                    <pic:cNvPicPr>
                      <a:picLocks noChangeAspect="1"/>
                    </pic:cNvPicPr>
                  </pic:nvPicPr>
                  <pic:blipFill>
                    <a:blip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（Ⅰ）本次接受随机抽样调查的学生人数为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，图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中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的值为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（Ⅱ）求本次调查获取的样本数据的众数和中位数；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（Ⅲ）根据样本数据，若学校计划购买200双运动鞋，建议购买35号运动鞋多少双？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</w:p>
    <w:p/>
    <w:p/>
    <w:p/>
    <w:p/>
    <w:p/>
    <w:p/>
    <w:p/>
    <w:p/>
    <w:p/>
    <w:p/>
    <w:p/>
    <w:p/>
    <w:p/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21．已知</w:t>
      </w:r>
      <w:r>
        <w:rPr>
          <w:rFonts w:hint="eastAsia" w:ascii="Times New Roman" w:hAnsi="Times New Roman" w:eastAsia="新宋体"/>
          <w:i/>
          <w:szCs w:val="21"/>
        </w:rPr>
        <w:t>PA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PB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的切线，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为切点，连接</w:t>
      </w:r>
      <w:r>
        <w:rPr>
          <w:rFonts w:hint="eastAsia" w:ascii="Times New Roman" w:hAnsi="Times New Roman" w:eastAsia="新宋体"/>
          <w:i/>
          <w:szCs w:val="21"/>
        </w:rPr>
        <w:t>AO</w:t>
      </w:r>
      <w:r>
        <w:rPr>
          <w:rFonts w:hint="eastAsia" w:ascii="Times New Roman" w:hAnsi="Times New Roman" w:eastAsia="新宋体"/>
          <w:szCs w:val="21"/>
        </w:rPr>
        <w:t>并延长，交</w:t>
      </w:r>
      <w:r>
        <w:rPr>
          <w:rFonts w:hint="eastAsia" w:ascii="Times New Roman" w:hAnsi="Times New Roman" w:eastAsia="新宋体"/>
          <w:i/>
          <w:szCs w:val="21"/>
        </w:rPr>
        <w:t>PB</w:t>
      </w:r>
      <w:r>
        <w:rPr>
          <w:rFonts w:hint="eastAsia" w:ascii="Times New Roman" w:hAnsi="Times New Roman" w:eastAsia="新宋体"/>
          <w:szCs w:val="21"/>
        </w:rPr>
        <w:t>的延长线于点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，连接</w:t>
      </w:r>
      <w:r>
        <w:rPr>
          <w:rFonts w:hint="eastAsia" w:ascii="Times New Roman" w:hAnsi="Times New Roman" w:eastAsia="新宋体"/>
          <w:i/>
          <w:szCs w:val="21"/>
        </w:rPr>
        <w:t>PO</w:t>
      </w:r>
      <w:r>
        <w:rPr>
          <w:rFonts w:hint="eastAsia" w:ascii="Times New Roman" w:hAnsi="Times New Roman" w:eastAsia="新宋体"/>
          <w:szCs w:val="21"/>
        </w:rPr>
        <w:t>，交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于点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I</w:t>
      </w:r>
      <w:r>
        <w:rPr>
          <w:rFonts w:hint="eastAsia" w:ascii="Times New Roman" w:hAnsi="Times New Roman" w:eastAsia="新宋体"/>
          <w:szCs w:val="21"/>
        </w:rPr>
        <w:t>）如图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，若∠</w:t>
      </w:r>
      <w:r>
        <w:rPr>
          <w:rFonts w:hint="eastAsia" w:ascii="Times New Roman" w:hAnsi="Times New Roman" w:eastAsia="新宋体"/>
          <w:i/>
          <w:szCs w:val="21"/>
        </w:rPr>
        <w:t>AOP</w:t>
      </w:r>
      <w:r>
        <w:rPr>
          <w:rFonts w:hint="eastAsia" w:ascii="Times New Roman" w:hAnsi="Times New Roman" w:eastAsia="新宋体"/>
          <w:szCs w:val="21"/>
        </w:rPr>
        <w:t>＝65°，求∠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的大小；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II</w:t>
      </w:r>
      <w:r>
        <w:rPr>
          <w:rFonts w:hint="eastAsia" w:ascii="Times New Roman" w:hAnsi="Times New Roman" w:eastAsia="新宋体"/>
          <w:szCs w:val="21"/>
        </w:rPr>
        <w:t>）如图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，连接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，若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，求∠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的大小．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 xml:space="preserve">                               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4219575" cy="1381125"/>
            <wp:effectExtent l="0" t="0" r="0" b="9525"/>
            <wp:docPr id="20" name="图片 33" descr="161940888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3" descr="1619408881(1)"/>
                    <pic:cNvPicPr>
                      <a:picLocks noChangeAspect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22．如图，山坡上有一棵树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，树底部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点到山脚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点的距离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为6</w:t>
      </w:r>
      <w:r>
        <w:rPr>
          <w:rFonts w:hint="eastAsia" w:ascii="Times New Roman" w:hAnsi="Times New Roman" w:eastAsia="新宋体"/>
          <w:position w:val="-8"/>
          <w:szCs w:val="21"/>
        </w:rPr>
        <w:object>
          <v:shape id="_x0000_i1045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9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米，山坡的坡角为30°，小宁在山脚的平地</w:t>
      </w:r>
      <w:r>
        <w:rPr>
          <w:rFonts w:hint="eastAsia" w:ascii="Times New Roman" w:hAnsi="Times New Roman" w:eastAsia="新宋体"/>
          <w:i/>
          <w:szCs w:val="21"/>
        </w:rPr>
        <w:t>F</w:t>
      </w:r>
      <w:r>
        <w:rPr>
          <w:rFonts w:hint="eastAsia" w:ascii="Times New Roman" w:hAnsi="Times New Roman" w:eastAsia="新宋体"/>
          <w:szCs w:val="21"/>
        </w:rPr>
        <w:t>处测量这棵树的高，点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到测角仪</w:t>
      </w:r>
      <w:r>
        <w:rPr>
          <w:rFonts w:hint="eastAsia" w:ascii="Times New Roman" w:hAnsi="Times New Roman" w:eastAsia="新宋体"/>
          <w:i/>
          <w:szCs w:val="21"/>
        </w:rPr>
        <w:t>EF</w:t>
      </w:r>
      <w:r>
        <w:rPr>
          <w:rFonts w:hint="eastAsia" w:ascii="Times New Roman" w:hAnsi="Times New Roman" w:eastAsia="新宋体"/>
          <w:szCs w:val="21"/>
        </w:rPr>
        <w:t>的水平距离</w:t>
      </w:r>
      <w:r>
        <w:rPr>
          <w:rFonts w:hint="eastAsia" w:ascii="Times New Roman" w:hAnsi="Times New Roman" w:eastAsia="新宋体"/>
          <w:i/>
          <w:szCs w:val="21"/>
        </w:rPr>
        <w:t>CF</w:t>
      </w:r>
      <w:r>
        <w:rPr>
          <w:rFonts w:hint="eastAsia" w:ascii="Times New Roman" w:hAnsi="Times New Roman" w:eastAsia="新宋体"/>
          <w:szCs w:val="21"/>
        </w:rPr>
        <w:t>＝1米，从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处测得树顶部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的仰角为45°，树底部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的仰角为20°，求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的高度（精确到0.1米）．（参考数值：sin20°≈0.34，cos20°≈0.94，tan20°＝0.36）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eastAsia="新宋体"/>
        </w:rPr>
        <w:t xml:space="preserve">                                                                     </w:t>
      </w:r>
      <w:r>
        <w:rPr>
          <w:rFonts w:hint="eastAsia" w:eastAsia="新宋体"/>
        </w:rPr>
        <w:drawing>
          <wp:inline distT="0" distB="0" distL="114300" distR="114300">
            <wp:extent cx="1628775" cy="1447800"/>
            <wp:effectExtent l="0" t="0" r="9525" b="0"/>
            <wp:docPr id="19" name="图片 35" descr="16194089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5" descr="1619408957(1)"/>
                    <pic:cNvPicPr>
                      <a:picLocks noChangeAspect="1"/>
                    </pic:cNvPicPr>
                  </pic:nvPicPr>
                  <pic:blipFill>
                    <a:blip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23．一列快车从甲地驶往乙地，一列慢车从乙地驶往甲地，两车同时出发，设慢车行驶的时间为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h</w:t>
      </w:r>
      <w:r>
        <w:rPr>
          <w:rFonts w:hint="eastAsia" w:ascii="Times New Roman" w:hAnsi="Times New Roman" w:eastAsia="新宋体"/>
          <w:szCs w:val="21"/>
        </w:rPr>
        <w:t>），两车之间的距离为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km</w:t>
      </w:r>
      <w:r>
        <w:rPr>
          <w:rFonts w:hint="eastAsia" w:ascii="Times New Roman" w:hAnsi="Times New Roman" w:eastAsia="新宋体"/>
          <w:szCs w:val="21"/>
        </w:rPr>
        <w:t>），图中的折线表示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之间的函数关系．根据图象进行以下探究：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（1）甲、乙两地之间的距离为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i/>
          <w:szCs w:val="21"/>
        </w:rPr>
        <w:t>km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（2）两车经过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h相遇；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（3）求慢车和快车的速度；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（4）求线段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所表示的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之间的函数关系式，并写出自变量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的取值范围．</w:t>
      </w:r>
    </w:p>
    <w:p>
      <w:r>
        <w:rPr>
          <w:rFonts w:hint="eastAsia"/>
        </w:rPr>
        <w:t xml:space="preserve">                                                             </w:t>
      </w:r>
      <w:r>
        <w:rPr>
          <w:rFonts w:hint="eastAsia"/>
        </w:rPr>
        <w:drawing>
          <wp:inline distT="0" distB="0" distL="114300" distR="114300">
            <wp:extent cx="2247900" cy="1600200"/>
            <wp:effectExtent l="0" t="0" r="0" b="0"/>
            <wp:docPr id="18" name="图片 36" descr="161940896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6" descr="1619408961(1)"/>
                    <pic:cNvPicPr>
                      <a:picLocks noChangeAspect="1"/>
                    </pic:cNvPicPr>
                  </pic:nvPicPr>
                  <pic:blipFill>
                    <a:blip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24．将一个直角三角形纸片</w:t>
      </w:r>
      <w:r>
        <w:rPr>
          <w:rFonts w:hint="eastAsia" w:ascii="Times New Roman" w:hAnsi="Times New Roman" w:eastAsia="新宋体"/>
          <w:i/>
          <w:szCs w:val="21"/>
        </w:rPr>
        <w:t>ABO</w:t>
      </w:r>
      <w:r>
        <w:rPr>
          <w:rFonts w:hint="eastAsia" w:ascii="Times New Roman" w:hAnsi="Times New Roman" w:eastAsia="新宋体"/>
          <w:szCs w:val="21"/>
        </w:rPr>
        <w:t>，放置在平面直角坐标系中，点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position w:val="-8"/>
          <w:szCs w:val="21"/>
        </w:rPr>
        <w:object>
          <v:shape id="_x0000_i1046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63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，0），点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（0，1），点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（0，0）．过边</w: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上的动点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（点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不与点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重合）作</w:t>
      </w:r>
      <w:r>
        <w:rPr>
          <w:rFonts w:hint="eastAsia" w:ascii="Times New Roman" w:hAnsi="Times New Roman" w:eastAsia="新宋体"/>
          <w:i/>
          <w:szCs w:val="21"/>
        </w:rPr>
        <w:t>MN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于点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，沿着</w:t>
      </w:r>
      <w:r>
        <w:rPr>
          <w:rFonts w:hint="eastAsia" w:ascii="Times New Roman" w:hAnsi="Times New Roman" w:eastAsia="新宋体"/>
          <w:i/>
          <w:szCs w:val="21"/>
        </w:rPr>
        <w:t>MN</w:t>
      </w:r>
      <w:r>
        <w:rPr>
          <w:rFonts w:hint="eastAsia" w:ascii="Times New Roman" w:hAnsi="Times New Roman" w:eastAsia="新宋体"/>
          <w:szCs w:val="21"/>
        </w:rPr>
        <w:t>折叠该纸片，得顶点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的对应点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′，设</w:t>
      </w:r>
      <w:r>
        <w:rPr>
          <w:rFonts w:hint="eastAsia" w:ascii="Times New Roman" w:hAnsi="Times New Roman" w:eastAsia="新宋体"/>
          <w:i/>
          <w:szCs w:val="21"/>
        </w:rPr>
        <w:t>OM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，折叠后的△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′</w:t>
      </w:r>
      <w:r>
        <w:rPr>
          <w:rFonts w:hint="eastAsia" w:ascii="Times New Roman" w:hAnsi="Times New Roman" w:eastAsia="新宋体"/>
          <w:i/>
          <w:szCs w:val="21"/>
        </w:rPr>
        <w:t>MN</w:t>
      </w:r>
      <w:r>
        <w:rPr>
          <w:rFonts w:hint="eastAsia" w:ascii="Times New Roman" w:hAnsi="Times New Roman" w:eastAsia="新宋体"/>
          <w:szCs w:val="21"/>
        </w:rPr>
        <w:t>与四边形</w:t>
      </w:r>
      <w:r>
        <w:rPr>
          <w:rFonts w:hint="eastAsia" w:ascii="Times New Roman" w:hAnsi="Times New Roman" w:eastAsia="新宋体"/>
          <w:i/>
          <w:szCs w:val="21"/>
        </w:rPr>
        <w:t>OMNB</w:t>
      </w:r>
      <w:r>
        <w:rPr>
          <w:rFonts w:hint="eastAsia" w:ascii="Times New Roman" w:hAnsi="Times New Roman" w:eastAsia="新宋体"/>
          <w:szCs w:val="21"/>
        </w:rPr>
        <w:t>重叠部分的面积为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（Ⅰ）如图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，当点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′与顶点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重合时，求点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的坐标；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（Ⅱ）如图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，当点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′，落在第二象限时，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′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与</w:t>
      </w:r>
      <w:r>
        <w:rPr>
          <w:rFonts w:hint="eastAsia" w:ascii="Times New Roman" w:hAnsi="Times New Roman" w:eastAsia="新宋体"/>
          <w:i/>
          <w:szCs w:val="21"/>
        </w:rPr>
        <w:t>OB</w:t>
      </w:r>
      <w:r>
        <w:rPr>
          <w:rFonts w:hint="eastAsia" w:ascii="Times New Roman" w:hAnsi="Times New Roman" w:eastAsia="新宋体"/>
          <w:szCs w:val="21"/>
        </w:rPr>
        <w:t>相交于点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，试用含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的式子表示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（Ⅲ）当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0"/>
          <w:szCs w:val="21"/>
        </w:rPr>
        <w:object>
          <v:shape id="_x0000_i1047" o:spt="75" type="#_x0000_t75" style="height:32.65pt;width:20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65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时，求点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的坐标（直接写出结果即可）．</w:t>
      </w:r>
    </w:p>
    <w:p>
      <w:pPr>
        <w:spacing w:line="360" w:lineRule="auto"/>
        <w:ind w:left="273" w:leftChars="130"/>
      </w:pPr>
      <w:r>
        <w:rPr>
          <w:rFonts w:hint="eastAsia"/>
        </w:rPr>
        <w:t xml:space="preserve">                                    </w:t>
      </w:r>
      <w:r>
        <w:rPr>
          <w:rFonts w:hint="eastAsia"/>
        </w:rPr>
        <w:drawing>
          <wp:inline distT="0" distB="0" distL="114300" distR="114300">
            <wp:extent cx="3819525" cy="1581150"/>
            <wp:effectExtent l="0" t="0" r="0" b="0"/>
            <wp:docPr id="21" name="图片 39" descr="161940913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9" descr="1619409134(1)"/>
                    <pic:cNvPicPr>
                      <a:picLocks noChangeAspect="1"/>
                    </pic:cNvPicPr>
                  </pic:nvPicPr>
                  <pic:blipFill>
                    <a:blip r:embed="rId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</w:p>
    <w:p>
      <w:pPr>
        <w:spacing w:line="360" w:lineRule="auto"/>
        <w:ind w:left="273" w:leftChars="130"/>
      </w:pPr>
    </w:p>
    <w:p>
      <w:pPr>
        <w:spacing w:line="360" w:lineRule="auto"/>
        <w:ind w:left="273" w:leftChars="130"/>
      </w:pPr>
    </w:p>
    <w:p>
      <w:pPr>
        <w:spacing w:line="360" w:lineRule="auto"/>
        <w:ind w:left="273" w:leftChars="130"/>
      </w:pPr>
    </w:p>
    <w:p>
      <w:pPr>
        <w:spacing w:line="360" w:lineRule="auto"/>
        <w:ind w:left="273" w:leftChars="130"/>
      </w:pP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25．已知抛物线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bx</w:t>
      </w:r>
      <w:r>
        <w:rPr>
          <w:rFonts w:hint="eastAsia" w:ascii="Times New Roman" w:hAnsi="Times New Roman" w:eastAsia="新宋体"/>
          <w:szCs w:val="21"/>
        </w:rPr>
        <w:t>﹣3（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是常数）经过点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（﹣1，0）．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（1）求该抛物线的解析式和顶点坐标；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）为抛物线上的一个动点，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关于原点的对称点为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'．</w:t>
      </w:r>
    </w:p>
    <w:p>
      <w:pPr>
        <w:spacing w:line="360" w:lineRule="auto"/>
        <w:ind w:left="273" w:leftChars="130"/>
      </w:pP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当点</w:t>
      </w:r>
      <w:r>
        <w:rPr>
          <w:rFonts w:hint="eastAsia" w:ascii="Times New Roman" w:hAnsi="Times New Roman" w:eastAsia="新宋体"/>
          <w:i/>
          <w:szCs w:val="21"/>
        </w:rPr>
        <w:t xml:space="preserve">P </w:t>
      </w:r>
      <w:r>
        <w:rPr>
          <w:rFonts w:hint="eastAsia" w:ascii="Times New Roman" w:hAnsi="Times New Roman" w:eastAsia="新宋体"/>
          <w:szCs w:val="21"/>
        </w:rPr>
        <w:t>' 落在该抛物线上时，求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的值；</w:t>
      </w:r>
    </w:p>
    <w:p>
      <w:pPr>
        <w:spacing w:line="360" w:lineRule="auto"/>
        <w:ind w:left="273" w:leftChars="130"/>
      </w:pP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当点</w:t>
      </w:r>
      <w:r>
        <w:rPr>
          <w:rFonts w:hint="eastAsia" w:ascii="Times New Roman" w:hAnsi="Times New Roman" w:eastAsia="新宋体"/>
          <w:i/>
          <w:szCs w:val="21"/>
        </w:rPr>
        <w:t xml:space="preserve">P </w:t>
      </w:r>
      <w:r>
        <w:rPr>
          <w:rFonts w:hint="eastAsia" w:ascii="Times New Roman" w:hAnsi="Times New Roman" w:eastAsia="新宋体"/>
          <w:szCs w:val="21"/>
        </w:rPr>
        <w:t>' 落在第二象限内，</w:t>
      </w:r>
      <w:r>
        <w:rPr>
          <w:rFonts w:hint="eastAsia" w:ascii="Times New Roman" w:hAnsi="Times New Roman" w:eastAsia="新宋体"/>
          <w:i/>
          <w:szCs w:val="21"/>
        </w:rPr>
        <w:t xml:space="preserve">P </w:t>
      </w:r>
      <w:r>
        <w:rPr>
          <w:rFonts w:hint="eastAsia" w:ascii="Times New Roman" w:hAnsi="Times New Roman" w:eastAsia="新宋体"/>
          <w:szCs w:val="21"/>
        </w:rPr>
        <w:t>'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取得最小值时，求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的值．</w:t>
      </w:r>
    </w:p>
    <w:p/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Theme="minor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0B5383"/>
    <w:rsid w:val="00237FCC"/>
    <w:rsid w:val="00B15D7E"/>
    <w:rsid w:val="41A60DD7"/>
    <w:rsid w:val="5E0B5383"/>
    <w:rsid w:val="7371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9" Type="http://schemas.openxmlformats.org/officeDocument/2006/relationships/fontTable" Target="fontTable.xml"/><Relationship Id="rId68" Type="http://schemas.openxmlformats.org/officeDocument/2006/relationships/customXml" Target="../customXml/item1.xml"/><Relationship Id="rId67" Type="http://schemas.openxmlformats.org/officeDocument/2006/relationships/image" Target="media/image40.png"/><Relationship Id="rId66" Type="http://schemas.openxmlformats.org/officeDocument/2006/relationships/image" Target="media/image39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8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7.png"/><Relationship Id="rId61" Type="http://schemas.openxmlformats.org/officeDocument/2006/relationships/image" Target="media/image36.png"/><Relationship Id="rId60" Type="http://schemas.openxmlformats.org/officeDocument/2006/relationships/image" Target="media/image35.wmf"/><Relationship Id="rId6" Type="http://schemas.openxmlformats.org/officeDocument/2006/relationships/image" Target="media/image1.wmf"/><Relationship Id="rId59" Type="http://schemas.openxmlformats.org/officeDocument/2006/relationships/oleObject" Target="embeddings/oleObject21.bin"/><Relationship Id="rId58" Type="http://schemas.openxmlformats.org/officeDocument/2006/relationships/image" Target="media/image34.png"/><Relationship Id="rId57" Type="http://schemas.openxmlformats.org/officeDocument/2006/relationships/image" Target="media/image33.png"/><Relationship Id="rId56" Type="http://schemas.openxmlformats.org/officeDocument/2006/relationships/image" Target="media/image32.png"/><Relationship Id="rId55" Type="http://schemas.openxmlformats.org/officeDocument/2006/relationships/image" Target="media/image31.png"/><Relationship Id="rId54" Type="http://schemas.openxmlformats.org/officeDocument/2006/relationships/image" Target="media/image30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9.png"/><Relationship Id="rId51" Type="http://schemas.openxmlformats.org/officeDocument/2006/relationships/image" Target="media/image28.png"/><Relationship Id="rId50" Type="http://schemas.openxmlformats.org/officeDocument/2006/relationships/image" Target="media/image27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19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5.png"/><Relationship Id="rId45" Type="http://schemas.openxmlformats.org/officeDocument/2006/relationships/image" Target="media/image24.png"/><Relationship Id="rId44" Type="http://schemas.openxmlformats.org/officeDocument/2006/relationships/image" Target="media/image23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1.wmf"/><Relationship Id="rId4" Type="http://schemas.openxmlformats.org/officeDocument/2006/relationships/theme" Target="theme/theme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6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5.wmf"/><Relationship Id="rId27" Type="http://schemas.openxmlformats.org/officeDocument/2006/relationships/oleObject" Target="embeddings/oleObject9.bin"/><Relationship Id="rId26" Type="http://schemas.openxmlformats.org/officeDocument/2006/relationships/image" Target="media/image14.wmf"/><Relationship Id="rId25" Type="http://schemas.openxmlformats.org/officeDocument/2006/relationships/oleObject" Target="embeddings/oleObject8.bin"/><Relationship Id="rId24" Type="http://schemas.openxmlformats.org/officeDocument/2006/relationships/image" Target="media/image13.wmf"/><Relationship Id="rId23" Type="http://schemas.openxmlformats.org/officeDocument/2006/relationships/oleObject" Target="embeddings/oleObject7.bin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5.bin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5</Pages>
  <Words>1969</Words>
  <Characters>2198</Characters>
  <Lines>23</Lines>
  <Paragraphs>6</Paragraphs>
  <TotalTime>0</TotalTime>
  <ScaleCrop>false</ScaleCrop>
  <LinksUpToDate>false</LinksUpToDate>
  <CharactersWithSpaces>2600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2021-04-26T04:09:00Z</dcterms:created>
  <dc:creator>21cnjy.com</dc:creator>
  <cp:keywords>21</cp:keywords>
  <cp:lastModifiedBy>Administrator</cp:lastModifiedBy>
  <dcterms:modified xsi:type="dcterms:W3CDTF">2021-04-26T07:57:11Z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