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2891" w:firstLineChars="900"/>
        <w:jc w:val="both"/>
        <w:textAlignment w:val="center"/>
      </w:pPr>
      <w:r>
        <w:rPr>
          <w:rFonts w:hint="eastAsia"/>
          <w:b/>
          <w:sz w:val="32"/>
          <w:szCs w:val="32"/>
        </w:rPr>
        <w:drawing>
          <wp:anchor distT="0" distB="0" distL="114300" distR="114300" simplePos="0" relativeHeight="251658240" behindDoc="0" locked="0" layoutInCell="1" allowOverlap="1">
            <wp:simplePos x="0" y="0"/>
            <wp:positionH relativeFrom="page">
              <wp:posOffset>11455400</wp:posOffset>
            </wp:positionH>
            <wp:positionV relativeFrom="topMargin">
              <wp:posOffset>10388600</wp:posOffset>
            </wp:positionV>
            <wp:extent cx="304800" cy="482600"/>
            <wp:effectExtent l="0" t="0" r="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6"/>
                    <a:stretch>
                      <a:fillRect/>
                    </a:stretch>
                  </pic:blipFill>
                  <pic:spPr>
                    <a:xfrm>
                      <a:off x="0" y="0"/>
                      <a:ext cx="304800" cy="482600"/>
                    </a:xfrm>
                    <a:prstGeom prst="rect">
                      <a:avLst/>
                    </a:prstGeom>
                  </pic:spPr>
                </pic:pic>
              </a:graphicData>
            </a:graphic>
          </wp:anchor>
        </w:drawing>
      </w:r>
      <w:r>
        <w:rPr>
          <w:rFonts w:hint="eastAsia"/>
          <w:b/>
          <w:sz w:val="32"/>
          <w:szCs w:val="32"/>
        </w:rPr>
        <w:drawing>
          <wp:anchor distT="0" distB="0" distL="114300" distR="114300" simplePos="0" relativeHeight="251659264" behindDoc="0" locked="0" layoutInCell="1" allowOverlap="1">
            <wp:simplePos x="0" y="0"/>
            <wp:positionH relativeFrom="page">
              <wp:posOffset>10553700</wp:posOffset>
            </wp:positionH>
            <wp:positionV relativeFrom="topMargin">
              <wp:posOffset>11480800</wp:posOffset>
            </wp:positionV>
            <wp:extent cx="431800" cy="317500"/>
            <wp:effectExtent l="0" t="0" r="6350" b="635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7"/>
                    <a:stretch>
                      <a:fillRect/>
                    </a:stretch>
                  </pic:blipFill>
                  <pic:spPr>
                    <a:xfrm>
                      <a:off x="0" y="0"/>
                      <a:ext cx="431800" cy="317500"/>
                    </a:xfrm>
                    <a:prstGeom prst="rect">
                      <a:avLst/>
                    </a:prstGeom>
                  </pic:spPr>
                </pic:pic>
              </a:graphicData>
            </a:graphic>
          </wp:anchor>
        </w:drawing>
      </w:r>
      <w:r>
        <w:rPr>
          <w:rFonts w:hint="eastAsia"/>
          <w:b/>
          <w:sz w:val="32"/>
          <w:szCs w:val="32"/>
        </w:rPr>
        <w:t>第七章</w:t>
      </w:r>
      <w:r>
        <w:rPr>
          <w:b/>
          <w:sz w:val="32"/>
          <w:szCs w:val="32"/>
        </w:rPr>
        <w:t xml:space="preserve">  </w:t>
      </w:r>
      <w:r>
        <w:rPr>
          <w:rFonts w:hint="eastAsia"/>
          <w:b/>
          <w:sz w:val="32"/>
          <w:szCs w:val="32"/>
        </w:rPr>
        <w:t>从粒子到宇宙</w:t>
      </w:r>
      <w:r>
        <w:rPr>
          <w:b/>
          <w:sz w:val="32"/>
          <w:szCs w:val="32"/>
        </w:rPr>
        <w:t xml:space="preserve">  </w:t>
      </w:r>
      <w:r>
        <w:rPr>
          <w:rFonts w:hint="eastAsia"/>
          <w:b/>
          <w:sz w:val="32"/>
          <w:szCs w:val="32"/>
        </w:rPr>
        <w:t>单元测试卷</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b/>
        </w:rPr>
      </w:pPr>
      <w:r>
        <w:rPr>
          <w:rFonts w:hint="eastAsia"/>
          <w:b/>
        </w:rPr>
        <w:t>一、单选题</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1</w:t>
      </w:r>
      <w:r>
        <w:rPr>
          <w:rFonts w:hint="eastAsia"/>
        </w:rPr>
        <w:t>．中华文化博大精深，有些诗词包含了大量的物理知识。宋代诗人陆游在《梅花绝句》中写道：</w:t>
      </w:r>
      <w:r>
        <w:t>“</w:t>
      </w:r>
      <w:r>
        <w:rPr>
          <w:rFonts w:hint="eastAsia"/>
        </w:rPr>
        <w:t>二十里中香不断，青羊宫到浣花溪</w:t>
      </w:r>
      <w:r>
        <w:t>”</w:t>
      </w:r>
      <w:r>
        <w:rPr>
          <w:rFonts w:hint="eastAsia"/>
        </w:rPr>
        <w:t>。诗句中的</w:t>
      </w:r>
      <w:r>
        <w:t>“</w:t>
      </w:r>
      <w:r>
        <w:rPr>
          <w:rFonts w:hint="eastAsia"/>
        </w:rPr>
        <w:t>香不断</w:t>
      </w:r>
      <w:r>
        <w:t>”</w:t>
      </w:r>
      <w:r>
        <w:rPr>
          <w:rFonts w:hint="eastAsia"/>
        </w:rPr>
        <w:t>说明（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360" w:lineRule="auto"/>
        <w:ind w:firstLine="0" w:firstLineChars="0"/>
        <w:jc w:val="both"/>
        <w:textAlignment w:val="center"/>
      </w:pPr>
      <w:r>
        <w:t>A</w:t>
      </w:r>
      <w:r>
        <w:rPr>
          <w:rFonts w:hint="eastAsia"/>
        </w:rPr>
        <w:t>．分子间有引力</w:t>
      </w:r>
      <w:r>
        <w:tab/>
      </w:r>
      <w:r>
        <w:t>B</w:t>
      </w:r>
      <w:r>
        <w:rPr>
          <w:rFonts w:hint="eastAsia"/>
        </w:rPr>
        <w:t>．分子间有斥力</w:t>
      </w:r>
      <w:r>
        <w:tab/>
      </w:r>
      <w:r>
        <w:t>C</w:t>
      </w:r>
      <w:r>
        <w:rPr>
          <w:rFonts w:hint="eastAsia"/>
        </w:rPr>
        <w:t>．分子在不停的运动</w:t>
      </w:r>
      <w:r>
        <w:tab/>
      </w:r>
      <w:r>
        <w:t>D</w:t>
      </w:r>
      <w:r>
        <w:rPr>
          <w:rFonts w:hint="eastAsia"/>
        </w:rPr>
        <w:t>．分子间有间隙</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2</w:t>
      </w:r>
      <w:r>
        <w:rPr>
          <w:rFonts w:hint="eastAsia"/>
        </w:rPr>
        <w:t>．用比塑料易失去电子的毛皮分别摩擦塑料丝和塑料管，然后把塑料丝往空中抛出后将塑料管放在下面，此时塑料丝静止在空中形状像章鱼。下列分析正确的是（　　）</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drawing>
          <wp:inline distT="0" distB="0" distL="0" distR="0">
            <wp:extent cx="1304925" cy="123825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8" cstate="print">
                      <a:grayscl/>
                      <a:extLst>
                        <a:ext uri="{28A0092B-C50C-407E-A947-70E740481C1C}">
                          <a14:useLocalDpi xmlns:a14="http://schemas.microsoft.com/office/drawing/2010/main" val="0"/>
                        </a:ext>
                      </a:extLst>
                    </a:blip>
                    <a:stretch>
                      <a:fillRect/>
                    </a:stretch>
                  </pic:blipFill>
                  <pic:spPr>
                    <a:xfrm>
                      <a:off x="0" y="0"/>
                      <a:ext cx="1304925" cy="1238250"/>
                    </a:xfrm>
                    <a:prstGeom prst="rect">
                      <a:avLst/>
                    </a:prstGeom>
                    <a:noFill/>
                    <a:ln>
                      <a:noFill/>
                    </a:ln>
                  </pic:spPr>
                </pic:pic>
              </a:graphicData>
            </a:graphic>
          </wp:inline>
        </w:drawing>
      </w:r>
    </w:p>
    <w:p>
      <w:pPr>
        <w:keepNext w:val="0"/>
        <w:keepLines w:val="0"/>
        <w:pageBreakBefore w:val="0"/>
        <w:widowControl w:val="0"/>
        <w:tabs>
          <w:tab w:val="left" w:pos="4153"/>
        </w:tabs>
        <w:kinsoku/>
        <w:wordWrap/>
        <w:overflowPunct/>
        <w:topLinePunct w:val="0"/>
        <w:autoSpaceDE/>
        <w:autoSpaceDN/>
        <w:bidi w:val="0"/>
        <w:adjustRightInd w:val="0"/>
        <w:snapToGrid w:val="0"/>
        <w:spacing w:line="360" w:lineRule="auto"/>
        <w:ind w:firstLine="0" w:firstLineChars="0"/>
        <w:jc w:val="both"/>
        <w:textAlignment w:val="center"/>
      </w:pPr>
      <w:r>
        <w:t>A</w:t>
      </w:r>
      <w:r>
        <w:rPr>
          <w:rFonts w:hint="eastAsia"/>
        </w:rPr>
        <w:t>．塑料管经毛皮摩擦失去电子后带正电</w:t>
      </w:r>
      <w:r>
        <w:tab/>
      </w:r>
    </w:p>
    <w:p>
      <w:pPr>
        <w:keepNext w:val="0"/>
        <w:keepLines w:val="0"/>
        <w:pageBreakBefore w:val="0"/>
        <w:widowControl w:val="0"/>
        <w:tabs>
          <w:tab w:val="left" w:pos="4153"/>
        </w:tabs>
        <w:kinsoku/>
        <w:wordWrap/>
        <w:overflowPunct/>
        <w:topLinePunct w:val="0"/>
        <w:autoSpaceDE/>
        <w:autoSpaceDN/>
        <w:bidi w:val="0"/>
        <w:adjustRightInd w:val="0"/>
        <w:snapToGrid w:val="0"/>
        <w:spacing w:line="360" w:lineRule="auto"/>
        <w:ind w:firstLine="0" w:firstLineChars="0"/>
        <w:jc w:val="both"/>
        <w:textAlignment w:val="center"/>
      </w:pPr>
      <w:r>
        <w:t>B</w:t>
      </w:r>
      <w:r>
        <w:rPr>
          <w:rFonts w:hint="eastAsia"/>
        </w:rPr>
        <w:t>．塑料丝间带同种电荷相互排斥而呈章鱼状</w:t>
      </w:r>
    </w:p>
    <w:p>
      <w:pPr>
        <w:keepNext w:val="0"/>
        <w:keepLines w:val="0"/>
        <w:pageBreakBefore w:val="0"/>
        <w:widowControl w:val="0"/>
        <w:tabs>
          <w:tab w:val="left" w:pos="4153"/>
        </w:tabs>
        <w:kinsoku/>
        <w:wordWrap/>
        <w:overflowPunct/>
        <w:topLinePunct w:val="0"/>
        <w:autoSpaceDE/>
        <w:autoSpaceDN/>
        <w:bidi w:val="0"/>
        <w:adjustRightInd w:val="0"/>
        <w:snapToGrid w:val="0"/>
        <w:spacing w:line="360" w:lineRule="auto"/>
        <w:ind w:firstLine="0" w:firstLineChars="0"/>
        <w:jc w:val="both"/>
        <w:textAlignment w:val="center"/>
      </w:pPr>
      <w:r>
        <w:t>C</w:t>
      </w:r>
      <w:r>
        <w:rPr>
          <w:rFonts w:hint="eastAsia"/>
        </w:rPr>
        <w:t>．塑料丝与塑料管带异种电荷后吸附在一起</w:t>
      </w:r>
      <w:r>
        <w:tab/>
      </w:r>
    </w:p>
    <w:p>
      <w:pPr>
        <w:keepNext w:val="0"/>
        <w:keepLines w:val="0"/>
        <w:pageBreakBefore w:val="0"/>
        <w:widowControl w:val="0"/>
        <w:tabs>
          <w:tab w:val="left" w:pos="4153"/>
        </w:tabs>
        <w:kinsoku/>
        <w:wordWrap/>
        <w:overflowPunct/>
        <w:topLinePunct w:val="0"/>
        <w:autoSpaceDE/>
        <w:autoSpaceDN/>
        <w:bidi w:val="0"/>
        <w:adjustRightInd w:val="0"/>
        <w:snapToGrid w:val="0"/>
        <w:spacing w:line="360" w:lineRule="auto"/>
        <w:ind w:firstLine="0" w:firstLineChars="0"/>
        <w:jc w:val="both"/>
        <w:textAlignment w:val="center"/>
      </w:pPr>
      <w:r>
        <w:t>D</w:t>
      </w:r>
      <w:r>
        <w:rPr>
          <w:rFonts w:hint="eastAsia"/>
        </w:rPr>
        <w:t>．塑料管得到的电子数等于毛皮两次失去的电子总数</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3</w:t>
      </w:r>
      <w:r>
        <w:rPr>
          <w:rFonts w:hint="eastAsia"/>
        </w:rPr>
        <w:t>．蜜蜂飞行与空气摩擦会产生静电，因此蜜蜂在飞行中就可以吸引带正电的花粉。关于蜜蜂的带电情况，以下说法正确的是（　　）</w:t>
      </w:r>
    </w:p>
    <w:p>
      <w:pPr>
        <w:keepNext w:val="0"/>
        <w:keepLines w:val="0"/>
        <w:pageBreakBefore w:val="0"/>
        <w:widowControl w:val="0"/>
        <w:tabs>
          <w:tab w:val="left" w:pos="4153"/>
        </w:tabs>
        <w:kinsoku/>
        <w:wordWrap/>
        <w:overflowPunct/>
        <w:topLinePunct w:val="0"/>
        <w:autoSpaceDE/>
        <w:autoSpaceDN/>
        <w:bidi w:val="0"/>
        <w:adjustRightInd w:val="0"/>
        <w:snapToGrid w:val="0"/>
        <w:spacing w:line="360" w:lineRule="auto"/>
        <w:ind w:firstLine="0" w:firstLineChars="0"/>
        <w:jc w:val="both"/>
        <w:textAlignment w:val="center"/>
      </w:pPr>
      <w:r>
        <w:t>A</w:t>
      </w:r>
      <w:r>
        <w:rPr>
          <w:rFonts w:hint="eastAsia"/>
        </w:rPr>
        <w:t>．蜜蜂带正电</w:t>
      </w:r>
      <w:r>
        <w:tab/>
      </w:r>
      <w:r>
        <w:t>B</w:t>
      </w:r>
      <w:r>
        <w:rPr>
          <w:rFonts w:hint="eastAsia"/>
        </w:rPr>
        <w:t>．蜜蜂带负电</w:t>
      </w:r>
    </w:p>
    <w:p>
      <w:pPr>
        <w:keepNext w:val="0"/>
        <w:keepLines w:val="0"/>
        <w:pageBreakBefore w:val="0"/>
        <w:widowControl w:val="0"/>
        <w:tabs>
          <w:tab w:val="left" w:pos="4153"/>
        </w:tabs>
        <w:kinsoku/>
        <w:wordWrap/>
        <w:overflowPunct/>
        <w:topLinePunct w:val="0"/>
        <w:autoSpaceDE/>
        <w:autoSpaceDN/>
        <w:bidi w:val="0"/>
        <w:adjustRightInd w:val="0"/>
        <w:snapToGrid w:val="0"/>
        <w:spacing w:line="360" w:lineRule="auto"/>
        <w:ind w:firstLine="0" w:firstLineChars="0"/>
        <w:jc w:val="both"/>
        <w:textAlignment w:val="center"/>
      </w:pPr>
      <w:r>
        <w:t>C</w:t>
      </w:r>
      <w:r>
        <w:rPr>
          <w:rFonts w:hint="eastAsia"/>
        </w:rPr>
        <w:t>．蜜蜂不带电</w:t>
      </w:r>
      <w:r>
        <w:tab/>
      </w:r>
      <w:r>
        <w:t>D</w:t>
      </w:r>
      <w:r>
        <w:rPr>
          <w:rFonts w:hint="eastAsia"/>
        </w:rPr>
        <w:t>．无法确定</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4</w:t>
      </w:r>
      <w:r>
        <w:rPr>
          <w:rFonts w:hint="eastAsia"/>
        </w:rPr>
        <w:t>．小猫在玩耍气球，过一段时间后，气球就</w:t>
      </w:r>
      <w:r>
        <w:t>“</w:t>
      </w:r>
      <w:r>
        <w:rPr>
          <w:rFonts w:hint="eastAsia"/>
        </w:rPr>
        <w:t>粘</w:t>
      </w:r>
      <w:r>
        <w:t>”</w:t>
      </w:r>
      <w:r>
        <w:rPr>
          <w:rFonts w:hint="eastAsia"/>
        </w:rPr>
        <w:t>在小猫身上，如图所示，关于这一现象分析正确的是（　　）</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drawing>
          <wp:inline distT="0" distB="0" distL="0" distR="0">
            <wp:extent cx="1485900" cy="119062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9" cstate="print">
                      <a:grayscl/>
                      <a:extLst>
                        <a:ext uri="{28A0092B-C50C-407E-A947-70E740481C1C}">
                          <a14:useLocalDpi xmlns:a14="http://schemas.microsoft.com/office/drawing/2010/main" val="0"/>
                        </a:ext>
                      </a:extLst>
                    </a:blip>
                    <a:stretch>
                      <a:fillRect/>
                    </a:stretch>
                  </pic:blipFill>
                  <pic:spPr>
                    <a:xfrm>
                      <a:off x="0" y="0"/>
                      <a:ext cx="1485900" cy="11906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A</w:t>
      </w:r>
      <w:r>
        <w:rPr>
          <w:rFonts w:hint="eastAsia"/>
        </w:rPr>
        <w:t>．小猫和气球摩擦创造了电荷</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B</w:t>
      </w:r>
      <w:r>
        <w:rPr>
          <w:rFonts w:hint="eastAsia"/>
        </w:rPr>
        <w:t>．小猫和气球可能带同种电荷</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C</w:t>
      </w:r>
      <w:r>
        <w:rPr>
          <w:rFonts w:hint="eastAsia"/>
        </w:rPr>
        <w:t>．气球上的正电荷转移到小猫身上</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D</w:t>
      </w:r>
      <w:r>
        <w:rPr>
          <w:rFonts w:hint="eastAsia"/>
        </w:rPr>
        <w:t>．小猫和气球可能带异种电荷</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5</w:t>
      </w:r>
      <w:r>
        <w:rPr>
          <w:rFonts w:hint="eastAsia"/>
        </w:rPr>
        <w:t>．下列对物质世界的认识正确的是</w:t>
      </w:r>
    </w:p>
    <w:p>
      <w:pPr>
        <w:keepNext w:val="0"/>
        <w:keepLines w:val="0"/>
        <w:pageBreakBefore w:val="0"/>
        <w:widowControl w:val="0"/>
        <w:tabs>
          <w:tab w:val="left" w:pos="4153"/>
        </w:tabs>
        <w:kinsoku/>
        <w:wordWrap/>
        <w:overflowPunct/>
        <w:topLinePunct w:val="0"/>
        <w:autoSpaceDE/>
        <w:autoSpaceDN/>
        <w:bidi w:val="0"/>
        <w:adjustRightInd w:val="0"/>
        <w:snapToGrid w:val="0"/>
        <w:spacing w:line="360" w:lineRule="auto"/>
        <w:ind w:firstLine="0" w:firstLineChars="0"/>
        <w:jc w:val="both"/>
        <w:textAlignment w:val="center"/>
      </w:pPr>
      <w:r>
        <w:t>A</w:t>
      </w:r>
      <w:r>
        <w:rPr>
          <w:rFonts w:hint="eastAsia"/>
        </w:rPr>
        <w:t>．太阳是宇宙的中心</w:t>
      </w:r>
      <w:r>
        <w:tab/>
      </w:r>
      <w:r>
        <w:t>B</w:t>
      </w:r>
      <w:r>
        <w:rPr>
          <w:rFonts w:hint="eastAsia"/>
        </w:rPr>
        <w:t>．原子是不可再分的最小粒子</w:t>
      </w:r>
    </w:p>
    <w:p>
      <w:pPr>
        <w:keepNext w:val="0"/>
        <w:keepLines w:val="0"/>
        <w:pageBreakBefore w:val="0"/>
        <w:widowControl w:val="0"/>
        <w:tabs>
          <w:tab w:val="left" w:pos="4153"/>
        </w:tabs>
        <w:kinsoku/>
        <w:wordWrap/>
        <w:overflowPunct/>
        <w:topLinePunct w:val="0"/>
        <w:autoSpaceDE/>
        <w:autoSpaceDN/>
        <w:bidi w:val="0"/>
        <w:adjustRightInd w:val="0"/>
        <w:snapToGrid w:val="0"/>
        <w:spacing w:line="360" w:lineRule="auto"/>
        <w:ind w:firstLine="0" w:firstLineChars="0"/>
        <w:jc w:val="both"/>
        <w:textAlignment w:val="center"/>
      </w:pPr>
      <w:r>
        <w:t>C</w:t>
      </w:r>
      <w:r>
        <w:rPr>
          <w:rFonts w:hint="eastAsia"/>
        </w:rPr>
        <w:t>．香气扑鼻可以作为分子运动的证据</w:t>
      </w:r>
      <w:r>
        <w:tab/>
      </w:r>
      <w:r>
        <w:t>D</w:t>
      </w:r>
      <w:r>
        <w:rPr>
          <w:rFonts w:hint="eastAsia"/>
        </w:rPr>
        <w:t>．用摩擦的方法可以创造电荷</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6．医用防护口罩能把携带病毒的“飞沫”吸附在口罩上，以免被人吸入口鼻。这种吸附作用利用的是（　　）</w:t>
      </w:r>
    </w:p>
    <w:p>
      <w:pPr>
        <w:keepNext w:val="0"/>
        <w:keepLines w:val="0"/>
        <w:pageBreakBefore w:val="0"/>
        <w:widowControl w:val="0"/>
        <w:tabs>
          <w:tab w:val="left" w:pos="4153"/>
        </w:tabs>
        <w:kinsoku/>
        <w:wordWrap/>
        <w:overflowPunct/>
        <w:topLinePunct w:val="0"/>
        <w:autoSpaceDE/>
        <w:autoSpaceDN/>
        <w:bidi w:val="0"/>
        <w:adjustRightInd w:val="0"/>
        <w:snapToGrid w:val="0"/>
        <w:spacing w:line="360" w:lineRule="auto"/>
        <w:jc w:val="both"/>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A．口罩表层密不透风</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B．分子间的吸引力</w:t>
      </w:r>
    </w:p>
    <w:p>
      <w:pPr>
        <w:keepNext w:val="0"/>
        <w:keepLines w:val="0"/>
        <w:pageBreakBefore w:val="0"/>
        <w:widowControl w:val="0"/>
        <w:tabs>
          <w:tab w:val="left" w:pos="4153"/>
        </w:tabs>
        <w:kinsoku/>
        <w:wordWrap/>
        <w:overflowPunct/>
        <w:topLinePunct w:val="0"/>
        <w:autoSpaceDE/>
        <w:autoSpaceDN/>
        <w:bidi w:val="0"/>
        <w:adjustRightInd w:val="0"/>
        <w:snapToGrid w:val="0"/>
        <w:spacing w:line="360" w:lineRule="auto"/>
        <w:jc w:val="both"/>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C．异种电荷相互吸引</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D．带电体吸引轻小物体</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7．有四个带电泡沫小球，将其中两个泡沫小球用轻绳悬挂起来，两球间相互作用的情况如图示，其中有一小球与其它三球所带电性不同，它是（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1590675" cy="762000"/>
            <wp:effectExtent l="0" t="0" r="9525"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0"/>
                    <a:stretch>
                      <a:fillRect/>
                    </a:stretch>
                  </pic:blipFill>
                  <pic:spPr>
                    <a:xfrm>
                      <a:off x="0" y="0"/>
                      <a:ext cx="1590675" cy="762000"/>
                    </a:xfrm>
                    <a:prstGeom prst="rect">
                      <a:avLst/>
                    </a:prstGeom>
                  </pic:spPr>
                </pic:pic>
              </a:graphicData>
            </a:graphic>
          </wp:inline>
        </w:drawing>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360" w:lineRule="auto"/>
        <w:jc w:val="both"/>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A．甲球</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B．乙球</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C．丙球</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D．丁球</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8．为了揭示大自然的奥秘，无数科学家进行了不懈的探索，下列说法</w:t>
      </w:r>
      <w:r>
        <w:rPr>
          <w:color w:val="0D0D0D" w:themeColor="text1" w:themeTint="F2"/>
          <w:em w:val="dot"/>
          <w14:textFill>
            <w14:solidFill>
              <w14:schemeClr w14:val="tx1">
                <w14:lumMod w14:val="95000"/>
                <w14:lumOff w14:val="5000"/>
              </w14:schemeClr>
            </w14:solidFill>
          </w14:textFill>
        </w:rPr>
        <w:t>错误</w:t>
      </w:r>
      <w:r>
        <w:rPr>
          <w:color w:val="0D0D0D" w:themeColor="text1" w:themeTint="F2"/>
          <w14:textFill>
            <w14:solidFill>
              <w14:schemeClr w14:val="tx1">
                <w14:lumMod w14:val="95000"/>
                <w14:lumOff w14:val="5000"/>
              </w14:schemeClr>
            </w14:solidFill>
          </w14:textFill>
        </w:rPr>
        <w:t>的是（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A．汤姆生发现了电子，从而揭示了原子是可分的</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B．卢瑟福建立了类似行星绕日的核式结构模型</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C．在天文学中，用“光年”作为时间单位</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D．宇宙是一个有层次的天体结构系统，它是有起源的、膨胀的和演化的</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9</w:t>
      </w:r>
      <w:r>
        <w:rPr>
          <w:rFonts w:hint="eastAsia"/>
        </w:rPr>
        <w:t>．对如图所示的几个电学实验现象，解释正确的是（　　）</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drawing>
          <wp:inline distT="0" distB="0" distL="0" distR="0">
            <wp:extent cx="4521835" cy="10858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1" cstate="print">
                      <a:grayscl/>
                      <a:extLst>
                        <a:ext uri="{28A0092B-C50C-407E-A947-70E740481C1C}">
                          <a14:useLocalDpi xmlns:a14="http://schemas.microsoft.com/office/drawing/2010/main" val="0"/>
                        </a:ext>
                      </a:extLst>
                    </a:blip>
                    <a:stretch>
                      <a:fillRect/>
                    </a:stretch>
                  </pic:blipFill>
                  <pic:spPr>
                    <a:xfrm>
                      <a:off x="0" y="0"/>
                      <a:ext cx="4524376" cy="1086446"/>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A</w:t>
      </w:r>
      <w:r>
        <w:rPr>
          <w:rFonts w:hint="eastAsia"/>
        </w:rPr>
        <w:t>．如图甲，丝绸摩擦玻璃棒，使玻璃棒和丝绸都带上正电</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B</w:t>
      </w:r>
      <w:r>
        <w:rPr>
          <w:rFonts w:hint="eastAsia"/>
        </w:rPr>
        <w:t>．如图乙，丝绸摩擦过的玻璃棒接近轻质小球时的情况，说明该小球带正电</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C</w:t>
      </w:r>
      <w:r>
        <w:rPr>
          <w:rFonts w:hint="eastAsia"/>
        </w:rPr>
        <w:t>．如图丙，验电器的金属箔片张开是由于异种电荷相互排斥</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D</w:t>
      </w:r>
      <w:r>
        <w:rPr>
          <w:rFonts w:hint="eastAsia"/>
        </w:rPr>
        <w:t>．如图丁，毛皮摩擦过的橡胶棒靠近轻质塑料吸管一端，相互吸引，说明吸管一定带正电</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10</w:t>
      </w:r>
      <w:r>
        <w:rPr>
          <w:rFonts w:hint="eastAsia"/>
        </w:rPr>
        <w:t>．气球与头发摩擦后，分开时，会看到如图所示令人惊奇的现象：头发随气球飘了起来！这是因为（　　）</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drawing>
          <wp:inline distT="0" distB="0" distL="0" distR="0">
            <wp:extent cx="847725" cy="1143000"/>
            <wp:effectExtent l="0" t="0" r="952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2" cstate="print">
                      <a:grayscl/>
                      <a:extLst>
                        <a:ext uri="{28A0092B-C50C-407E-A947-70E740481C1C}">
                          <a14:useLocalDpi xmlns:a14="http://schemas.microsoft.com/office/drawing/2010/main" val="0"/>
                        </a:ext>
                      </a:extLst>
                    </a:blip>
                    <a:stretch>
                      <a:fillRect/>
                    </a:stretch>
                  </pic:blipFill>
                  <pic:spPr>
                    <a:xfrm>
                      <a:off x="0" y="0"/>
                      <a:ext cx="847725" cy="11430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A</w:t>
      </w:r>
      <w:r>
        <w:rPr>
          <w:rFonts w:hint="eastAsia"/>
        </w:rPr>
        <w:t>．气球具有粘性</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B</w:t>
      </w:r>
      <w:r>
        <w:rPr>
          <w:rFonts w:hint="eastAsia"/>
        </w:rPr>
        <w:t>．气球具有磁性</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C</w:t>
      </w:r>
      <w:r>
        <w:rPr>
          <w:rFonts w:hint="eastAsia"/>
        </w:rPr>
        <w:t>．气球与头发带异种电荷</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D</w:t>
      </w:r>
      <w:r>
        <w:rPr>
          <w:rFonts w:hint="eastAsia"/>
        </w:rPr>
        <w:t>．气球与头发带同种电荷</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11</w:t>
      </w:r>
      <w:r>
        <w:rPr>
          <w:rFonts w:hint="eastAsia"/>
        </w:rPr>
        <w:t>．下列各项排列中按照尺度的数量级由大到小排列的是（　　）</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A</w:t>
      </w:r>
      <w:r>
        <w:rPr>
          <w:rFonts w:hint="eastAsia"/>
        </w:rPr>
        <w:t>．太阳系、银河系、地球、生物体、病毒、原子核、分子、夸克</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B</w:t>
      </w:r>
      <w:r>
        <w:rPr>
          <w:rFonts w:hint="eastAsia"/>
        </w:rPr>
        <w:t>．银河系、太阳系、地球、生物体、病毒、分子、原子核、夸克</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C</w:t>
      </w:r>
      <w:r>
        <w:rPr>
          <w:rFonts w:hint="eastAsia"/>
        </w:rPr>
        <w:t>．太阳系、银河系、地球、生物体、分子、病毒、原子核、夸克</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D</w:t>
      </w:r>
      <w:r>
        <w:rPr>
          <w:rFonts w:hint="eastAsia"/>
        </w:rPr>
        <w:t>．银河系、太阳系、地球、生物体、原子核、病毒、分子、夸克</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12</w:t>
      </w:r>
      <w:r>
        <w:rPr>
          <w:rFonts w:hint="eastAsia"/>
        </w:rPr>
        <w:t>．关于粒子和宇宙，下列认识正确的起（　　）</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A</w:t>
      </w:r>
      <w:r>
        <w:rPr>
          <w:rFonts w:hint="eastAsia"/>
        </w:rPr>
        <w:t>．卢瑟福发现了电子，说明原子可以再分</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B</w:t>
      </w:r>
      <w:r>
        <w:rPr>
          <w:rFonts w:hint="eastAsia"/>
        </w:rPr>
        <w:t>．电子、原子核、原子是按照由小到大的尺度排序的</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C</w:t>
      </w:r>
      <w:r>
        <w:rPr>
          <w:rFonts w:hint="eastAsia"/>
        </w:rPr>
        <w:t>．</w:t>
      </w:r>
      <w:r>
        <w:t>“</w:t>
      </w:r>
      <w:r>
        <w:rPr>
          <w:rFonts w:hint="eastAsia"/>
        </w:rPr>
        <w:t>破镜难重圆</w:t>
      </w:r>
      <w:r>
        <w:t>”</w:t>
      </w:r>
      <w:r>
        <w:rPr>
          <w:rFonts w:hint="eastAsia"/>
        </w:rPr>
        <w:t>是因为固体分子间存在着排斥力</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D</w:t>
      </w:r>
      <w:r>
        <w:rPr>
          <w:rFonts w:hint="eastAsia"/>
        </w:rPr>
        <w:t>．宇宙是一个有层次的天体结构系统，其中恒星是绝对不动的</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13</w:t>
      </w:r>
      <w:r>
        <w:rPr>
          <w:rFonts w:hint="eastAsia"/>
        </w:rPr>
        <w:t>．</w:t>
      </w:r>
      <w:r>
        <w:t>1897</w:t>
      </w:r>
      <w:r>
        <w:rPr>
          <w:rFonts w:hint="eastAsia"/>
        </w:rPr>
        <w:t>年汤姆生发现电子，开辟了原子物理学的崭新研究领域。科学家开始研究原子内部结构，提出了许多原子结构的模型，在二十一世纪上半叶，由卢瑟福提出、最为大家接受的原子结构模型与下图所示哪个图最相似（　　）</w:t>
      </w:r>
    </w:p>
    <w:p>
      <w:pPr>
        <w:keepNext w:val="0"/>
        <w:keepLines w:val="0"/>
        <w:pageBreakBefore w:val="0"/>
        <w:widowControl w:val="0"/>
        <w:tabs>
          <w:tab w:val="left" w:pos="4153"/>
        </w:tabs>
        <w:kinsoku/>
        <w:wordWrap/>
        <w:overflowPunct/>
        <w:topLinePunct w:val="0"/>
        <w:autoSpaceDE/>
        <w:autoSpaceDN/>
        <w:bidi w:val="0"/>
        <w:adjustRightInd w:val="0"/>
        <w:snapToGrid w:val="0"/>
        <w:spacing w:line="360" w:lineRule="auto"/>
        <w:ind w:firstLine="0" w:firstLineChars="0"/>
        <w:jc w:val="both"/>
        <w:textAlignment w:val="center"/>
      </w:pPr>
      <w:r>
        <w:t>A</w:t>
      </w:r>
      <w:r>
        <w:rPr>
          <w:rFonts w:hint="eastAsia"/>
        </w:rPr>
        <w:t>．</w:t>
      </w:r>
      <w:r>
        <w:drawing>
          <wp:inline distT="0" distB="0" distL="0" distR="0">
            <wp:extent cx="762000" cy="7429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3" cstate="print">
                      <a:grayscl/>
                      <a:extLst>
                        <a:ext uri="{28A0092B-C50C-407E-A947-70E740481C1C}">
                          <a14:useLocalDpi xmlns:a14="http://schemas.microsoft.com/office/drawing/2010/main" val="0"/>
                        </a:ext>
                      </a:extLst>
                    </a:blip>
                    <a:stretch>
                      <a:fillRect/>
                    </a:stretch>
                  </pic:blipFill>
                  <pic:spPr>
                    <a:xfrm>
                      <a:off x="0" y="0"/>
                      <a:ext cx="762000" cy="742950"/>
                    </a:xfrm>
                    <a:prstGeom prst="rect">
                      <a:avLst/>
                    </a:prstGeom>
                    <a:noFill/>
                    <a:ln>
                      <a:noFill/>
                    </a:ln>
                  </pic:spPr>
                </pic:pic>
              </a:graphicData>
            </a:graphic>
          </wp:inline>
        </w:drawing>
      </w:r>
      <w:r>
        <w:rPr>
          <w:rFonts w:hint="eastAsia"/>
        </w:rPr>
        <w:t>西红柿</w:t>
      </w:r>
      <w:r>
        <w:tab/>
      </w:r>
      <w:r>
        <w:t>B</w:t>
      </w:r>
      <w:r>
        <w:rPr>
          <w:rFonts w:hint="eastAsia"/>
        </w:rPr>
        <w:t>．</w:t>
      </w:r>
      <w:r>
        <w:drawing>
          <wp:inline distT="0" distB="0" distL="0" distR="0">
            <wp:extent cx="704850" cy="7048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cstate="print">
                      <a:grayscl/>
                      <a:extLst>
                        <a:ext uri="{28A0092B-C50C-407E-A947-70E740481C1C}">
                          <a14:useLocalDpi xmlns:a14="http://schemas.microsoft.com/office/drawing/2010/main" val="0"/>
                        </a:ext>
                      </a:extLst>
                    </a:blip>
                    <a:stretch>
                      <a:fillRect/>
                    </a:stretch>
                  </pic:blipFill>
                  <pic:spPr>
                    <a:xfrm>
                      <a:off x="0" y="0"/>
                      <a:ext cx="704850" cy="704850"/>
                    </a:xfrm>
                    <a:prstGeom prst="rect">
                      <a:avLst/>
                    </a:prstGeom>
                    <a:noFill/>
                    <a:ln>
                      <a:noFill/>
                    </a:ln>
                  </pic:spPr>
                </pic:pic>
              </a:graphicData>
            </a:graphic>
          </wp:inline>
        </w:drawing>
      </w:r>
      <w:r>
        <w:rPr>
          <w:rFonts w:hint="eastAsia"/>
        </w:rPr>
        <w:t>西瓜</w:t>
      </w:r>
    </w:p>
    <w:p>
      <w:pPr>
        <w:keepNext w:val="0"/>
        <w:keepLines w:val="0"/>
        <w:pageBreakBefore w:val="0"/>
        <w:widowControl w:val="0"/>
        <w:tabs>
          <w:tab w:val="left" w:pos="4153"/>
        </w:tabs>
        <w:kinsoku/>
        <w:wordWrap/>
        <w:overflowPunct/>
        <w:topLinePunct w:val="0"/>
        <w:autoSpaceDE/>
        <w:autoSpaceDN/>
        <w:bidi w:val="0"/>
        <w:adjustRightInd w:val="0"/>
        <w:snapToGrid w:val="0"/>
        <w:spacing w:line="360" w:lineRule="auto"/>
        <w:ind w:firstLine="0" w:firstLineChars="0"/>
        <w:jc w:val="both"/>
        <w:textAlignment w:val="center"/>
      </w:pPr>
      <w:r>
        <w:t>C</w:t>
      </w:r>
      <w:r>
        <w:rPr>
          <w:rFonts w:hint="eastAsia"/>
        </w:rPr>
        <w:t>．</w:t>
      </w:r>
      <w:r>
        <w:drawing>
          <wp:inline distT="0" distB="0" distL="0" distR="0">
            <wp:extent cx="847725" cy="47625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5" cstate="print">
                      <a:grayscl/>
                      <a:extLst>
                        <a:ext uri="{28A0092B-C50C-407E-A947-70E740481C1C}">
                          <a14:useLocalDpi xmlns:a14="http://schemas.microsoft.com/office/drawing/2010/main" val="0"/>
                        </a:ext>
                      </a:extLst>
                    </a:blip>
                    <a:stretch>
                      <a:fillRect/>
                    </a:stretch>
                  </pic:blipFill>
                  <pic:spPr>
                    <a:xfrm>
                      <a:off x="0" y="0"/>
                      <a:ext cx="847725" cy="476250"/>
                    </a:xfrm>
                    <a:prstGeom prst="rect">
                      <a:avLst/>
                    </a:prstGeom>
                    <a:noFill/>
                    <a:ln>
                      <a:noFill/>
                    </a:ln>
                  </pic:spPr>
                </pic:pic>
              </a:graphicData>
            </a:graphic>
          </wp:inline>
        </w:drawing>
      </w:r>
      <w:r>
        <w:rPr>
          <w:rFonts w:hint="eastAsia"/>
        </w:rPr>
        <w:t>面包</w:t>
      </w:r>
      <w:r>
        <w:tab/>
      </w:r>
      <w:r>
        <w:t>D</w:t>
      </w:r>
      <w:r>
        <w:rPr>
          <w:rFonts w:hint="eastAsia"/>
        </w:rPr>
        <w:t>．</w:t>
      </w:r>
      <w:r>
        <w:drawing>
          <wp:inline distT="0" distB="0" distL="0" distR="0">
            <wp:extent cx="762000" cy="762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6" cstate="print">
                      <a:grayscl/>
                      <a:extLst>
                        <a:ext uri="{28A0092B-C50C-407E-A947-70E740481C1C}">
                          <a14:useLocalDpi xmlns:a14="http://schemas.microsoft.com/office/drawing/2010/main" val="0"/>
                        </a:ext>
                      </a:extLst>
                    </a:blip>
                    <a:stretch>
                      <a:fillRect/>
                    </a:stretch>
                  </pic:blipFill>
                  <pic:spPr>
                    <a:xfrm>
                      <a:off x="0" y="0"/>
                      <a:ext cx="762000" cy="762000"/>
                    </a:xfrm>
                    <a:prstGeom prst="rect">
                      <a:avLst/>
                    </a:prstGeom>
                    <a:noFill/>
                    <a:ln>
                      <a:noFill/>
                    </a:ln>
                  </pic:spPr>
                </pic:pic>
              </a:graphicData>
            </a:graphic>
          </wp:inline>
        </w:drawing>
      </w:r>
      <w:r>
        <w:rPr>
          <w:rFonts w:hint="eastAsia"/>
        </w:rPr>
        <w:t>太阳系</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14</w:t>
      </w:r>
      <w:r>
        <w:rPr>
          <w:rFonts w:hint="eastAsia"/>
        </w:rPr>
        <w:t>．为了揭示大自然的奥秘，无数科学家进行了不懈的探索，下列说法</w:t>
      </w:r>
      <w:r>
        <w:rPr>
          <w:rFonts w:hint="eastAsia"/>
          <w:em w:val="dot"/>
        </w:rPr>
        <w:t>错误</w:t>
      </w:r>
      <w:r>
        <w:rPr>
          <w:rFonts w:hint="eastAsia"/>
        </w:rPr>
        <w:t>的是（　　）</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A</w:t>
      </w:r>
      <w:r>
        <w:rPr>
          <w:rFonts w:hint="eastAsia"/>
        </w:rPr>
        <w:t>．汤姆生发现了电子，从而揭示了原子是可分的</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B</w:t>
      </w:r>
      <w:r>
        <w:rPr>
          <w:rFonts w:hint="eastAsia"/>
        </w:rPr>
        <w:t>．卢瑟福建立了类似行星绕日的核式结构模型</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C</w:t>
      </w:r>
      <w:r>
        <w:rPr>
          <w:rFonts w:hint="eastAsia"/>
        </w:rPr>
        <w:t>．在天文学中，用</w:t>
      </w:r>
      <w:r>
        <w:t>“</w:t>
      </w:r>
      <w:r>
        <w:rPr>
          <w:rFonts w:hint="eastAsia"/>
        </w:rPr>
        <w:t>光年</w:t>
      </w:r>
      <w:r>
        <w:t>”</w:t>
      </w:r>
      <w:r>
        <w:rPr>
          <w:rFonts w:hint="eastAsia"/>
        </w:rPr>
        <w:t>作为时间单位</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D</w:t>
      </w:r>
      <w:r>
        <w:rPr>
          <w:rFonts w:hint="eastAsia"/>
        </w:rPr>
        <w:t>．宇宙是一个有层次的天体结构系统，它是有起源的、膨胀的和演化的</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b/>
        </w:rPr>
      </w:pPr>
      <w:r>
        <w:rPr>
          <w:rFonts w:hint="eastAsia"/>
          <w:b/>
        </w:rPr>
        <w:t>二、填空题</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15．10ml的水和10ml的酒精混合，混合后的总体积小于20ml。这种现象用微观的分子理论分析，该现象说明了______和______。小朋友们喜欢“吹泡泡”游戏，五光十色的肥皂泡弹性好，不易破，这是分子间的______起了作用。</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16．“N95”口罩的中间层为多孔结构的熔喷布，熔喷布能过滤比自身空隙小得多、直径仅为0.3μm的颗粒物，原因是在生产过程中通过处理，使熔喷布得到大量电子而带______（选填“正”或“负”）电，具有______的性质。把口罩放在自来水龙头下冲洗晾干后，熔喷布对细微颗粒物的过滤效果严重下降。</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17．草叶上的一颗小露珠就有10</w:t>
      </w:r>
      <w:r>
        <w:rPr>
          <w:color w:val="0D0D0D" w:themeColor="text1" w:themeTint="F2"/>
          <w:vertAlign w:val="superscript"/>
          <w14:textFill>
            <w14:solidFill>
              <w14:schemeClr w14:val="tx1">
                <w14:lumMod w14:val="95000"/>
                <w14:lumOff w14:val="5000"/>
              </w14:schemeClr>
            </w14:solidFill>
          </w14:textFill>
        </w:rPr>
        <w:t>21</w:t>
      </w:r>
      <w:r>
        <w:rPr>
          <w:color w:val="0D0D0D" w:themeColor="text1" w:themeTint="F2"/>
          <w14:textFill>
            <w14:solidFill>
              <w14:schemeClr w14:val="tx1">
                <w14:lumMod w14:val="95000"/>
                <w14:lumOff w14:val="5000"/>
              </w14:schemeClr>
            </w14:solidFill>
          </w14:textFill>
        </w:rPr>
        <w:t>个水分子，这说明物质是由______组成的，同时组成物质的分子是在不停息地做______，且它们之间存在相互作用的______和______。</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18．形成雾霾天气的主要污染物是PM2.5，PM2.5是大气中直径小于等于2.5μm、即等于______m的颗粒悬浮物，它们被人吸入后会进入血液对人体形成危害某校科技小组研制的PM2.5净化器原理图，其原理如图所示。闭合开关S</w:t>
      </w:r>
      <w:r>
        <w:rPr>
          <w:color w:val="0D0D0D" w:themeColor="text1" w:themeTint="F2"/>
          <w:vertAlign w:val="subscript"/>
          <w14:textFill>
            <w14:solidFill>
              <w14:schemeClr w14:val="tx1">
                <w14:lumMod w14:val="95000"/>
                <w14:lumOff w14:val="5000"/>
              </w14:schemeClr>
            </w14:solidFill>
          </w14:textFill>
        </w:rPr>
        <w:t>1</w:t>
      </w:r>
      <w:r>
        <w:rPr>
          <w:color w:val="0D0D0D" w:themeColor="text1" w:themeTint="F2"/>
          <w14:textFill>
            <w14:solidFill>
              <w14:schemeClr w14:val="tx1">
                <w14:lumMod w14:val="95000"/>
                <w14:lumOff w14:val="5000"/>
              </w14:schemeClr>
            </w14:solidFill>
          </w14:textFill>
        </w:rPr>
        <w:t>、S</w:t>
      </w:r>
      <w:r>
        <w:rPr>
          <w:color w:val="0D0D0D" w:themeColor="text1" w:themeTint="F2"/>
          <w:vertAlign w:val="subscript"/>
          <w14:textFill>
            <w14:solidFill>
              <w14:schemeClr w14:val="tx1">
                <w14:lumMod w14:val="95000"/>
                <w14:lumOff w14:val="5000"/>
              </w14:schemeClr>
            </w14:solidFill>
          </w14:textFill>
        </w:rPr>
        <w:t>2</w:t>
      </w:r>
      <w:r>
        <w:rPr>
          <w:color w:val="0D0D0D" w:themeColor="text1" w:themeTint="F2"/>
          <w14:textFill>
            <w14:solidFill>
              <w14:schemeClr w14:val="tx1">
                <w14:lumMod w14:val="95000"/>
                <w14:lumOff w14:val="5000"/>
              </w14:schemeClr>
            </w14:solidFill>
          </w14:textFill>
        </w:rPr>
        <w:t>后，风扇旋转吸入空气，气流外侧</w:t>
      </w:r>
      <w:r>
        <w:rPr>
          <w:i/>
          <w:color w:val="0D0D0D" w:themeColor="text1" w:themeTint="F2"/>
          <w14:textFill>
            <w14:solidFill>
              <w14:schemeClr w14:val="tx1">
                <w14:lumMod w14:val="95000"/>
                <w14:lumOff w14:val="5000"/>
              </w14:schemeClr>
            </w14:solidFill>
          </w14:textFill>
        </w:rPr>
        <w:t>A</w:t>
      </w:r>
      <w:r>
        <w:rPr>
          <w:color w:val="0D0D0D" w:themeColor="text1" w:themeTint="F2"/>
          <w14:textFill>
            <w14:solidFill>
              <w14:schemeClr w14:val="tx1">
                <w14:lumMod w14:val="95000"/>
                <w14:lumOff w14:val="5000"/>
              </w14:schemeClr>
            </w14:solidFill>
          </w14:textFill>
        </w:rPr>
        <w:t>处的颗粒物也被吸入净化器。颗粒物接近带有负电荷的光洁金属网B时受到强烈的吸引力，这是因为带电体具有______的性质，颗粒物与光洁金属网B接触后也带上______电，受到光洁金属网B对它的斥力，这又是因为______。离开金属网B后，颗粒物被带有正电荷的棉芯C牢牢吸引，这是利用______的原理，最终达成对空气的净化作用。室外空气中的PM2.5主要来自矿物燃料燃烧的排放，室内空气中的PM2.5主要来自吸烟产生的烟雾。PM2.5在空中的运动______（属于/不属于）分子的热运动。</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2990850" cy="1790700"/>
            <wp:effectExtent l="0" t="0" r="0" b="0"/>
            <wp:docPr id="796466961" name="图片 796466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466961" name="图片 796466961"/>
                    <pic:cNvPicPr>
                      <a:picLocks noChangeAspect="1"/>
                    </pic:cNvPicPr>
                  </pic:nvPicPr>
                  <pic:blipFill>
                    <a:blip r:embed="rId17"/>
                    <a:stretch>
                      <a:fillRect/>
                    </a:stretch>
                  </pic:blipFill>
                  <pic:spPr>
                    <a:xfrm>
                      <a:off x="0" y="0"/>
                      <a:ext cx="2990850" cy="17907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19</w:t>
      </w:r>
      <w:r>
        <w:rPr>
          <w:rFonts w:hint="eastAsia"/>
        </w:rPr>
        <w:t>．如图所示的运油车正在卸油，快速流出的油和油罐由于</w:t>
      </w:r>
      <w:r>
        <w:t>______</w:t>
      </w:r>
      <w:r>
        <w:rPr>
          <w:rFonts w:hint="eastAsia"/>
        </w:rPr>
        <w:t>现象会积累过多电荷，为防止发生事故，将一条</w:t>
      </w:r>
      <w:r>
        <w:t>“</w:t>
      </w:r>
      <w:r>
        <w:rPr>
          <w:rFonts w:hint="eastAsia"/>
        </w:rPr>
        <w:t>绳子</w:t>
      </w:r>
      <w:r>
        <w:t>”</w:t>
      </w:r>
      <w:r>
        <w:rPr>
          <w:rFonts w:hint="eastAsia"/>
        </w:rPr>
        <w:t>把运油车与静电消除器相连，</w:t>
      </w:r>
      <w:r>
        <w:t>“</w:t>
      </w:r>
      <w:r>
        <w:rPr>
          <w:rFonts w:hint="eastAsia"/>
        </w:rPr>
        <w:t>绳子</w:t>
      </w:r>
      <w:r>
        <w:t>”</w:t>
      </w:r>
      <w:r>
        <w:rPr>
          <w:rFonts w:hint="eastAsia"/>
        </w:rPr>
        <w:t>芯应是</w:t>
      </w:r>
      <w:r>
        <w:t>______</w:t>
      </w:r>
      <w:r>
        <w:rPr>
          <w:rFonts w:hint="eastAsia"/>
        </w:rPr>
        <w:t>（</w:t>
      </w:r>
      <w:r>
        <w:t xml:space="preserve"> </w:t>
      </w:r>
      <w:r>
        <w:rPr>
          <w:rFonts w:hint="eastAsia"/>
        </w:rPr>
        <w:t>填</w:t>
      </w:r>
      <w:r>
        <w:t>“</w:t>
      </w:r>
      <w:r>
        <w:rPr>
          <w:rFonts w:hint="eastAsia"/>
        </w:rPr>
        <w:t>导体</w:t>
      </w:r>
      <w:r>
        <w:t>”</w:t>
      </w:r>
      <w:r>
        <w:rPr>
          <w:rFonts w:hint="eastAsia"/>
        </w:rPr>
        <w:t>或</w:t>
      </w:r>
      <w:r>
        <w:t>“</w:t>
      </w:r>
      <w:r>
        <w:rPr>
          <w:rFonts w:hint="eastAsia"/>
        </w:rPr>
        <w:t>绝缘体</w:t>
      </w:r>
      <w:r>
        <w:t>”</w:t>
      </w:r>
      <w:r>
        <w:rPr>
          <w:rFonts w:hint="eastAsia"/>
        </w:rPr>
        <w:t>）。若多余的电子经静电消除器上的接地线流向大地，则接地线中的电流方向</w:t>
      </w:r>
      <w:r>
        <w:t>______</w:t>
      </w:r>
      <w:r>
        <w:rPr>
          <w:rFonts w:hint="eastAsia"/>
        </w:rPr>
        <w:t>（填</w:t>
      </w:r>
      <w:r>
        <w:t>“</w:t>
      </w:r>
      <w:r>
        <w:rPr>
          <w:rFonts w:hint="eastAsia"/>
        </w:rPr>
        <w:t>向上</w:t>
      </w:r>
      <w:r>
        <w:t>”</w:t>
      </w:r>
      <w:r>
        <w:rPr>
          <w:rFonts w:hint="eastAsia"/>
        </w:rPr>
        <w:t>或</w:t>
      </w:r>
      <w:r>
        <w:t>   “</w:t>
      </w:r>
      <w:r>
        <w:rPr>
          <w:rFonts w:hint="eastAsia"/>
        </w:rPr>
        <w:t>向下</w:t>
      </w:r>
      <w:r>
        <w:t>”</w:t>
      </w:r>
      <w:r>
        <w:rPr>
          <w:rFonts w:hint="eastAsia"/>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drawing>
          <wp:inline distT="0" distB="0" distL="0" distR="0">
            <wp:extent cx="1971675" cy="1647825"/>
            <wp:effectExtent l="0" t="0" r="952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8" cstate="print">
                      <a:grayscl/>
                      <a:extLst>
                        <a:ext uri="{28A0092B-C50C-407E-A947-70E740481C1C}">
                          <a14:useLocalDpi xmlns:a14="http://schemas.microsoft.com/office/drawing/2010/main" val="0"/>
                        </a:ext>
                      </a:extLst>
                    </a:blip>
                    <a:stretch>
                      <a:fillRect/>
                    </a:stretch>
                  </pic:blipFill>
                  <pic:spPr>
                    <a:xfrm>
                      <a:off x="0" y="0"/>
                      <a:ext cx="1971675" cy="16478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20</w:t>
      </w:r>
      <w:r>
        <w:rPr>
          <w:rFonts w:hint="eastAsia"/>
        </w:rPr>
        <w:t>．</w:t>
      </w:r>
      <w:r>
        <w:t>“N95”</w:t>
      </w:r>
      <w:r>
        <w:rPr>
          <w:rFonts w:hint="eastAsia"/>
        </w:rPr>
        <w:t>口罩的中间层为多孔结构的熔喷布，熔喷布能过滤比自身空隙小得多、直径仅为</w:t>
      </w:r>
      <w:r>
        <w:t>0.3μm</w:t>
      </w:r>
      <w:r>
        <w:rPr>
          <w:rFonts w:hint="eastAsia"/>
        </w:rPr>
        <w:t>的颗粒物，原因是在生产过程中通过处理，使熔喷布得到大量电子而带</w:t>
      </w:r>
      <w:r>
        <w:t>______</w:t>
      </w:r>
      <w:r>
        <w:rPr>
          <w:rFonts w:hint="eastAsia"/>
        </w:rPr>
        <w:t>（选填</w:t>
      </w:r>
      <w:r>
        <w:t>“</w:t>
      </w:r>
      <w:r>
        <w:rPr>
          <w:rFonts w:hint="eastAsia"/>
        </w:rPr>
        <w:t>正</w:t>
      </w:r>
      <w:r>
        <w:t>”</w:t>
      </w:r>
      <w:r>
        <w:rPr>
          <w:rFonts w:hint="eastAsia"/>
        </w:rPr>
        <w:t>或</w:t>
      </w:r>
      <w:r>
        <w:t>“</w:t>
      </w:r>
      <w:r>
        <w:rPr>
          <w:rFonts w:hint="eastAsia"/>
        </w:rPr>
        <w:t>负</w:t>
      </w:r>
      <w:r>
        <w:t>”</w:t>
      </w:r>
      <w:r>
        <w:rPr>
          <w:rFonts w:hint="eastAsia"/>
        </w:rPr>
        <w:t>）电，具有</w:t>
      </w:r>
      <w:r>
        <w:t>______</w:t>
      </w:r>
      <w:r>
        <w:rPr>
          <w:rFonts w:hint="eastAsia"/>
        </w:rPr>
        <w:t>的性质。把口罩放在自来水龙头下冲洗晾干后，熔喷布对细微颗粒物的过滤效果严重下降。</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21</w:t>
      </w:r>
      <w:r>
        <w:rPr>
          <w:rFonts w:hint="eastAsia"/>
        </w:rPr>
        <w:t>．宇宙是一个有层次的天体结构系统，太阳是太阳系中的一颗</w:t>
      </w:r>
      <w:r>
        <w:t>__________</w:t>
      </w:r>
      <w:r>
        <w:rPr>
          <w:rFonts w:hint="eastAsia"/>
        </w:rPr>
        <w:t>星．科学家通过对星系光谱的研究发现，所有的星系都在远离我们而去，宇宙中星系间的距离在不断扩大，这一现象对</w:t>
      </w:r>
      <w:r>
        <w:t>__________</w:t>
      </w:r>
      <w:r>
        <w:rPr>
          <w:rFonts w:hint="eastAsia"/>
        </w:rPr>
        <w:t>理论提供了有力的佐证．</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22</w:t>
      </w:r>
      <w:r>
        <w:rPr>
          <w:rFonts w:hint="eastAsia"/>
        </w:rPr>
        <w:t>．物体不能无限地被压缩，说明分子间存在</w:t>
      </w:r>
      <w:r>
        <w:t>__________</w:t>
      </w:r>
      <w:r>
        <w:rPr>
          <w:rFonts w:hint="eastAsia"/>
        </w:rPr>
        <w:t>．酒精和水混合后总体积会</w:t>
      </w:r>
      <w:r>
        <w:t>__________</w:t>
      </w:r>
      <w:r>
        <w:rPr>
          <w:rFonts w:hint="eastAsia"/>
        </w:rPr>
        <w:t>（选填</w:t>
      </w:r>
      <w:r>
        <w:t>“</w:t>
      </w:r>
      <w:r>
        <w:rPr>
          <w:rFonts w:hint="eastAsia"/>
        </w:rPr>
        <w:t>变大</w:t>
      </w:r>
      <w:r>
        <w:t>”</w:t>
      </w:r>
      <w:r>
        <w:rPr>
          <w:rFonts w:hint="eastAsia"/>
        </w:rPr>
        <w:t>、</w:t>
      </w:r>
      <w:r>
        <w:t>“</w:t>
      </w:r>
      <w:r>
        <w:rPr>
          <w:rFonts w:hint="eastAsia"/>
        </w:rPr>
        <w:t>不变</w:t>
      </w:r>
      <w:r>
        <w:t>”</w:t>
      </w:r>
      <w:r>
        <w:rPr>
          <w:rFonts w:hint="eastAsia"/>
        </w:rPr>
        <w:t>或</w:t>
      </w:r>
      <w:r>
        <w:t>“</w:t>
      </w:r>
      <w:r>
        <w:rPr>
          <w:rFonts w:hint="eastAsia"/>
        </w:rPr>
        <w:t>变小</w:t>
      </w:r>
      <w:r>
        <w:t>”</w:t>
      </w:r>
      <w:r>
        <w:rPr>
          <w:rFonts w:hint="eastAsia"/>
        </w:rPr>
        <w:t>），说明</w:t>
      </w:r>
      <w:r>
        <w:t>__________</w:t>
      </w:r>
      <w:r>
        <w:rPr>
          <w:rFonts w:hint="eastAsia"/>
        </w:rPr>
        <w:t>．科学家</w:t>
      </w:r>
      <w:r>
        <w:t>__________</w:t>
      </w:r>
      <w:r>
        <w:rPr>
          <w:rFonts w:hint="eastAsia"/>
        </w:rPr>
        <w:t>最早提出了原子的</w:t>
      </w:r>
      <w:r>
        <w:t>“</w:t>
      </w:r>
      <w:r>
        <w:rPr>
          <w:rFonts w:hint="eastAsia"/>
        </w:rPr>
        <w:t>核式结构</w:t>
      </w:r>
      <w:r>
        <w:t>”</w:t>
      </w:r>
      <w:r>
        <w:rPr>
          <w:rFonts w:hint="eastAsia"/>
        </w:rPr>
        <w:t>模型．</w:t>
      </w:r>
      <w:r>
        <w:t>20</w:t>
      </w:r>
      <w:r>
        <w:rPr>
          <w:rFonts w:hint="eastAsia"/>
        </w:rPr>
        <w:t>世纪</w:t>
      </w:r>
      <w:r>
        <w:t>60</w:t>
      </w:r>
      <w:r>
        <w:rPr>
          <w:rFonts w:hint="eastAsia"/>
        </w:rPr>
        <w:t>年代，科学家盖尔曼又提出质子和中子是由</w:t>
      </w:r>
      <w:r>
        <w:t>__________</w:t>
      </w:r>
      <w:r>
        <w:rPr>
          <w:rFonts w:hint="eastAsia"/>
        </w:rPr>
        <w:t>构成的．</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b/>
        </w:rPr>
      </w:pPr>
      <w:r>
        <w:rPr>
          <w:rFonts w:hint="eastAsia"/>
          <w:b/>
        </w:rPr>
        <w:t>三、实验题</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23</w:t>
      </w:r>
      <w:r>
        <w:rPr>
          <w:color w:val="0D0D0D" w:themeColor="text1" w:themeTint="F2"/>
          <w14:textFill>
            <w14:solidFill>
              <w14:schemeClr w14:val="tx1">
                <w14:lumMod w14:val="95000"/>
                <w14:lumOff w14:val="5000"/>
              </w14:schemeClr>
            </w14:solidFill>
          </w14:textFill>
        </w:rPr>
        <w:t>．学习了电荷间的相互作用之后，小明提出以下猜想：电荷间相互作用力的大小可能与电荷所带的电荷量和电荷之间的距离有关；于是他进行了实验探究：</w:t>
      </w:r>
      <w:r>
        <w:rPr>
          <w:i/>
          <w:color w:val="0D0D0D" w:themeColor="text1" w:themeTint="F2"/>
          <w14:textFill>
            <w14:solidFill>
              <w14:schemeClr w14:val="tx1">
                <w14:lumMod w14:val="95000"/>
                <w14:lumOff w14:val="5000"/>
              </w14:schemeClr>
            </w14:solidFill>
          </w14:textFill>
        </w:rPr>
        <w:t>Q</w:t>
      </w:r>
      <w:r>
        <w:rPr>
          <w:color w:val="0D0D0D" w:themeColor="text1" w:themeTint="F2"/>
          <w14:textFill>
            <w14:solidFill>
              <w14:schemeClr w14:val="tx1">
                <w14:lumMod w14:val="95000"/>
                <w14:lumOff w14:val="5000"/>
              </w14:schemeClr>
            </w14:solidFill>
          </w14:textFill>
        </w:rPr>
        <w:t>是一个带正电的物体，把系在丝线上的带正电的小球先后挂在</w:t>
      </w:r>
      <w:r>
        <w:rPr>
          <w:i/>
          <w:color w:val="0D0D0D" w:themeColor="text1" w:themeTint="F2"/>
          <w14:textFill>
            <w14:solidFill>
              <w14:schemeClr w14:val="tx1">
                <w14:lumMod w14:val="95000"/>
                <w14:lumOff w14:val="5000"/>
              </w14:schemeClr>
            </w14:solidFill>
          </w14:textFill>
        </w:rPr>
        <w:t>A</w:t>
      </w:r>
      <w:r>
        <w:rPr>
          <w:color w:val="0D0D0D" w:themeColor="text1" w:themeTint="F2"/>
          <w14:textFill>
            <w14:solidFill>
              <w14:schemeClr w14:val="tx1">
                <w14:lumMod w14:val="95000"/>
                <w14:lumOff w14:val="5000"/>
              </w14:schemeClr>
            </w14:solidFill>
          </w14:textFill>
        </w:rPr>
        <w:t>、</w:t>
      </w:r>
      <w:r>
        <w:rPr>
          <w:i/>
          <w:color w:val="0D0D0D" w:themeColor="text1" w:themeTint="F2"/>
          <w14:textFill>
            <w14:solidFill>
              <w14:schemeClr w14:val="tx1">
                <w14:lumMod w14:val="95000"/>
                <w14:lumOff w14:val="5000"/>
              </w14:schemeClr>
            </w14:solidFill>
          </w14:textFill>
        </w:rPr>
        <w:t>B</w:t>
      </w:r>
      <w:r>
        <w:rPr>
          <w:color w:val="0D0D0D" w:themeColor="text1" w:themeTint="F2"/>
          <w14:textFill>
            <w14:solidFill>
              <w14:schemeClr w14:val="tx1">
                <w14:lumMod w14:val="95000"/>
                <w14:lumOff w14:val="5000"/>
              </w14:schemeClr>
            </w14:solidFill>
          </w14:textFill>
        </w:rPr>
        <w:t>、</w:t>
      </w:r>
      <w:r>
        <w:rPr>
          <w:i/>
          <w:color w:val="0D0D0D" w:themeColor="text1" w:themeTint="F2"/>
          <w14:textFill>
            <w14:solidFill>
              <w14:schemeClr w14:val="tx1">
                <w14:lumMod w14:val="95000"/>
                <w14:lumOff w14:val="5000"/>
              </w14:schemeClr>
            </w14:solidFill>
          </w14:textFill>
        </w:rPr>
        <w:t>C</w:t>
      </w:r>
      <w:r>
        <w:rPr>
          <w:color w:val="0D0D0D" w:themeColor="text1" w:themeTint="F2"/>
          <w14:textFill>
            <w14:solidFill>
              <w14:schemeClr w14:val="tx1">
                <w14:lumMod w14:val="95000"/>
                <w14:lumOff w14:val="5000"/>
              </w14:schemeClr>
            </w14:solidFill>
          </w14:textFill>
        </w:rPr>
        <w:t>三处，实验现象如图所示，比较小球在不同位置所受带电物体</w:t>
      </w:r>
      <w:r>
        <w:rPr>
          <w:i/>
          <w:color w:val="0D0D0D" w:themeColor="text1" w:themeTint="F2"/>
          <w14:textFill>
            <w14:solidFill>
              <w14:schemeClr w14:val="tx1">
                <w14:lumMod w14:val="95000"/>
                <w14:lumOff w14:val="5000"/>
              </w14:schemeClr>
            </w14:solidFill>
          </w14:textFill>
        </w:rPr>
        <w:t>Q</w:t>
      </w:r>
      <w:r>
        <w:rPr>
          <w:color w:val="0D0D0D" w:themeColor="text1" w:themeTint="F2"/>
          <w14:textFill>
            <w14:solidFill>
              <w14:schemeClr w14:val="tx1">
                <w14:lumMod w14:val="95000"/>
                <w14:lumOff w14:val="5000"/>
              </w14:schemeClr>
            </w14:solidFill>
          </w14:textFill>
        </w:rPr>
        <w:t>的作用力的大小；请你解答下列问题：</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（1）电荷间作用力的大小通过______表示；</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1562100" cy="1209675"/>
            <wp:effectExtent l="0" t="0" r="0" b="952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9"/>
                    <a:stretch>
                      <a:fillRect/>
                    </a:stretch>
                  </pic:blipFill>
                  <pic:spPr>
                    <a:xfrm>
                      <a:off x="0" y="0"/>
                      <a:ext cx="1562100" cy="1209675"/>
                    </a:xfrm>
                    <a:prstGeom prst="rect">
                      <a:avLst/>
                    </a:prstGeom>
                  </pic:spPr>
                </pic:pic>
              </a:graphicData>
            </a:graphic>
          </wp:inline>
        </w:drawing>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（2）为使实验现象更明显，悬挂在丝线上的小球应选用______（选填“小钢球”或“泡沫小球”）；</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（3）图所示的实验是在探究电荷间相互作用力的大小与______的关系，分析现象得出的结论是：______。</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24</w:t>
      </w:r>
      <w:r>
        <w:rPr>
          <w:color w:val="0D0D0D" w:themeColor="text1" w:themeTint="F2"/>
          <w14:textFill>
            <w14:solidFill>
              <w14:schemeClr w14:val="tx1">
                <w14:lumMod w14:val="95000"/>
                <w14:lumOff w14:val="5000"/>
              </w14:schemeClr>
            </w14:solidFill>
          </w14:textFill>
        </w:rPr>
        <w:t>．利用我们身边的常见物品也可以完成一些物理小实验：</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4486275" cy="1276350"/>
            <wp:effectExtent l="0" t="0" r="9525" b="0"/>
            <wp:docPr id="1772957624" name="图片 177295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957624" name="图片 1772957624"/>
                    <pic:cNvPicPr>
                      <a:picLocks noChangeAspect="1"/>
                    </pic:cNvPicPr>
                  </pic:nvPicPr>
                  <pic:blipFill>
                    <a:blip r:embed="rId20"/>
                    <a:stretch>
                      <a:fillRect/>
                    </a:stretch>
                  </pic:blipFill>
                  <pic:spPr>
                    <a:xfrm>
                      <a:off x="0" y="0"/>
                      <a:ext cx="4486275" cy="1276350"/>
                    </a:xfrm>
                    <a:prstGeom prst="rect">
                      <a:avLst/>
                    </a:prstGeom>
                  </pic:spPr>
                </pic:pic>
              </a:graphicData>
            </a:graphic>
          </wp:inline>
        </w:drawing>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（1）将一根塑料绳一端扎紧，从另一端把绳尽可能撕成更多的细丝（如图（1）所示），用手向下捋几下后，观察到的现象是：塑料细丝越来越 _____ （选填“蓬松”或“紧密”），而手与塑料细丝带上的是 _____ （选填“同种”或“异种”）电荷。</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（2）如图（2）a、b所示装置均为比较简易的验电器，它们都可以用来检验某物体是否带电，由图中现象可知，图b装置是依据 _____ 的原理来检验物体是否带电的，图a装置工作原理与图b装置 _____ （选填“相同”或“不相同”）。</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（3）如图（3）所示，把一个带电的物体靠近用毛皮摩擦过的橡胶棒时，它们互相排斥，这个带电物体所带的是 _____ （选填“正”或“负”）电荷，这是因为这个带电体在摩擦的过程中 _____ （选填“得到”或“失去”）电子。</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rFonts w:hint="eastAsia"/>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b/>
        </w:rPr>
      </w:pPr>
      <w:r>
        <w:rPr>
          <w:rFonts w:hint="eastAsia"/>
          <w:b/>
        </w:rPr>
        <w:t>参考答案</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1</w:t>
      </w:r>
      <w:r>
        <w:rPr>
          <w:rFonts w:hint="eastAsia"/>
        </w:rPr>
        <w:t>．</w:t>
      </w:r>
      <w:r>
        <w:t>C</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2</w:t>
      </w:r>
      <w:r>
        <w:rPr>
          <w:rFonts w:hint="eastAsia"/>
        </w:rPr>
        <w:t>．</w:t>
      </w:r>
      <w:r>
        <w:t>B</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3</w:t>
      </w:r>
      <w:r>
        <w:rPr>
          <w:rFonts w:hint="eastAsia"/>
        </w:rPr>
        <w:t>．</w:t>
      </w:r>
      <w:r>
        <w:t>B</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4</w:t>
      </w:r>
      <w:r>
        <w:rPr>
          <w:rFonts w:hint="eastAsia"/>
        </w:rPr>
        <w:t>．</w:t>
      </w:r>
      <w:r>
        <w:t>D</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5</w:t>
      </w:r>
      <w:r>
        <w:rPr>
          <w:rFonts w:hint="eastAsia"/>
        </w:rPr>
        <w:t>．</w:t>
      </w:r>
      <w:r>
        <w:t>C</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6</w:t>
      </w:r>
      <w:r>
        <w:rPr>
          <w:rFonts w:hint="eastAsia"/>
        </w:rPr>
        <w:t>．</w:t>
      </w:r>
      <w:r>
        <w:t>A</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7</w:t>
      </w:r>
      <w:r>
        <w:rPr>
          <w:rFonts w:hint="eastAsia"/>
        </w:rPr>
        <w:t>．</w:t>
      </w:r>
      <w:r>
        <w:t>D</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8</w:t>
      </w:r>
      <w:r>
        <w:rPr>
          <w:rFonts w:hint="eastAsia"/>
        </w:rPr>
        <w:t>．</w:t>
      </w:r>
      <w:r>
        <w:t>A</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9</w:t>
      </w:r>
      <w:r>
        <w:rPr>
          <w:rFonts w:hint="eastAsia"/>
        </w:rPr>
        <w:t>．</w:t>
      </w:r>
      <w:r>
        <w:t>B</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10</w:t>
      </w:r>
      <w:r>
        <w:rPr>
          <w:rFonts w:hint="eastAsia"/>
        </w:rPr>
        <w:t>．</w:t>
      </w:r>
      <w:r>
        <w:t>C</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11</w:t>
      </w:r>
      <w:r>
        <w:rPr>
          <w:rFonts w:hint="eastAsia"/>
        </w:rPr>
        <w:t>．</w:t>
      </w:r>
      <w:r>
        <w:t>B</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12</w:t>
      </w:r>
      <w:r>
        <w:rPr>
          <w:rFonts w:hint="eastAsia"/>
        </w:rPr>
        <w:t>．</w:t>
      </w:r>
      <w:r>
        <w:t>B</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13</w:t>
      </w:r>
      <w:r>
        <w:rPr>
          <w:rFonts w:hint="eastAsia"/>
        </w:rPr>
        <w:t>．</w:t>
      </w:r>
      <w:r>
        <w:t>D</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14</w:t>
      </w:r>
      <w:r>
        <w:rPr>
          <w:rFonts w:hint="eastAsia"/>
        </w:rPr>
        <w:t>．</w:t>
      </w:r>
      <w:r>
        <w:t>C</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15．分子间存在间隙    分子不停地做无规则运动    引力    </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16．负    吸引轻小物体    </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17．分子    无规则运动    引力    斥力    </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18．2.5×10</w:t>
      </w:r>
      <w:r>
        <w:rPr>
          <w:color w:val="0D0D0D" w:themeColor="text1" w:themeTint="F2"/>
          <w:vertAlign w:val="superscript"/>
          <w14:textFill>
            <w14:solidFill>
              <w14:schemeClr w14:val="tx1">
                <w14:lumMod w14:val="95000"/>
                <w14:lumOff w14:val="5000"/>
              </w14:schemeClr>
            </w14:solidFill>
          </w14:textFill>
        </w:rPr>
        <w:t>﹣6</w:t>
      </w:r>
      <w:r>
        <w:rPr>
          <w:color w:val="0D0D0D" w:themeColor="text1" w:themeTint="F2"/>
          <w14:textFill>
            <w14:solidFill>
              <w14:schemeClr w14:val="tx1">
                <w14:lumMod w14:val="95000"/>
                <w14:lumOff w14:val="5000"/>
              </w14:schemeClr>
            </w14:solidFill>
          </w14:textFill>
        </w:rPr>
        <w:t xml:space="preserve">    吸引轻小物体    负    同种电荷相互排斥    异种电荷相互吸引    不属于    </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19</w:t>
      </w:r>
      <w:r>
        <w:rPr>
          <w:rFonts w:hint="eastAsia"/>
        </w:rPr>
        <w:t>．</w:t>
      </w:r>
      <w:r>
        <w:t> </w:t>
      </w:r>
      <w:r>
        <w:rPr>
          <w:rFonts w:hint="eastAsia"/>
        </w:rPr>
        <w:t>摩擦起电</w:t>
      </w:r>
      <w:r>
        <w:t xml:space="preserve">     </w:t>
      </w:r>
      <w:r>
        <w:rPr>
          <w:rFonts w:hint="eastAsia"/>
        </w:rPr>
        <w:t>导体</w:t>
      </w:r>
      <w:r>
        <w:t xml:space="preserve">     </w:t>
      </w:r>
      <w:r>
        <w:rPr>
          <w:rFonts w:hint="eastAsia"/>
        </w:rPr>
        <w:t>向上</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20</w:t>
      </w:r>
      <w:r>
        <w:rPr>
          <w:rFonts w:hint="eastAsia"/>
        </w:rPr>
        <w:t>．</w:t>
      </w:r>
      <w:r>
        <w:t> </w:t>
      </w:r>
      <w:r>
        <w:rPr>
          <w:rFonts w:hint="eastAsia"/>
        </w:rPr>
        <w:t>负</w:t>
      </w:r>
      <w:r>
        <w:t xml:space="preserve">     </w:t>
      </w:r>
      <w:r>
        <w:rPr>
          <w:rFonts w:hint="eastAsia"/>
        </w:rPr>
        <w:t>吸引轻小物体</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21</w:t>
      </w:r>
      <w:r>
        <w:rPr>
          <w:rFonts w:hint="eastAsia"/>
        </w:rPr>
        <w:t>．</w:t>
      </w:r>
      <w:r>
        <w:t> </w:t>
      </w:r>
      <w:r>
        <w:rPr>
          <w:rFonts w:hint="eastAsia"/>
        </w:rPr>
        <w:t>恒</w:t>
      </w:r>
      <w:r>
        <w:t xml:space="preserve">     </w:t>
      </w:r>
      <w:r>
        <w:rPr>
          <w:rFonts w:hint="eastAsia"/>
        </w:rPr>
        <w:t>宇宙大爆炸</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pPr>
      <w:r>
        <w:t>22</w:t>
      </w:r>
      <w:r>
        <w:rPr>
          <w:rFonts w:hint="eastAsia"/>
        </w:rPr>
        <w:t>．</w:t>
      </w:r>
      <w:r>
        <w:t> </w:t>
      </w:r>
      <w:r>
        <w:rPr>
          <w:rFonts w:hint="eastAsia"/>
        </w:rPr>
        <w:t>斥力</w:t>
      </w:r>
      <w:r>
        <w:t xml:space="preserve">     </w:t>
      </w:r>
      <w:r>
        <w:rPr>
          <w:rFonts w:hint="eastAsia"/>
        </w:rPr>
        <w:t>变小</w:t>
      </w:r>
      <w:r>
        <w:t xml:space="preserve">     </w:t>
      </w:r>
      <w:r>
        <w:rPr>
          <w:rFonts w:hint="eastAsia"/>
        </w:rPr>
        <w:t>分子间有间隙</w:t>
      </w:r>
      <w:r>
        <w:t xml:space="preserve">     </w:t>
      </w:r>
      <w:r>
        <w:rPr>
          <w:rFonts w:hint="eastAsia"/>
        </w:rPr>
        <w:t>卢瑟福</w:t>
      </w:r>
      <w:r>
        <w:t xml:space="preserve">     </w:t>
      </w:r>
      <w:r>
        <w:rPr>
          <w:rFonts w:hint="eastAsia"/>
        </w:rPr>
        <w:t>夸克</w:t>
      </w:r>
    </w:p>
    <w:p>
      <w:pPr>
        <w:adjustRightInd w:val="0"/>
        <w:snapToGrid w:val="0"/>
        <w:spacing w:line="360" w:lineRule="auto"/>
        <w:jc w:val="left"/>
        <w:textAlignment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23</w:t>
      </w:r>
      <w:r>
        <w:rPr>
          <w:color w:val="0D0D0D" w:themeColor="text1" w:themeTint="F2"/>
          <w14:textFill>
            <w14:solidFill>
              <w14:schemeClr w14:val="tx1">
                <w14:lumMod w14:val="95000"/>
                <w14:lumOff w14:val="5000"/>
              </w14:schemeClr>
            </w14:solidFill>
          </w14:textFill>
        </w:rPr>
        <w:t xml:space="preserve">．核式    电子    正    中子    </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both"/>
        <w:textAlignment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lang w:val="en-US" w:eastAsia="zh-CN"/>
          <w14:textFill>
            <w14:solidFill>
              <w14:schemeClr w14:val="tx1">
                <w14:lumMod w14:val="95000"/>
                <w14:lumOff w14:val="5000"/>
              </w14:schemeClr>
            </w14:solidFill>
          </w14:textFill>
        </w:rPr>
        <w:t>24</w:t>
      </w:r>
      <w:r>
        <w:rPr>
          <w:color w:val="0D0D0D" w:themeColor="text1" w:themeTint="F2"/>
          <w14:textFill>
            <w14:solidFill>
              <w14:schemeClr w14:val="tx1">
                <w14:lumMod w14:val="95000"/>
                <w14:lumOff w14:val="5000"/>
              </w14:schemeClr>
            </w14:solidFill>
          </w14:textFill>
        </w:rPr>
        <w:t xml:space="preserve">．分子    电子    乙   </w:t>
      </w:r>
    </w:p>
    <w:p>
      <w:pPr>
        <w:keepNext w:val="0"/>
        <w:keepLines w:val="0"/>
        <w:pageBreakBefore w:val="0"/>
        <w:widowControl w:val="0"/>
        <w:kinsoku/>
        <w:wordWrap/>
        <w:overflowPunct/>
        <w:topLinePunct w:val="0"/>
        <w:autoSpaceDE/>
        <w:autoSpaceDN/>
        <w:bidi w:val="0"/>
        <w:spacing w:line="360" w:lineRule="auto"/>
        <w:ind w:firstLine="0" w:firstLineChars="0"/>
        <w:jc w:val="both"/>
        <w:sectPr>
          <w:headerReference r:id="rId3" w:type="default"/>
          <w:footerReference r:id="rId4" w:type="default"/>
          <w:pgSz w:w="11906" w:h="16838"/>
          <w:pgMar w:top="567" w:right="567" w:bottom="567" w:left="567" w:header="850" w:footer="992" w:gutter="0"/>
          <w:cols w:space="0" w:num="1"/>
          <w:rtlGutter w:val="0"/>
          <w:docGrid w:type="lines" w:linePitch="314" w:charSpace="0"/>
        </w:sectPr>
      </w:pPr>
      <w:r>
        <w:rPr>
          <w:rFonts w:hint="eastAsia"/>
          <w:kern w:val="0"/>
          <w:lang w:val="en-US" w:eastAsia="zh-CN"/>
        </w:rPr>
        <w:t>25</w:t>
      </w:r>
      <w:r>
        <w:rPr>
          <w:rFonts w:hint="eastAsia"/>
          <w:kern w:val="0"/>
        </w:rPr>
        <w:t>．同种电荷相互排斥，异种电荷相互吸引</w:t>
      </w:r>
      <w:r>
        <w:rPr>
          <w:kern w:val="0"/>
        </w:rPr>
        <w:t xml:space="preserve">     </w:t>
      </w:r>
      <w:r>
        <w:rPr>
          <w:rFonts w:hint="eastAsia"/>
          <w:kern w:val="0"/>
        </w:rPr>
        <w:t>两</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3" o:spt="136" type="#_x0000_t136" style="position:absolute;left:0pt;margin-left:158.95pt;margin-top:407.9pt;height:2.85pt;width:2.85pt;mso-position-horizontal-relative:margin;mso-position-vertical-relative:margin;z-index:-251658240;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4" o:spt="75"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5" o:spid="_x0000_s2055"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6" o:spid="_x0000_s2056"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type="#_x0000_t75" style="position:absolute;left:0pt;margin-left:351pt;margin-top:8.45pt;height:0.75pt;width:0.75pt;z-index:251660288;mso-width-relative:page;mso-height-relative:page;" filled="f" o:preferrelative="t" stroked="f" coordsize="21600,21600">
          <v:path/>
          <v:fill on="f" focussize="0,0"/>
          <v:stroke on="f" joinstyle="miter"/>
          <v:imagedata r:id="rId1"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rPr>
        <w:kern w:val="0"/>
        <w:sz w:val="2"/>
        <w:szCs w:val="2"/>
      </w:rPr>
    </w:pPr>
    <w:r>
      <w:pict>
        <v:shape id="_x0000_s2051" o:spid="_x0000_s2051"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removePersonalInformation/>
  <w:bordersDoNotSurroundHeader w:val="1"/>
  <w:bordersDoNotSurroundFooter w:val="1"/>
  <w:documentProtection w:enforcement="0"/>
  <w:defaultTabStop w:val="420"/>
  <w:drawingGridHorizontalSpacing w:val="210"/>
  <w:drawingGridVerticalSpacing w:val="157"/>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3BB"/>
    <w:rsid w:val="001F10CA"/>
    <w:rsid w:val="004151FC"/>
    <w:rsid w:val="004F23BB"/>
    <w:rsid w:val="00B1766D"/>
    <w:rsid w:val="00B50476"/>
    <w:rsid w:val="00C02FC6"/>
    <w:rsid w:val="00C959B5"/>
    <w:rsid w:val="3ECE0A10"/>
    <w:rsid w:val="62CB799E"/>
    <w:rsid w:val="7ECC5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qFormat/>
    <w:uiPriority w:val="99"/>
    <w:rPr>
      <w:rFonts w:ascii="Times New Roman" w:hAnsi="Times New Roman" w:eastAsia="宋体" w:cs="Times New Roman"/>
      <w:sz w:val="18"/>
      <w:szCs w:val="18"/>
    </w:rPr>
  </w:style>
  <w:style w:type="character" w:customStyle="1" w:styleId="8">
    <w:name w:val="页眉 Char"/>
    <w:basedOn w:val="6"/>
    <w:link w:val="4"/>
    <w:qFormat/>
    <w:uiPriority w:val="99"/>
    <w:rPr>
      <w:rFonts w:ascii="Times New Roman" w:hAnsi="Times New Roman" w:eastAsia="宋体" w:cs="Times New Roman"/>
      <w:sz w:val="18"/>
      <w:szCs w:val="18"/>
    </w:rPr>
  </w:style>
  <w:style w:type="character" w:customStyle="1" w:styleId="9">
    <w:name w:val="页脚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3"/>
    <customShpInfo spid="_x0000_s2054"/>
    <customShpInfo spid="_x0000_s2055"/>
    <customShpInfo spid="_x0000_s205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3222</Words>
  <Characters>3501</Characters>
  <Lines>29</Lines>
  <Paragraphs>8</Paragraphs>
  <TotalTime>0</TotalTime>
  <ScaleCrop>false</ScaleCrop>
  <LinksUpToDate>false</LinksUpToDate>
  <CharactersWithSpaces>3731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2022-03-08T08:45:00Z</dcterms:created>
  <dcterms:modified xsi:type="dcterms:W3CDTF">2022-04-05T12:18:51Z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