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center"/>
        <w:textAlignment w:val="auto"/>
        <w:rPr>
          <w:rFonts w:ascii="幼圆" w:eastAsia="幼圆"/>
          <w:b/>
          <w:sz w:val="48"/>
          <w:szCs w:val="48"/>
        </w:rPr>
      </w:pPr>
      <w:r>
        <w:rPr>
          <w:rFonts w:hint="eastAsia" w:ascii="幼圆" w:eastAsia="幼圆"/>
          <w:b/>
          <w:sz w:val="48"/>
          <w:szCs w:val="48"/>
        </w:rPr>
        <w:drawing>
          <wp:anchor distT="0" distB="0" distL="114300" distR="114300" simplePos="0" relativeHeight="251658240" behindDoc="0" locked="0" layoutInCell="1" allowOverlap="1">
            <wp:simplePos x="0" y="0"/>
            <wp:positionH relativeFrom="page">
              <wp:posOffset>10236200</wp:posOffset>
            </wp:positionH>
            <wp:positionV relativeFrom="topMargin">
              <wp:posOffset>12179300</wp:posOffset>
            </wp:positionV>
            <wp:extent cx="279400" cy="292100"/>
            <wp:effectExtent l="0" t="0" r="6350" b="1270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279400" cy="292100"/>
                    </a:xfrm>
                    <a:prstGeom prst="rect">
                      <a:avLst/>
                    </a:prstGeom>
                  </pic:spPr>
                </pic:pic>
              </a:graphicData>
            </a:graphic>
          </wp:anchor>
        </w:drawing>
      </w:r>
      <w:r>
        <w:rPr>
          <w:rFonts w:hint="eastAsia" w:ascii="幼圆" w:eastAsia="幼圆"/>
          <w:b/>
          <w:sz w:val="48"/>
          <w:szCs w:val="48"/>
        </w:rPr>
        <w:t>2022年上期九年级语文单元目标检测题</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center"/>
        <w:textAlignment w:val="auto"/>
        <w:rPr>
          <w:rFonts w:ascii="方正小标宋简体" w:eastAsia="方正小标宋简体"/>
          <w:b/>
          <w:sz w:val="32"/>
          <w:szCs w:val="32"/>
        </w:rPr>
      </w:pPr>
      <w:r>
        <w:rPr>
          <w:rFonts w:hint="eastAsia" w:ascii="方正小标宋简体" w:eastAsia="方正小标宋简体"/>
          <w:b/>
          <w:sz w:val="32"/>
          <w:szCs w:val="32"/>
        </w:rPr>
        <w:t>(第二单元)</w:t>
      </w:r>
    </w:p>
    <w:p>
      <w:pPr>
        <w:keepNext w:val="0"/>
        <w:keepLines w:val="0"/>
        <w:pageBreakBefore w:val="0"/>
        <w:kinsoku/>
        <w:wordWrap/>
        <w:overflowPunct/>
        <w:topLinePunct w:val="0"/>
        <w:autoSpaceDE/>
        <w:autoSpaceDN/>
        <w:bidi w:val="0"/>
        <w:adjustRightInd w:val="0"/>
        <w:snapToGrid w:val="0"/>
        <w:spacing w:line="240" w:lineRule="auto"/>
        <w:jc w:val="left"/>
        <w:textAlignment w:val="auto"/>
        <w:rPr>
          <w:rFonts w:eastAsia="黑体"/>
          <w:szCs w:val="21"/>
        </w:rPr>
      </w:pPr>
      <w:r>
        <w:rPr>
          <w:rFonts w:hAnsi="黑体" w:eastAsia="黑体"/>
          <w:szCs w:val="21"/>
        </w:rPr>
        <w:t>一、积累运用</w:t>
      </w:r>
      <w:r>
        <w:rPr>
          <w:rFonts w:eastAsia="黑体"/>
          <w:szCs w:val="21"/>
        </w:rPr>
        <w:t>(45</w:t>
      </w:r>
      <w:r>
        <w:rPr>
          <w:rFonts w:hAnsi="黑体" w:eastAsia="黑体"/>
          <w:szCs w:val="21"/>
        </w:rPr>
        <w:t>分</w:t>
      </w:r>
      <w:r>
        <w:rPr>
          <w:rFonts w:eastAsia="黑体"/>
          <w:szCs w:val="21"/>
        </w:rPr>
        <w:t>)</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val="0"/>
        <w:snapToGrid w:val="0"/>
        <w:spacing w:line="240" w:lineRule="auto"/>
        <w:jc w:val="left"/>
        <w:textAlignment w:val="auto"/>
        <w:rPr>
          <w:szCs w:val="21"/>
        </w:rPr>
      </w:pPr>
      <w:r>
        <w:rPr>
          <w:szCs w:val="21"/>
        </w:rPr>
        <w:t>1.</w:t>
      </w:r>
      <w:r>
        <w:rPr>
          <w:rFonts w:hint="eastAsia"/>
          <w:szCs w:val="21"/>
        </w:rPr>
        <w:t xml:space="preserve"> </w:t>
      </w:r>
      <w:r>
        <w:rPr>
          <w:rFonts w:hAnsi="宋体"/>
          <w:szCs w:val="21"/>
        </w:rPr>
        <w:t>阅读下面的文字</w:t>
      </w:r>
      <w:r>
        <w:rPr>
          <w:szCs w:val="21"/>
        </w:rPr>
        <w:t>,</w:t>
      </w:r>
      <w:r>
        <w:rPr>
          <w:rFonts w:hAnsi="宋体"/>
          <w:szCs w:val="21"/>
        </w:rPr>
        <w:t>完成</w:t>
      </w:r>
      <w:r>
        <w:rPr>
          <w:szCs w:val="21"/>
        </w:rPr>
        <w:t>(1)</w:t>
      </w:r>
      <w:r>
        <w:rPr>
          <w:rFonts w:hint="eastAsia"/>
          <w:szCs w:val="21"/>
        </w:rPr>
        <w:t>～</w:t>
      </w:r>
      <w:r>
        <w:rPr>
          <w:szCs w:val="21"/>
        </w:rPr>
        <w:t>(4)</w:t>
      </w:r>
      <w:r>
        <w:rPr>
          <w:rFonts w:hAnsi="宋体"/>
          <w:szCs w:val="21"/>
        </w:rPr>
        <w:t>题。</w:t>
      </w:r>
      <w:r>
        <w:rPr>
          <w:szCs w:val="21"/>
        </w:rPr>
        <w:t>(12</w:t>
      </w:r>
      <w:r>
        <w:rPr>
          <w:rFonts w:hAnsi="宋体"/>
          <w:szCs w:val="21"/>
        </w:rPr>
        <w:t>分</w:t>
      </w:r>
      <w:r>
        <w:rPr>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rFonts w:eastAsia="楷体"/>
          <w:szCs w:val="21"/>
        </w:rPr>
      </w:pPr>
      <w:r>
        <w:rPr>
          <w:rFonts w:hAnsi="楷体" w:eastAsia="楷体"/>
          <w:szCs w:val="21"/>
        </w:rPr>
        <w:t>《变色龙》是契诃夫的众多短篇小说中最脍</w:t>
      </w:r>
      <w:r>
        <w:rPr>
          <w:rFonts w:hint="eastAsia" w:ascii="GB Pinyinok-B" w:eastAsia="GB Pinyinok-B"/>
          <w:szCs w:val="21"/>
        </w:rPr>
        <w:t>zhì</w:t>
      </w:r>
      <w:r>
        <w:rPr>
          <w:rFonts w:hAnsi="楷体" w:eastAsia="楷体"/>
          <w:szCs w:val="21"/>
        </w:rPr>
        <w:t>（</w:t>
      </w:r>
      <w:r>
        <w:rPr>
          <w:rFonts w:eastAsia="楷体"/>
          <w:szCs w:val="21"/>
        </w:rPr>
        <w:t xml:space="preserve">    </w:t>
      </w:r>
      <w:r>
        <w:rPr>
          <w:rFonts w:hAnsi="楷体" w:eastAsia="楷体"/>
          <w:szCs w:val="21"/>
        </w:rPr>
        <w:t>）人口的一篇。全篇洋溢着讽刺色彩</w:t>
      </w:r>
      <w:r>
        <w:rPr>
          <w:rFonts w:eastAsia="楷体"/>
          <w:szCs w:val="21"/>
        </w:rPr>
        <w:t>,</w:t>
      </w:r>
      <w:r>
        <w:rPr>
          <w:rFonts w:hAnsi="楷体" w:eastAsia="楷体"/>
          <w:szCs w:val="21"/>
        </w:rPr>
        <w:t>它不仅讽刺批判了像</w:t>
      </w:r>
      <w:r>
        <w:rPr>
          <w:rFonts w:eastAsia="楷体"/>
          <w:szCs w:val="21"/>
        </w:rPr>
        <w:t>“</w:t>
      </w:r>
      <w:r>
        <w:rPr>
          <w:rFonts w:hAnsi="楷体" w:eastAsia="楷体"/>
          <w:szCs w:val="21"/>
        </w:rPr>
        <w:t>变色龙</w:t>
      </w:r>
      <w:r>
        <w:rPr>
          <w:rFonts w:eastAsia="楷体"/>
          <w:szCs w:val="21"/>
        </w:rPr>
        <w:t>”</w:t>
      </w:r>
      <w:r>
        <w:rPr>
          <w:rFonts w:hAnsi="楷体" w:eastAsia="楷体"/>
          <w:szCs w:val="21"/>
        </w:rPr>
        <w:t>一样的奴性势力</w:t>
      </w:r>
      <w:r>
        <w:rPr>
          <w:rFonts w:eastAsia="楷体"/>
          <w:szCs w:val="21"/>
        </w:rPr>
        <w:t>,</w:t>
      </w:r>
      <w:r>
        <w:rPr>
          <w:rFonts w:hAnsi="楷体" w:eastAsia="楷体"/>
          <w:szCs w:val="21"/>
        </w:rPr>
        <w:t>还对</w:t>
      </w:r>
      <w:r>
        <w:rPr>
          <w:rFonts w:eastAsia="楷体"/>
          <w:szCs w:val="21"/>
        </w:rPr>
        <w:t>“</w:t>
      </w:r>
      <w:r>
        <w:rPr>
          <w:rFonts w:hAnsi="楷体" w:eastAsia="楷体"/>
          <w:szCs w:val="21"/>
        </w:rPr>
        <w:t>变色龙</w:t>
      </w:r>
      <w:r>
        <w:rPr>
          <w:rFonts w:eastAsia="楷体"/>
          <w:szCs w:val="21"/>
        </w:rPr>
        <w:t>”</w:t>
      </w:r>
      <w:r>
        <w:rPr>
          <w:rFonts w:hAnsi="楷体" w:eastAsia="楷体"/>
          <w:szCs w:val="21"/>
        </w:rPr>
        <w:t>生成及存在的土壤环境</w:t>
      </w:r>
      <w:r>
        <w:rPr>
          <w:rFonts w:eastAsia="楷体"/>
          <w:szCs w:val="21"/>
        </w:rPr>
        <w:t>──</w:t>
      </w:r>
      <w:r>
        <w:rPr>
          <w:rFonts w:hAnsi="楷体" w:eastAsia="楷体"/>
          <w:szCs w:val="21"/>
        </w:rPr>
        <w:t>庸俗世故、乏味无聊、</w:t>
      </w:r>
      <w:r>
        <w:rPr>
          <w:rFonts w:hAnsi="楷体" w:eastAsia="楷体"/>
          <w:szCs w:val="21"/>
          <w:em w:val="dot"/>
        </w:rPr>
        <w:t>猥</w:t>
      </w:r>
      <w:r>
        <w:rPr>
          <w:rFonts w:hAnsi="楷体" w:eastAsia="楷体"/>
          <w:szCs w:val="21"/>
        </w:rPr>
        <w:t>琐（</w:t>
      </w:r>
      <w:r>
        <w:rPr>
          <w:rFonts w:eastAsia="楷体"/>
          <w:szCs w:val="21"/>
        </w:rPr>
        <w:t xml:space="preserve">    </w:t>
      </w:r>
      <w:r>
        <w:rPr>
          <w:rFonts w:hAnsi="楷体" w:eastAsia="楷体"/>
          <w:szCs w:val="21"/>
        </w:rPr>
        <w:t>）下作的社会风气进行了揭示</w:t>
      </w:r>
      <w:r>
        <w:rPr>
          <w:rFonts w:eastAsia="楷体"/>
          <w:szCs w:val="21"/>
        </w:rPr>
        <w:t>,</w:t>
      </w:r>
      <w:r>
        <w:rPr>
          <w:rFonts w:hAnsi="楷体" w:eastAsia="楷体"/>
          <w:szCs w:val="21"/>
        </w:rPr>
        <w:t>滑</w:t>
      </w:r>
      <w:r>
        <w:rPr>
          <w:rFonts w:hint="eastAsia" w:ascii="GB Pinyinok-B" w:eastAsia="GB Pinyinok-B"/>
          <w:szCs w:val="21"/>
        </w:rPr>
        <w:t>jī</w:t>
      </w:r>
      <w:r>
        <w:rPr>
          <w:rFonts w:hAnsi="楷体" w:eastAsia="楷体"/>
          <w:szCs w:val="21"/>
        </w:rPr>
        <w:t>（</w:t>
      </w:r>
      <w:r>
        <w:rPr>
          <w:rFonts w:eastAsia="楷体"/>
          <w:szCs w:val="21"/>
        </w:rPr>
        <w:t xml:space="preserve">    </w:t>
      </w:r>
      <w:r>
        <w:rPr>
          <w:rFonts w:hAnsi="楷体" w:eastAsia="楷体"/>
          <w:szCs w:val="21"/>
        </w:rPr>
        <w:t>）可笑的背后蕴含着深遂的社会批判意义</w:t>
      </w:r>
      <w:r>
        <w:rPr>
          <w:rFonts w:eastAsia="楷体"/>
          <w:szCs w:val="21"/>
        </w:rPr>
        <w:t>,</w:t>
      </w:r>
      <w:r>
        <w:rPr>
          <w:rFonts w:hAnsi="楷体" w:eastAsia="楷体"/>
          <w:szCs w:val="21"/>
          <w:u w:val="single" w:color="000000"/>
        </w:rPr>
        <w:t>使读者佩服作者对人性及社会的深刻洞察力。</w:t>
      </w:r>
      <w:r>
        <w:rPr>
          <w:rFonts w:hAnsi="楷体" w:eastAsia="楷体"/>
          <w:szCs w:val="21"/>
        </w:rPr>
        <w:t>现实生活中的</w:t>
      </w:r>
      <w:r>
        <w:rPr>
          <w:rFonts w:eastAsia="楷体"/>
          <w:szCs w:val="21"/>
        </w:rPr>
        <w:t>“</w:t>
      </w:r>
      <w:r>
        <w:rPr>
          <w:rFonts w:hAnsi="楷体" w:eastAsia="楷体"/>
          <w:szCs w:val="21"/>
        </w:rPr>
        <w:t>变色龙</w:t>
      </w:r>
      <w:r>
        <w:rPr>
          <w:rFonts w:eastAsia="楷体"/>
          <w:szCs w:val="21"/>
        </w:rPr>
        <w:t>”</w:t>
      </w:r>
      <w:r>
        <w:rPr>
          <w:rFonts w:hAnsi="楷体" w:eastAsia="楷体"/>
          <w:szCs w:val="21"/>
        </w:rPr>
        <w:t>是哈巴狗似的人格</w:t>
      </w:r>
      <w:r>
        <w:rPr>
          <w:rFonts w:eastAsia="楷体"/>
          <w:szCs w:val="21"/>
        </w:rPr>
        <w:t>,</w:t>
      </w:r>
      <w:r>
        <w:rPr>
          <w:rFonts w:hAnsi="楷体" w:eastAsia="楷体"/>
          <w:szCs w:val="21"/>
        </w:rPr>
        <w:t>碰到领导点头哈腰</w:t>
      </w:r>
      <w:r>
        <w:rPr>
          <w:rFonts w:eastAsia="楷体"/>
          <w:szCs w:val="21"/>
        </w:rPr>
        <w:t>,</w:t>
      </w:r>
      <w:r>
        <w:rPr>
          <w:rFonts w:hAnsi="楷体" w:eastAsia="楷体"/>
          <w:szCs w:val="21"/>
        </w:rPr>
        <w:t>碰到打工者吹胡子瞪眼。对统治者</w:t>
      </w:r>
      <w:r>
        <w:rPr>
          <w:rFonts w:eastAsia="楷体"/>
          <w:szCs w:val="21"/>
          <w:u w:val="single" w:color="000000"/>
        </w:rPr>
        <w:t xml:space="preserve">              </w:t>
      </w:r>
      <w:r>
        <w:rPr>
          <w:rFonts w:eastAsia="楷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rFonts w:eastAsia="楷体"/>
          <w:szCs w:val="21"/>
        </w:rPr>
      </w:pPr>
      <w:r>
        <w:rPr>
          <w:rFonts w:hAnsi="楷体" w:eastAsia="楷体"/>
          <w:szCs w:val="21"/>
          <w:u w:val="single" w:color="000000"/>
        </w:rPr>
        <w:t>　</w:t>
      </w:r>
      <w:r>
        <w:rPr>
          <w:rFonts w:eastAsia="楷体"/>
          <w:szCs w:val="21"/>
          <w:u w:val="single" w:color="000000"/>
        </w:rPr>
        <w:t xml:space="preserve">            </w:t>
      </w:r>
      <w:r>
        <w:rPr>
          <w:rFonts w:eastAsia="楷体"/>
          <w:szCs w:val="21"/>
        </w:rPr>
        <w:t>;</w:t>
      </w:r>
      <w:r>
        <w:rPr>
          <w:rFonts w:hAnsi="楷体" w:eastAsia="楷体"/>
          <w:szCs w:val="21"/>
        </w:rPr>
        <w:t>对人民则</w:t>
      </w:r>
      <w:r>
        <w:rPr>
          <w:rFonts w:eastAsia="楷体"/>
          <w:szCs w:val="21"/>
          <w:u w:val="single" w:color="000000"/>
        </w:rPr>
        <w:t xml:space="preserve">              </w:t>
      </w:r>
      <w:r>
        <w:rPr>
          <w:rFonts w:eastAsia="楷体"/>
          <w:szCs w:val="21"/>
        </w:rPr>
        <w:t>,</w:t>
      </w:r>
      <w:r>
        <w:rPr>
          <w:rFonts w:hAnsi="楷体" w:eastAsia="楷体"/>
          <w:szCs w:val="21"/>
          <w:u w:val="single" w:color="000000"/>
        </w:rPr>
        <w:t>　</w:t>
      </w:r>
      <w:r>
        <w:rPr>
          <w:rFonts w:eastAsia="楷体"/>
          <w:szCs w:val="21"/>
          <w:u w:val="single" w:color="000000"/>
        </w:rPr>
        <w:t xml:space="preserve">             </w:t>
      </w:r>
      <w:r>
        <w:rPr>
          <w:rFonts w:hAnsi="楷体" w:eastAsia="楷体"/>
          <w:szCs w:val="21"/>
        </w:rPr>
        <w:t>。</w:t>
      </w:r>
      <w:r>
        <w:rPr>
          <w:rFonts w:eastAsia="楷体"/>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szCs w:val="21"/>
        </w:rPr>
      </w:pPr>
      <w:r>
        <w:rPr>
          <w:szCs w:val="21"/>
        </w:rPr>
        <w:t>(1)</w:t>
      </w:r>
      <w:r>
        <w:rPr>
          <w:rFonts w:hAnsi="宋体"/>
          <w:szCs w:val="21"/>
        </w:rPr>
        <w:t>根据拼音写汉字</w:t>
      </w:r>
      <w:r>
        <w:rPr>
          <w:szCs w:val="21"/>
        </w:rPr>
        <w:t>,</w:t>
      </w:r>
      <w:r>
        <w:rPr>
          <w:rFonts w:hAnsi="宋体"/>
          <w:szCs w:val="21"/>
        </w:rPr>
        <w:t>给加点的字注音。</w:t>
      </w:r>
      <w:r>
        <w:rPr>
          <w:szCs w:val="21"/>
        </w:rPr>
        <w:t>(3</w:t>
      </w:r>
      <w:r>
        <w:rPr>
          <w:rFonts w:hAnsi="宋体"/>
          <w:szCs w:val="21"/>
        </w:rPr>
        <w:t>分</w:t>
      </w:r>
      <w:r>
        <w:rPr>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840" w:firstLineChars="400"/>
        <w:jc w:val="left"/>
        <w:textAlignment w:val="auto"/>
        <w:rPr>
          <w:szCs w:val="21"/>
        </w:rPr>
      </w:pPr>
      <w:r>
        <w:rPr>
          <w:rFonts w:hAnsi="宋体"/>
          <w:szCs w:val="21"/>
        </w:rPr>
        <w:t>脍</w:t>
      </w:r>
      <w:r>
        <w:rPr>
          <w:rFonts w:hint="eastAsia" w:ascii="GB Pinyinok-B" w:eastAsia="GB Pinyinok-B"/>
          <w:szCs w:val="21"/>
        </w:rPr>
        <w:t>zhì</w:t>
      </w:r>
      <w:r>
        <w:rPr>
          <w:szCs w:val="21"/>
        </w:rPr>
        <w:t>(      )</w:t>
      </w:r>
      <w:r>
        <w:rPr>
          <w:rFonts w:hAnsi="宋体"/>
          <w:szCs w:val="21"/>
        </w:rPr>
        <w:t>人口　　</w:t>
      </w:r>
      <w:r>
        <w:rPr>
          <w:rFonts w:hAnsi="宋体"/>
          <w:szCs w:val="21"/>
          <w:em w:val="dot"/>
        </w:rPr>
        <w:t>猥</w:t>
      </w:r>
      <w:r>
        <w:rPr>
          <w:rFonts w:hAnsi="宋体"/>
          <w:szCs w:val="21"/>
        </w:rPr>
        <w:t>琐</w:t>
      </w:r>
      <w:r>
        <w:rPr>
          <w:szCs w:val="21"/>
        </w:rPr>
        <w:t>(      )</w:t>
      </w:r>
      <w:r>
        <w:rPr>
          <w:rFonts w:hAnsi="宋体"/>
          <w:szCs w:val="21"/>
        </w:rPr>
        <w:t>　　滑</w:t>
      </w:r>
      <w:r>
        <w:rPr>
          <w:rFonts w:hint="eastAsia" w:ascii="GB Pinyinok-B" w:eastAsia="GB Pinyinok-B"/>
          <w:szCs w:val="21"/>
        </w:rPr>
        <w:t>jī</w:t>
      </w:r>
      <w:r>
        <w:rPr>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szCs w:val="21"/>
        </w:rPr>
      </w:pPr>
      <w:r>
        <w:rPr>
          <w:szCs w:val="21"/>
        </w:rPr>
        <w:t>(2)</w:t>
      </w:r>
      <w:r>
        <w:rPr>
          <w:rFonts w:hAnsi="宋体"/>
          <w:szCs w:val="21"/>
        </w:rPr>
        <w:t>文中有错别字的词语是</w:t>
      </w:r>
      <w:r>
        <w:rPr>
          <w:szCs w:val="21"/>
        </w:rPr>
        <w:t>“</w:t>
      </w:r>
      <w:r>
        <w:rPr>
          <w:szCs w:val="21"/>
          <w:u w:val="single" w:color="000000"/>
        </w:rPr>
        <w:t xml:space="preserve">          </w:t>
      </w:r>
      <w:r>
        <w:rPr>
          <w:szCs w:val="21"/>
        </w:rPr>
        <w:t>”,</w:t>
      </w:r>
      <w:r>
        <w:rPr>
          <w:rFonts w:hAnsi="宋体"/>
          <w:szCs w:val="21"/>
        </w:rPr>
        <w:t>正确写法是</w:t>
      </w:r>
      <w:r>
        <w:rPr>
          <w:szCs w:val="21"/>
        </w:rPr>
        <w:t>“</w:t>
      </w:r>
      <w:r>
        <w:rPr>
          <w:szCs w:val="21"/>
          <w:u w:val="single" w:color="000000"/>
        </w:rPr>
        <w:t xml:space="preserve">           </w:t>
      </w:r>
      <w:r>
        <w:rPr>
          <w:szCs w:val="21"/>
        </w:rPr>
        <w:t>”</w:t>
      </w:r>
      <w:r>
        <w:rPr>
          <w:rFonts w:hAnsi="宋体"/>
          <w:szCs w:val="21"/>
        </w:rPr>
        <w:t>。</w:t>
      </w:r>
      <w:r>
        <w:rPr>
          <w:szCs w:val="21"/>
        </w:rPr>
        <w:t>(2</w:t>
      </w:r>
      <w:r>
        <w:rPr>
          <w:rFonts w:hAnsi="宋体"/>
          <w:szCs w:val="21"/>
        </w:rPr>
        <w:t>分</w:t>
      </w:r>
      <w:r>
        <w:rPr>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szCs w:val="21"/>
        </w:rPr>
      </w:pPr>
      <w:r>
        <w:rPr>
          <w:szCs w:val="21"/>
        </w:rPr>
        <w:t>(3)</w:t>
      </w:r>
      <w:r>
        <w:rPr>
          <w:rFonts w:hAnsi="宋体"/>
          <w:szCs w:val="21"/>
        </w:rPr>
        <w:t>把画线句</w:t>
      </w:r>
      <w:r>
        <w:rPr>
          <w:rFonts w:eastAsia="楷体"/>
          <w:szCs w:val="21"/>
        </w:rPr>
        <w:t>“</w:t>
      </w:r>
      <w:r>
        <w:rPr>
          <w:rFonts w:hAnsi="楷体" w:eastAsia="楷体"/>
          <w:szCs w:val="21"/>
        </w:rPr>
        <w:t>使读者佩服作者对人性及社会的深刻洞察力。</w:t>
      </w:r>
      <w:r>
        <w:rPr>
          <w:rFonts w:eastAsia="楷体"/>
          <w:szCs w:val="21"/>
        </w:rPr>
        <w:t>”</w:t>
      </w:r>
      <w:r>
        <w:rPr>
          <w:rFonts w:hAnsi="宋体"/>
          <w:szCs w:val="21"/>
        </w:rPr>
        <w:t>改为双重否定句。</w:t>
      </w:r>
      <w:r>
        <w:rPr>
          <w:szCs w:val="21"/>
        </w:rPr>
        <w:t>(3</w:t>
      </w:r>
      <w:r>
        <w:rPr>
          <w:rFonts w:hAnsi="宋体"/>
          <w:szCs w:val="21"/>
        </w:rPr>
        <w:t>分</w:t>
      </w:r>
      <w:r>
        <w:rPr>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u w:val="single"/>
        </w:rPr>
        <w:t xml:space="preserve">                                                                              </w:t>
      </w:r>
      <w:r>
        <w:rPr>
          <w:rFonts w:hAnsi="宋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szCs w:val="21"/>
        </w:rPr>
      </w:pPr>
      <w:r>
        <w:rPr>
          <w:szCs w:val="21"/>
        </w:rPr>
        <w:t>(4)</w:t>
      </w:r>
      <w:r>
        <w:rPr>
          <w:rFonts w:hAnsi="宋体"/>
          <w:szCs w:val="21"/>
        </w:rPr>
        <w:t>在画线处补写词语</w:t>
      </w:r>
      <w:r>
        <w:rPr>
          <w:szCs w:val="21"/>
        </w:rPr>
        <w:t>,</w:t>
      </w:r>
      <w:r>
        <w:rPr>
          <w:rFonts w:hAnsi="宋体"/>
          <w:szCs w:val="21"/>
        </w:rPr>
        <w:t>使语意完整连贯</w:t>
      </w:r>
      <w:r>
        <w:rPr>
          <w:szCs w:val="21"/>
        </w:rPr>
        <w:t>,</w:t>
      </w:r>
      <w:r>
        <w:rPr>
          <w:rFonts w:hAnsi="宋体"/>
          <w:szCs w:val="21"/>
        </w:rPr>
        <w:t>内容贴切。（</w:t>
      </w:r>
      <w:r>
        <w:rPr>
          <w:szCs w:val="21"/>
        </w:rPr>
        <w:t>4</w:t>
      </w:r>
      <w:r>
        <w:rPr>
          <w:rFonts w:hAnsi="宋体"/>
          <w:szCs w:val="21"/>
        </w:rPr>
        <w:t>分）</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rPr>
        <w:t>2.</w:t>
      </w:r>
      <w:r>
        <w:rPr>
          <w:rFonts w:hint="eastAsia"/>
          <w:szCs w:val="21"/>
        </w:rPr>
        <w:t xml:space="preserve"> </w:t>
      </w:r>
      <w:r>
        <w:rPr>
          <w:rFonts w:hAnsi="宋体"/>
          <w:szCs w:val="21"/>
        </w:rPr>
        <w:t>下列加点词语的含义相同的一项是</w:t>
      </w:r>
      <w:r>
        <w:rPr>
          <w:szCs w:val="21"/>
        </w:rPr>
        <w:t>(      )(3</w:t>
      </w:r>
      <w:r>
        <w:rPr>
          <w:rFonts w:hAnsi="宋体"/>
          <w:szCs w:val="21"/>
        </w:rPr>
        <w:t>分</w:t>
      </w:r>
      <w:r>
        <w:rPr>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315" w:firstLineChars="150"/>
        <w:jc w:val="left"/>
        <w:textAlignment w:val="auto"/>
        <w:rPr>
          <w:rFonts w:eastAsia="楷体_GB2312"/>
          <w:szCs w:val="21"/>
        </w:rPr>
      </w:pPr>
      <w:r>
        <w:rPr>
          <w:rFonts w:eastAsia="楷体_GB2312"/>
          <w:szCs w:val="21"/>
        </w:rPr>
        <w:t>A.①我要拿点儿</w:t>
      </w:r>
      <w:r>
        <w:rPr>
          <w:rFonts w:eastAsia="楷体_GB2312"/>
          <w:szCs w:val="21"/>
          <w:em w:val="dot"/>
        </w:rPr>
        <w:t>颜色</w:t>
      </w:r>
      <w:r>
        <w:rPr>
          <w:rFonts w:eastAsia="楷体_GB2312"/>
          <w:szCs w:val="21"/>
        </w:rPr>
        <w:t>出来给那些放出狗来到处乱跑的人看看。    ②有些动物善于通过改变身上的</w:t>
      </w:r>
      <w:r>
        <w:rPr>
          <w:rFonts w:eastAsia="楷体_GB2312"/>
          <w:szCs w:val="21"/>
          <w:em w:val="dot"/>
        </w:rPr>
        <w:t>颜色</w:t>
      </w:r>
      <w:r>
        <w:rPr>
          <w:rFonts w:eastAsia="楷体_GB2312"/>
          <w:szCs w:val="21"/>
        </w:rPr>
        <w:t>来隐蔽自己。</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315" w:firstLineChars="150"/>
        <w:jc w:val="left"/>
        <w:textAlignment w:val="auto"/>
        <w:rPr>
          <w:rFonts w:eastAsia="楷体_GB2312"/>
          <w:szCs w:val="21"/>
        </w:rPr>
      </w:pPr>
      <w:r>
        <w:rPr>
          <w:rFonts w:eastAsia="楷体_GB2312"/>
          <w:szCs w:val="21"/>
        </w:rPr>
        <w:t>B.①他是个</w:t>
      </w:r>
      <w:r>
        <w:rPr>
          <w:rFonts w:eastAsia="楷体_GB2312"/>
          <w:szCs w:val="21"/>
          <w:em w:val="dot"/>
        </w:rPr>
        <w:t>荒唐</w:t>
      </w:r>
      <w:r>
        <w:rPr>
          <w:rFonts w:eastAsia="楷体_GB2312"/>
          <w:szCs w:val="21"/>
        </w:rPr>
        <w:t>的家伙,长官!    ②在这里可以听到最</w:t>
      </w:r>
      <w:r>
        <w:rPr>
          <w:rFonts w:eastAsia="楷体_GB2312"/>
          <w:szCs w:val="21"/>
          <w:em w:val="dot"/>
        </w:rPr>
        <w:t>荒唐</w:t>
      </w:r>
      <w:r>
        <w:rPr>
          <w:rFonts w:eastAsia="楷体_GB2312"/>
          <w:szCs w:val="21"/>
        </w:rPr>
        <w:t>的新闻。</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315" w:firstLineChars="150"/>
        <w:jc w:val="left"/>
        <w:textAlignment w:val="auto"/>
        <w:rPr>
          <w:rFonts w:eastAsia="楷体_GB2312"/>
          <w:szCs w:val="21"/>
        </w:rPr>
      </w:pPr>
      <w:r>
        <w:rPr>
          <w:rFonts w:eastAsia="楷体_GB2312"/>
          <w:szCs w:val="21"/>
        </w:rPr>
        <w:t>C.①“我早晚要</w:t>
      </w:r>
      <w:r>
        <w:rPr>
          <w:rFonts w:eastAsia="楷体_GB2312"/>
          <w:szCs w:val="21"/>
          <w:em w:val="dot"/>
        </w:rPr>
        <w:t>收拾</w:t>
      </w:r>
      <w:r>
        <w:rPr>
          <w:rFonts w:eastAsia="楷体_GB2312"/>
          <w:szCs w:val="21"/>
        </w:rPr>
        <w:t>你!”奥楚蔑洛夫向他恐吓说。    ②我来</w:t>
      </w:r>
      <w:r>
        <w:rPr>
          <w:rFonts w:eastAsia="楷体_GB2312"/>
          <w:szCs w:val="21"/>
          <w:em w:val="dot"/>
        </w:rPr>
        <w:t>收拾</w:t>
      </w:r>
      <w:r>
        <w:rPr>
          <w:rFonts w:eastAsia="楷体_GB2312"/>
          <w:szCs w:val="21"/>
        </w:rPr>
        <w:t>残局!</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315" w:firstLineChars="150"/>
        <w:jc w:val="left"/>
        <w:textAlignment w:val="auto"/>
        <w:rPr>
          <w:rFonts w:eastAsia="楷体_GB2312"/>
          <w:szCs w:val="21"/>
        </w:rPr>
      </w:pPr>
      <w:r>
        <w:rPr>
          <w:rFonts w:eastAsia="楷体_GB2312"/>
          <w:szCs w:val="21"/>
        </w:rPr>
        <w:t>D.①(奥楚蔑洛夫)裹紧大衣,穿过市场的广场</w:t>
      </w:r>
      <w:r>
        <w:rPr>
          <w:rFonts w:eastAsia="楷体_GB2312"/>
          <w:szCs w:val="21"/>
          <w:em w:val="dot"/>
        </w:rPr>
        <w:t>径自</w:t>
      </w:r>
      <w:r>
        <w:rPr>
          <w:rFonts w:eastAsia="楷体_GB2312"/>
          <w:szCs w:val="21"/>
        </w:rPr>
        <w:t>走了。    ②他什么话也没说,拿着铁锹</w:t>
      </w:r>
      <w:r>
        <w:rPr>
          <w:rFonts w:eastAsia="楷体_GB2312"/>
          <w:szCs w:val="21"/>
          <w:em w:val="dot"/>
        </w:rPr>
        <w:t>径自</w:t>
      </w:r>
      <w:r>
        <w:rPr>
          <w:rFonts w:eastAsia="楷体_GB2312"/>
          <w:szCs w:val="21"/>
        </w:rPr>
        <w:t>出了家门。</w:t>
      </w:r>
    </w:p>
    <w:p>
      <w:pPr>
        <w:keepNext w:val="0"/>
        <w:keepLines w:val="0"/>
        <w:pageBreakBefore w:val="0"/>
        <w:kinsoku/>
        <w:wordWrap/>
        <w:overflowPunct/>
        <w:topLinePunct w:val="0"/>
        <w:autoSpaceDE/>
        <w:autoSpaceDN/>
        <w:bidi w:val="0"/>
        <w:adjustRightInd w:val="0"/>
        <w:snapToGrid w:val="0"/>
        <w:spacing w:line="240" w:lineRule="auto"/>
        <w:ind w:left="210" w:hanging="210" w:hangingChars="100"/>
        <w:jc w:val="left"/>
        <w:textAlignment w:val="auto"/>
        <w:rPr>
          <w:szCs w:val="21"/>
          <w:shd w:val="clear" w:color="auto" w:fill="FFFFFF"/>
        </w:rPr>
      </w:pPr>
      <w:r>
        <w:rPr>
          <w:szCs w:val="21"/>
          <w:shd w:val="clear" w:color="auto" w:fill="FFFFFF"/>
        </w:rPr>
        <w:t>3.</w:t>
      </w:r>
      <w:r>
        <w:rPr>
          <w:rFonts w:hint="eastAsia"/>
          <w:szCs w:val="21"/>
          <w:shd w:val="clear" w:color="auto" w:fill="FFFFFF"/>
        </w:rPr>
        <w:t xml:space="preserve"> </w:t>
      </w:r>
      <w:r>
        <w:rPr>
          <w:rFonts w:hAnsi="宋体"/>
          <w:szCs w:val="21"/>
          <w:shd w:val="clear" w:color="auto" w:fill="FFFFFF"/>
        </w:rPr>
        <w:t>下列句中加点的成语使用不正确的一项是</w:t>
      </w:r>
      <w:r>
        <w:rPr>
          <w:szCs w:val="21"/>
        </w:rPr>
        <w:t>(      )(3</w:t>
      </w:r>
      <w:r>
        <w:rPr>
          <w:rFonts w:hAnsi="宋体"/>
          <w:szCs w:val="21"/>
        </w:rPr>
        <w:t>分</w:t>
      </w:r>
      <w:r>
        <w:rPr>
          <w:szCs w:val="21"/>
        </w:rPr>
        <w:t>)</w:t>
      </w:r>
    </w:p>
    <w:p>
      <w:pPr>
        <w:keepNext w:val="0"/>
        <w:keepLines w:val="0"/>
        <w:pageBreakBefore w:val="0"/>
        <w:kinsoku/>
        <w:wordWrap/>
        <w:overflowPunct/>
        <w:topLinePunct w:val="0"/>
        <w:autoSpaceDE/>
        <w:autoSpaceDN/>
        <w:bidi w:val="0"/>
        <w:adjustRightInd w:val="0"/>
        <w:snapToGrid w:val="0"/>
        <w:spacing w:line="240" w:lineRule="auto"/>
        <w:ind w:firstLine="315" w:firstLineChars="150"/>
        <w:jc w:val="left"/>
        <w:textAlignment w:val="auto"/>
        <w:rPr>
          <w:rFonts w:eastAsia="楷体"/>
          <w:szCs w:val="21"/>
          <w:shd w:val="clear" w:color="auto" w:fill="FFFFFF"/>
        </w:rPr>
      </w:pPr>
      <w:r>
        <w:rPr>
          <w:rFonts w:eastAsia="楷体"/>
          <w:szCs w:val="21"/>
          <w:shd w:val="clear" w:color="auto" w:fill="FFFFFF"/>
        </w:rPr>
        <w:t>A.“</w:t>
      </w:r>
      <w:r>
        <w:rPr>
          <w:rFonts w:hAnsi="楷体" w:eastAsia="楷体"/>
          <w:szCs w:val="21"/>
          <w:shd w:val="clear" w:color="auto" w:fill="FFFFFF"/>
        </w:rPr>
        <w:t>孔乙己，你当真认识字么？</w:t>
      </w:r>
      <w:r>
        <w:rPr>
          <w:rFonts w:eastAsia="楷体"/>
          <w:szCs w:val="21"/>
          <w:shd w:val="clear" w:color="auto" w:fill="FFFFFF"/>
        </w:rPr>
        <w:t>”</w:t>
      </w:r>
      <w:r>
        <w:rPr>
          <w:rFonts w:hAnsi="楷体" w:eastAsia="楷体"/>
          <w:szCs w:val="21"/>
          <w:shd w:val="clear" w:color="auto" w:fill="FFFFFF"/>
        </w:rPr>
        <w:t>孔乙己看着问他的人，显出</w:t>
      </w:r>
      <w:r>
        <w:rPr>
          <w:rFonts w:hAnsi="楷体" w:eastAsia="楷体"/>
          <w:szCs w:val="21"/>
          <w:shd w:val="clear" w:color="auto" w:fill="FFFFFF"/>
          <w:em w:val="dot"/>
        </w:rPr>
        <w:t>不屑置辩</w:t>
      </w:r>
      <w:r>
        <w:rPr>
          <w:rFonts w:hAnsi="楷体" w:eastAsia="楷体"/>
          <w:szCs w:val="21"/>
          <w:shd w:val="clear" w:color="auto" w:fill="FFFFFF"/>
        </w:rPr>
        <w:t>的神气。</w:t>
      </w:r>
    </w:p>
    <w:p>
      <w:pPr>
        <w:keepNext w:val="0"/>
        <w:keepLines w:val="0"/>
        <w:pageBreakBefore w:val="0"/>
        <w:kinsoku/>
        <w:wordWrap/>
        <w:overflowPunct/>
        <w:topLinePunct w:val="0"/>
        <w:autoSpaceDE/>
        <w:autoSpaceDN/>
        <w:bidi w:val="0"/>
        <w:adjustRightInd w:val="0"/>
        <w:snapToGrid w:val="0"/>
        <w:spacing w:line="240" w:lineRule="auto"/>
        <w:ind w:firstLine="315" w:firstLineChars="150"/>
        <w:jc w:val="left"/>
        <w:textAlignment w:val="auto"/>
        <w:rPr>
          <w:rFonts w:eastAsia="楷体"/>
          <w:szCs w:val="21"/>
          <w:shd w:val="clear" w:color="auto" w:fill="FFFFFF"/>
        </w:rPr>
      </w:pPr>
      <w:r>
        <w:rPr>
          <w:rFonts w:eastAsia="楷体"/>
          <w:szCs w:val="21"/>
          <w:shd w:val="clear" w:color="auto" w:fill="FFFFFF"/>
        </w:rPr>
        <w:t>B.</w:t>
      </w:r>
      <w:r>
        <w:rPr>
          <w:rFonts w:hAnsi="楷体" w:eastAsia="楷体"/>
          <w:szCs w:val="21"/>
          <w:shd w:val="clear" w:color="auto" w:fill="FFFFFF"/>
        </w:rPr>
        <w:t>既然人称大学问，那就要打扮得斯文模样儿，于是穿起了长衫，说话也</w:t>
      </w:r>
      <w:r>
        <w:rPr>
          <w:rFonts w:hAnsi="楷体" w:eastAsia="楷体"/>
          <w:szCs w:val="21"/>
          <w:shd w:val="clear" w:color="auto" w:fill="FFFFFF"/>
          <w:em w:val="dot"/>
        </w:rPr>
        <w:t>歇斯底里</w:t>
      </w:r>
      <w:r>
        <w:rPr>
          <w:rFonts w:hAnsi="楷体" w:eastAsia="楷体"/>
          <w:szCs w:val="21"/>
          <w:shd w:val="clear" w:color="auto" w:fill="FFFFFF"/>
        </w:rPr>
        <w:t>。</w:t>
      </w:r>
    </w:p>
    <w:p>
      <w:pPr>
        <w:keepNext w:val="0"/>
        <w:keepLines w:val="0"/>
        <w:pageBreakBefore w:val="0"/>
        <w:kinsoku/>
        <w:wordWrap/>
        <w:overflowPunct/>
        <w:topLinePunct w:val="0"/>
        <w:autoSpaceDE/>
        <w:autoSpaceDN/>
        <w:bidi w:val="0"/>
        <w:adjustRightInd w:val="0"/>
        <w:snapToGrid w:val="0"/>
        <w:spacing w:line="240" w:lineRule="auto"/>
        <w:ind w:firstLine="315" w:firstLineChars="150"/>
        <w:jc w:val="left"/>
        <w:textAlignment w:val="auto"/>
        <w:rPr>
          <w:rFonts w:eastAsia="楷体"/>
          <w:szCs w:val="21"/>
          <w:shd w:val="clear" w:color="auto" w:fill="FFFFFF"/>
        </w:rPr>
      </w:pPr>
      <w:r>
        <w:rPr>
          <w:rFonts w:eastAsia="楷体"/>
          <w:szCs w:val="21"/>
          <w:shd w:val="clear" w:color="auto" w:fill="FFFFFF"/>
        </w:rPr>
        <w:t>C.</w:t>
      </w:r>
      <w:r>
        <w:rPr>
          <w:rFonts w:hAnsi="楷体" w:eastAsia="楷体"/>
          <w:szCs w:val="21"/>
          <w:shd w:val="clear" w:color="auto" w:fill="FFFFFF"/>
        </w:rPr>
        <w:t>商店和饭馆的门</w:t>
      </w:r>
      <w:r>
        <w:rPr>
          <w:rFonts w:hAnsi="楷体" w:eastAsia="楷体"/>
          <w:szCs w:val="21"/>
          <w:shd w:val="clear" w:color="auto" w:fill="FFFFFF"/>
          <w:em w:val="dot"/>
        </w:rPr>
        <w:t>无精打采</w:t>
      </w:r>
      <w:r>
        <w:rPr>
          <w:rFonts w:hAnsi="楷体" w:eastAsia="楷体"/>
          <w:szCs w:val="21"/>
          <w:shd w:val="clear" w:color="auto" w:fill="FFFFFF"/>
        </w:rPr>
        <w:t>地敞着，面对着上帝创造的这个世界，就跟许多饥饿的嘴巴一样。</w:t>
      </w:r>
    </w:p>
    <w:p>
      <w:pPr>
        <w:keepNext w:val="0"/>
        <w:keepLines w:val="0"/>
        <w:pageBreakBefore w:val="0"/>
        <w:kinsoku/>
        <w:wordWrap/>
        <w:overflowPunct/>
        <w:topLinePunct w:val="0"/>
        <w:autoSpaceDE/>
        <w:autoSpaceDN/>
        <w:bidi w:val="0"/>
        <w:adjustRightInd w:val="0"/>
        <w:snapToGrid w:val="0"/>
        <w:spacing w:line="240" w:lineRule="auto"/>
        <w:ind w:firstLine="315" w:firstLineChars="150"/>
        <w:jc w:val="left"/>
        <w:textAlignment w:val="auto"/>
        <w:rPr>
          <w:rFonts w:eastAsia="楷体"/>
          <w:szCs w:val="21"/>
        </w:rPr>
      </w:pPr>
      <w:r>
        <w:rPr>
          <w:rFonts w:eastAsia="楷体"/>
          <w:szCs w:val="21"/>
          <w:shd w:val="clear" w:color="auto" w:fill="FFFFFF"/>
        </w:rPr>
        <w:t>D.</w:t>
      </w:r>
      <w:r>
        <w:rPr>
          <w:rFonts w:hAnsi="楷体" w:eastAsia="楷体"/>
          <w:szCs w:val="21"/>
          <w:shd w:val="clear" w:color="auto" w:fill="FFFFFF"/>
        </w:rPr>
        <w:t>命运对他实在太苛刻了。然而，尽管</w:t>
      </w:r>
      <w:r>
        <w:rPr>
          <w:rFonts w:hAnsi="楷体" w:eastAsia="楷体"/>
          <w:szCs w:val="21"/>
          <w:shd w:val="clear" w:color="auto" w:fill="FFFFFF"/>
          <w:em w:val="dot"/>
        </w:rPr>
        <w:t>奄奄一息</w:t>
      </w:r>
      <w:r>
        <w:rPr>
          <w:rFonts w:hAnsi="楷体" w:eastAsia="楷体"/>
          <w:szCs w:val="21"/>
          <w:shd w:val="clear" w:color="auto" w:fill="FFFFFF"/>
        </w:rPr>
        <w:t>，他还是不情愿死。</w:t>
      </w:r>
    </w:p>
    <w:p>
      <w:pPr>
        <w:keepNext w:val="0"/>
        <w:keepLines w:val="0"/>
        <w:pageBreakBefore w:val="0"/>
        <w:kinsoku/>
        <w:wordWrap/>
        <w:overflowPunct/>
        <w:topLinePunct w:val="0"/>
        <w:autoSpaceDE/>
        <w:autoSpaceDN/>
        <w:bidi w:val="0"/>
        <w:adjustRightInd w:val="0"/>
        <w:snapToGrid w:val="0"/>
        <w:spacing w:line="240" w:lineRule="auto"/>
        <w:jc w:val="left"/>
        <w:textAlignment w:val="auto"/>
        <w:rPr>
          <w:szCs w:val="21"/>
        </w:rPr>
      </w:pPr>
      <w:r>
        <w:rPr>
          <w:szCs w:val="21"/>
        </w:rPr>
        <w:t>4.</w:t>
      </w:r>
      <w:r>
        <w:rPr>
          <w:rFonts w:hint="eastAsia"/>
          <w:szCs w:val="21"/>
        </w:rPr>
        <w:t xml:space="preserve"> </w:t>
      </w:r>
      <w:r>
        <w:rPr>
          <w:rFonts w:hAnsi="宋体"/>
          <w:szCs w:val="21"/>
        </w:rPr>
        <w:t>下列句子没有语病的一项是</w:t>
      </w:r>
      <w:r>
        <w:rPr>
          <w:szCs w:val="21"/>
        </w:rPr>
        <w:t>(      )(3</w:t>
      </w:r>
      <w:r>
        <w:rPr>
          <w:rFonts w:hAnsi="宋体"/>
          <w:szCs w:val="21"/>
        </w:rPr>
        <w:t>分</w:t>
      </w:r>
      <w:r>
        <w:rPr>
          <w:szCs w:val="21"/>
        </w:rPr>
        <w:t>)</w:t>
      </w:r>
    </w:p>
    <w:p>
      <w:pPr>
        <w:keepNext w:val="0"/>
        <w:keepLines w:val="0"/>
        <w:pageBreakBefore w:val="0"/>
        <w:kinsoku/>
        <w:wordWrap/>
        <w:overflowPunct/>
        <w:topLinePunct w:val="0"/>
        <w:autoSpaceDE/>
        <w:autoSpaceDN/>
        <w:bidi w:val="0"/>
        <w:adjustRightInd w:val="0"/>
        <w:snapToGrid w:val="0"/>
        <w:spacing w:line="240" w:lineRule="auto"/>
        <w:ind w:firstLine="315" w:firstLineChars="150"/>
        <w:jc w:val="left"/>
        <w:textAlignment w:val="auto"/>
        <w:rPr>
          <w:rFonts w:eastAsia="楷体"/>
          <w:szCs w:val="21"/>
        </w:rPr>
      </w:pPr>
      <w:r>
        <w:rPr>
          <w:rFonts w:eastAsia="楷体"/>
          <w:szCs w:val="21"/>
        </w:rPr>
        <w:t>A.</w:t>
      </w:r>
      <w:r>
        <w:rPr>
          <w:rFonts w:hAnsi="楷体" w:eastAsia="楷体"/>
          <w:szCs w:val="21"/>
        </w:rPr>
        <w:t>由于受阴雨天气影响，使得部分地区的天文爱好者没能欣赏到</w:t>
      </w:r>
      <w:r>
        <w:rPr>
          <w:rFonts w:eastAsia="楷体"/>
          <w:szCs w:val="21"/>
        </w:rPr>
        <w:t>“</w:t>
      </w:r>
      <w:r>
        <w:rPr>
          <w:rFonts w:hAnsi="楷体" w:eastAsia="楷体"/>
          <w:szCs w:val="21"/>
        </w:rPr>
        <w:t>金星凌日</w:t>
      </w:r>
      <w:r>
        <w:rPr>
          <w:rFonts w:eastAsia="楷体"/>
          <w:szCs w:val="21"/>
        </w:rPr>
        <w:t>”</w:t>
      </w:r>
      <w:r>
        <w:rPr>
          <w:rFonts w:hAnsi="楷体" w:eastAsia="楷体"/>
          <w:szCs w:val="21"/>
        </w:rPr>
        <w:t>的奇观。</w:t>
      </w:r>
    </w:p>
    <w:p>
      <w:pPr>
        <w:keepNext w:val="0"/>
        <w:keepLines w:val="0"/>
        <w:pageBreakBefore w:val="0"/>
        <w:kinsoku/>
        <w:wordWrap/>
        <w:overflowPunct/>
        <w:topLinePunct w:val="0"/>
        <w:autoSpaceDE/>
        <w:autoSpaceDN/>
        <w:bidi w:val="0"/>
        <w:adjustRightInd w:val="0"/>
        <w:snapToGrid w:val="0"/>
        <w:spacing w:line="240" w:lineRule="auto"/>
        <w:ind w:firstLine="315" w:firstLineChars="150"/>
        <w:jc w:val="left"/>
        <w:textAlignment w:val="auto"/>
        <w:rPr>
          <w:rFonts w:eastAsia="楷体"/>
          <w:szCs w:val="21"/>
        </w:rPr>
      </w:pPr>
      <w:r>
        <w:rPr>
          <w:rFonts w:eastAsia="楷体"/>
          <w:szCs w:val="21"/>
        </w:rPr>
        <w:t>B.</w:t>
      </w:r>
      <w:r>
        <w:rPr>
          <w:rFonts w:hAnsi="楷体" w:eastAsia="楷体"/>
          <w:szCs w:val="21"/>
        </w:rPr>
        <w:t>《校车安全管理条例》的实施，可以有效避免校车</w:t>
      </w:r>
      <w:r>
        <w:rPr>
          <w:rFonts w:eastAsia="楷体"/>
          <w:szCs w:val="21"/>
        </w:rPr>
        <w:t xml:space="preserve"> </w:t>
      </w:r>
      <w:r>
        <w:rPr>
          <w:rFonts w:hAnsi="楷体" w:eastAsia="楷体"/>
          <w:szCs w:val="21"/>
        </w:rPr>
        <w:t>交通安全事故不再发生。</w:t>
      </w:r>
    </w:p>
    <w:p>
      <w:pPr>
        <w:keepNext w:val="0"/>
        <w:keepLines w:val="0"/>
        <w:pageBreakBefore w:val="0"/>
        <w:kinsoku/>
        <w:wordWrap/>
        <w:overflowPunct/>
        <w:topLinePunct w:val="0"/>
        <w:autoSpaceDE/>
        <w:autoSpaceDN/>
        <w:bidi w:val="0"/>
        <w:adjustRightInd w:val="0"/>
        <w:snapToGrid w:val="0"/>
        <w:spacing w:line="240" w:lineRule="auto"/>
        <w:ind w:firstLine="315" w:firstLineChars="150"/>
        <w:jc w:val="left"/>
        <w:textAlignment w:val="auto"/>
        <w:rPr>
          <w:rFonts w:eastAsia="楷体"/>
          <w:szCs w:val="21"/>
        </w:rPr>
      </w:pPr>
      <w:r>
        <w:rPr>
          <w:rFonts w:eastAsia="楷体"/>
          <w:szCs w:val="21"/>
        </w:rPr>
        <w:t>C</w:t>
      </w:r>
      <w:r>
        <w:rPr>
          <w:rFonts w:hAnsi="楷体" w:eastAsia="楷体"/>
          <w:szCs w:val="21"/>
        </w:rPr>
        <w:t>．</w:t>
      </w:r>
      <w:r>
        <w:rPr>
          <w:rFonts w:eastAsia="楷体"/>
          <w:szCs w:val="21"/>
        </w:rPr>
        <w:t>“</w:t>
      </w:r>
      <w:r>
        <w:rPr>
          <w:rFonts w:hAnsi="楷体" w:eastAsia="楷体"/>
          <w:szCs w:val="21"/>
        </w:rPr>
        <w:t>网络造词</w:t>
      </w:r>
      <w:r>
        <w:rPr>
          <w:rFonts w:eastAsia="楷体"/>
          <w:szCs w:val="21"/>
        </w:rPr>
        <w:t>”</w:t>
      </w:r>
      <w:r>
        <w:rPr>
          <w:rFonts w:hAnsi="楷体" w:eastAsia="楷体"/>
          <w:szCs w:val="21"/>
        </w:rPr>
        <w:t>是当前经济发展时期的产物，但它能不能延续下去，还需要时间的检验。</w:t>
      </w:r>
    </w:p>
    <w:p>
      <w:pPr>
        <w:keepNext w:val="0"/>
        <w:keepLines w:val="0"/>
        <w:pageBreakBefore w:val="0"/>
        <w:kinsoku/>
        <w:wordWrap/>
        <w:overflowPunct/>
        <w:topLinePunct w:val="0"/>
        <w:autoSpaceDE/>
        <w:autoSpaceDN/>
        <w:bidi w:val="0"/>
        <w:adjustRightInd w:val="0"/>
        <w:snapToGrid w:val="0"/>
        <w:spacing w:line="240" w:lineRule="auto"/>
        <w:ind w:firstLine="315" w:firstLineChars="150"/>
        <w:jc w:val="left"/>
        <w:textAlignment w:val="auto"/>
        <w:rPr>
          <w:rFonts w:eastAsia="楷体"/>
          <w:szCs w:val="21"/>
        </w:rPr>
      </w:pPr>
      <w:r>
        <w:rPr>
          <w:rFonts w:eastAsia="楷体"/>
          <w:szCs w:val="21"/>
        </w:rPr>
        <w:t>D.</w:t>
      </w:r>
      <w:r>
        <w:rPr>
          <w:rFonts w:hAnsi="楷体" w:eastAsia="楷体"/>
          <w:szCs w:val="21"/>
        </w:rPr>
        <w:t>能否真正保护好著作权，关键在于全面树立公众的著作权保护意识。</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rPr>
        <w:t>5.</w:t>
      </w:r>
      <w:r>
        <w:rPr>
          <w:rFonts w:hint="eastAsia"/>
          <w:szCs w:val="21"/>
        </w:rPr>
        <w:t xml:space="preserve"> </w:t>
      </w:r>
      <w:r>
        <w:rPr>
          <w:rFonts w:hAnsi="宋体"/>
          <w:szCs w:val="21"/>
        </w:rPr>
        <w:t>下列句子中运用的修辞手法与其他三项不同的一项是</w:t>
      </w:r>
      <w:r>
        <w:rPr>
          <w:szCs w:val="21"/>
        </w:rPr>
        <w:t>(      )(3</w:t>
      </w:r>
      <w:r>
        <w:rPr>
          <w:rFonts w:hAnsi="宋体"/>
          <w:szCs w:val="21"/>
        </w:rPr>
        <w:t>分</w:t>
      </w:r>
      <w:r>
        <w:rPr>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315" w:firstLineChars="150"/>
        <w:jc w:val="left"/>
        <w:textAlignment w:val="auto"/>
        <w:rPr>
          <w:rFonts w:eastAsia="楷体"/>
          <w:szCs w:val="21"/>
        </w:rPr>
      </w:pPr>
      <w:r>
        <w:rPr>
          <w:rFonts w:eastAsia="楷体"/>
          <w:szCs w:val="21"/>
        </w:rPr>
        <w:t>A.</w:t>
      </w:r>
      <w:r>
        <w:rPr>
          <w:rFonts w:hAnsi="楷体" w:eastAsia="楷体"/>
          <w:szCs w:val="21"/>
        </w:rPr>
        <w:t>你怎的连半个秀才也捞不到呢</w:t>
      </w:r>
      <w:r>
        <w:rPr>
          <w:rFonts w:eastAsia="楷体"/>
          <w:szCs w:val="21"/>
        </w:rPr>
        <w:t xml:space="preserve">?      </w:t>
      </w:r>
      <w:r>
        <w:rPr>
          <w:rFonts w:hint="eastAsia" w:eastAsia="楷体"/>
          <w:szCs w:val="21"/>
        </w:rPr>
        <w:tab/>
      </w:r>
      <w:r>
        <w:rPr>
          <w:rFonts w:eastAsia="楷体"/>
          <w:szCs w:val="21"/>
        </w:rPr>
        <w:t>B.</w:t>
      </w:r>
      <w:r>
        <w:rPr>
          <w:rFonts w:hAnsi="楷体" w:eastAsia="楷体"/>
          <w:szCs w:val="21"/>
        </w:rPr>
        <w:t>我想</w:t>
      </w:r>
      <w:r>
        <w:rPr>
          <w:rFonts w:eastAsia="楷体"/>
          <w:szCs w:val="21"/>
        </w:rPr>
        <w:t>,</w:t>
      </w:r>
      <w:r>
        <w:rPr>
          <w:rFonts w:hAnsi="楷体" w:eastAsia="楷体"/>
          <w:szCs w:val="21"/>
        </w:rPr>
        <w:t>讨饭一样的人</w:t>
      </w:r>
      <w:r>
        <w:rPr>
          <w:rFonts w:eastAsia="楷体"/>
          <w:szCs w:val="21"/>
        </w:rPr>
        <w:t>,</w:t>
      </w:r>
      <w:r>
        <w:rPr>
          <w:rFonts w:hAnsi="楷体" w:eastAsia="楷体"/>
          <w:szCs w:val="21"/>
        </w:rPr>
        <w:t>也配考我么</w:t>
      </w:r>
      <w:r>
        <w:rPr>
          <w:rFonts w:eastAsia="楷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315" w:firstLineChars="150"/>
        <w:jc w:val="left"/>
        <w:textAlignment w:val="auto"/>
        <w:rPr>
          <w:rFonts w:eastAsia="楷体"/>
          <w:szCs w:val="21"/>
        </w:rPr>
      </w:pPr>
      <w:r>
        <w:rPr>
          <w:rFonts w:eastAsia="楷体"/>
          <w:szCs w:val="21"/>
        </w:rPr>
        <w:t>C.</w:t>
      </w:r>
      <w:r>
        <w:rPr>
          <w:rFonts w:hAnsi="楷体" w:eastAsia="楷体"/>
          <w:szCs w:val="21"/>
        </w:rPr>
        <w:t>多乎哉</w:t>
      </w:r>
      <w:r>
        <w:rPr>
          <w:rFonts w:eastAsia="楷体"/>
          <w:szCs w:val="21"/>
        </w:rPr>
        <w:t>?</w:t>
      </w:r>
      <w:r>
        <w:rPr>
          <w:rFonts w:hAnsi="楷体" w:eastAsia="楷体"/>
          <w:szCs w:val="21"/>
        </w:rPr>
        <w:t>不多也。</w:t>
      </w:r>
      <w:r>
        <w:rPr>
          <w:rFonts w:eastAsia="楷体"/>
          <w:szCs w:val="21"/>
        </w:rPr>
        <w:t xml:space="preserve">                   </w:t>
      </w:r>
      <w:r>
        <w:rPr>
          <w:rFonts w:hint="eastAsia" w:eastAsia="楷体"/>
          <w:szCs w:val="21"/>
        </w:rPr>
        <w:tab/>
      </w:r>
      <w:r>
        <w:rPr>
          <w:rFonts w:eastAsia="楷体"/>
          <w:szCs w:val="21"/>
        </w:rPr>
        <w:t>D.</w:t>
      </w:r>
      <w:r>
        <w:rPr>
          <w:rFonts w:hAnsi="楷体" w:eastAsia="楷体"/>
          <w:szCs w:val="21"/>
        </w:rPr>
        <w:t>要是不偷</w:t>
      </w:r>
      <w:r>
        <w:rPr>
          <w:rFonts w:eastAsia="楷体"/>
          <w:szCs w:val="21"/>
        </w:rPr>
        <w:t>,</w:t>
      </w:r>
      <w:r>
        <w:rPr>
          <w:rFonts w:hAnsi="楷体" w:eastAsia="楷体"/>
          <w:szCs w:val="21"/>
        </w:rPr>
        <w:t>怎么会打断腿</w:t>
      </w:r>
      <w:r>
        <w:rPr>
          <w:rFonts w:eastAsia="楷体"/>
          <w:szCs w:val="21"/>
        </w:rPr>
        <w:t>?</w:t>
      </w:r>
    </w:p>
    <w:p>
      <w:pPr>
        <w:keepNext w:val="0"/>
        <w:keepLines w:val="0"/>
        <w:pageBreakBefore w:val="0"/>
        <w:kinsoku/>
        <w:wordWrap/>
        <w:overflowPunct/>
        <w:topLinePunct w:val="0"/>
        <w:autoSpaceDE/>
        <w:autoSpaceDN/>
        <w:bidi w:val="0"/>
        <w:adjustRightInd w:val="0"/>
        <w:snapToGrid w:val="0"/>
        <w:spacing w:line="240" w:lineRule="auto"/>
        <w:ind w:left="210" w:hanging="210" w:hangingChars="100"/>
        <w:jc w:val="left"/>
        <w:textAlignment w:val="auto"/>
        <w:rPr>
          <w:szCs w:val="21"/>
          <w:shd w:val="clear" w:color="auto" w:fill="FFFFFF"/>
        </w:rPr>
      </w:pPr>
      <w:r>
        <w:rPr>
          <w:szCs w:val="21"/>
          <w:shd w:val="clear" w:color="auto" w:fill="FFFFFF"/>
        </w:rPr>
        <w:t>6.</w:t>
      </w:r>
      <w:r>
        <w:rPr>
          <w:rFonts w:hint="eastAsia"/>
          <w:szCs w:val="21"/>
          <w:shd w:val="clear" w:color="auto" w:fill="FFFFFF"/>
        </w:rPr>
        <w:t xml:space="preserve"> </w:t>
      </w:r>
      <w:r>
        <w:rPr>
          <w:rFonts w:hAnsi="宋体"/>
          <w:szCs w:val="21"/>
          <w:shd w:val="clear" w:color="auto" w:fill="FFFFFF"/>
        </w:rPr>
        <w:t>下列搭配中错误的一组是</w:t>
      </w:r>
      <w:r>
        <w:rPr>
          <w:szCs w:val="21"/>
        </w:rPr>
        <w:t>(      )(3</w:t>
      </w:r>
      <w:r>
        <w:rPr>
          <w:rFonts w:hAnsi="宋体"/>
          <w:szCs w:val="21"/>
        </w:rPr>
        <w:t>分</w:t>
      </w:r>
      <w:r>
        <w:rPr>
          <w:szCs w:val="21"/>
        </w:rPr>
        <w:t>)</w:t>
      </w:r>
      <w:r>
        <w:rPr>
          <w:sz w:val="18"/>
          <w:szCs w:val="18"/>
          <w:shd w:val="clear" w:color="auto" w:fill="FFFFFF"/>
        </w:rPr>
        <w:t xml:space="preserve"> </w:t>
      </w:r>
    </w:p>
    <w:p>
      <w:pPr>
        <w:keepNext w:val="0"/>
        <w:keepLines w:val="0"/>
        <w:pageBreakBefore w:val="0"/>
        <w:kinsoku/>
        <w:wordWrap/>
        <w:overflowPunct/>
        <w:topLinePunct w:val="0"/>
        <w:autoSpaceDE/>
        <w:autoSpaceDN/>
        <w:bidi w:val="0"/>
        <w:adjustRightInd w:val="0"/>
        <w:snapToGrid w:val="0"/>
        <w:spacing w:line="240" w:lineRule="auto"/>
        <w:ind w:firstLine="315" w:firstLineChars="150"/>
        <w:jc w:val="left"/>
        <w:textAlignment w:val="auto"/>
        <w:rPr>
          <w:rFonts w:eastAsia="楷体"/>
          <w:szCs w:val="21"/>
          <w:shd w:val="clear" w:color="auto" w:fill="FFFFFF"/>
        </w:rPr>
      </w:pPr>
      <w:r>
        <w:rPr>
          <w:rFonts w:eastAsia="楷体"/>
          <w:szCs w:val="21"/>
          <w:shd w:val="clear" w:color="auto" w:fill="FFFFFF"/>
        </w:rPr>
        <w:t>A.</w:t>
      </w:r>
      <w:r>
        <w:rPr>
          <w:rFonts w:hAnsi="楷体" w:eastAsia="楷体"/>
          <w:szCs w:val="21"/>
          <w:shd w:val="clear" w:color="auto" w:fill="FFFFFF"/>
        </w:rPr>
        <w:t>鲁迅</w:t>
      </w:r>
      <w:r>
        <w:rPr>
          <w:rFonts w:eastAsia="楷体"/>
          <w:szCs w:val="21"/>
          <w:shd w:val="clear" w:color="auto" w:fill="FFFFFF"/>
        </w:rPr>
        <w:t>——</w:t>
      </w:r>
      <w:r>
        <w:rPr>
          <w:rFonts w:hAnsi="楷体" w:eastAsia="楷体"/>
          <w:szCs w:val="21"/>
          <w:shd w:val="clear" w:color="auto" w:fill="FFFFFF"/>
        </w:rPr>
        <w:t>中国现代文学家</w:t>
      </w:r>
      <w:r>
        <w:rPr>
          <w:rFonts w:eastAsia="楷体"/>
          <w:szCs w:val="21"/>
          <w:shd w:val="clear" w:color="auto" w:fill="FFFFFF"/>
        </w:rPr>
        <w:t>——</w:t>
      </w:r>
      <w:r>
        <w:rPr>
          <w:rFonts w:hAnsi="楷体" w:eastAsia="楷体"/>
          <w:szCs w:val="21"/>
          <w:shd w:val="clear" w:color="auto" w:fill="FFFFFF"/>
        </w:rPr>
        <w:t>《呐喊》</w:t>
      </w:r>
      <w:r>
        <w:rPr>
          <w:rFonts w:eastAsia="楷体"/>
          <w:szCs w:val="21"/>
          <w:shd w:val="clear" w:color="auto" w:fill="FFFFFF"/>
        </w:rPr>
        <w:t>——</w:t>
      </w:r>
      <w:r>
        <w:rPr>
          <w:rFonts w:hAnsi="楷体" w:eastAsia="楷体"/>
          <w:szCs w:val="21"/>
          <w:shd w:val="clear" w:color="auto" w:fill="FFFFFF"/>
        </w:rPr>
        <w:t>《孔乙己》</w:t>
      </w:r>
    </w:p>
    <w:p>
      <w:pPr>
        <w:keepNext w:val="0"/>
        <w:keepLines w:val="0"/>
        <w:pageBreakBefore w:val="0"/>
        <w:kinsoku/>
        <w:wordWrap/>
        <w:overflowPunct/>
        <w:topLinePunct w:val="0"/>
        <w:autoSpaceDE/>
        <w:autoSpaceDN/>
        <w:bidi w:val="0"/>
        <w:adjustRightInd w:val="0"/>
        <w:snapToGrid w:val="0"/>
        <w:spacing w:line="240" w:lineRule="auto"/>
        <w:ind w:firstLine="315" w:firstLineChars="150"/>
        <w:jc w:val="left"/>
        <w:textAlignment w:val="auto"/>
        <w:rPr>
          <w:rFonts w:eastAsia="楷体"/>
          <w:szCs w:val="21"/>
          <w:shd w:val="clear" w:color="auto" w:fill="FFFFFF"/>
        </w:rPr>
      </w:pPr>
      <w:r>
        <w:rPr>
          <w:rFonts w:eastAsia="楷体"/>
          <w:szCs w:val="21"/>
          <w:shd w:val="clear" w:color="auto" w:fill="FFFFFF"/>
        </w:rPr>
        <w:t>B.</w:t>
      </w:r>
      <w:r>
        <w:rPr>
          <w:rFonts w:hAnsi="楷体" w:eastAsia="楷体"/>
          <w:szCs w:val="21"/>
          <w:shd w:val="clear" w:color="auto" w:fill="FFFFFF"/>
        </w:rPr>
        <w:t>刘绍棠</w:t>
      </w:r>
      <w:r>
        <w:rPr>
          <w:rFonts w:eastAsia="楷体"/>
          <w:szCs w:val="21"/>
          <w:shd w:val="clear" w:color="auto" w:fill="FFFFFF"/>
        </w:rPr>
        <w:t>——</w:t>
      </w:r>
      <w:r>
        <w:rPr>
          <w:rFonts w:hAnsi="楷体" w:eastAsia="楷体"/>
          <w:szCs w:val="21"/>
          <w:shd w:val="clear" w:color="auto" w:fill="FFFFFF"/>
        </w:rPr>
        <w:t>中国现代作家</w:t>
      </w:r>
      <w:r>
        <w:rPr>
          <w:rFonts w:eastAsia="楷体"/>
          <w:szCs w:val="21"/>
          <w:shd w:val="clear" w:color="auto" w:fill="FFFFFF"/>
        </w:rPr>
        <w:t>——</w:t>
      </w:r>
      <w:r>
        <w:rPr>
          <w:rFonts w:hAnsi="楷体" w:eastAsia="楷体"/>
          <w:szCs w:val="21"/>
          <w:shd w:val="clear" w:color="auto" w:fill="FFFFFF"/>
        </w:rPr>
        <w:t>《蒲柳人家》</w:t>
      </w:r>
    </w:p>
    <w:p>
      <w:pPr>
        <w:keepNext w:val="0"/>
        <w:keepLines w:val="0"/>
        <w:pageBreakBefore w:val="0"/>
        <w:kinsoku/>
        <w:wordWrap/>
        <w:overflowPunct/>
        <w:topLinePunct w:val="0"/>
        <w:autoSpaceDE/>
        <w:autoSpaceDN/>
        <w:bidi w:val="0"/>
        <w:adjustRightInd w:val="0"/>
        <w:snapToGrid w:val="0"/>
        <w:spacing w:line="240" w:lineRule="auto"/>
        <w:ind w:firstLine="315" w:firstLineChars="150"/>
        <w:jc w:val="left"/>
        <w:textAlignment w:val="auto"/>
        <w:rPr>
          <w:rFonts w:eastAsia="楷体"/>
          <w:szCs w:val="21"/>
          <w:shd w:val="clear" w:color="auto" w:fill="FFFFFF"/>
        </w:rPr>
      </w:pPr>
      <w:r>
        <w:rPr>
          <w:rFonts w:eastAsia="楷体"/>
          <w:szCs w:val="21"/>
          <w:shd w:val="clear" w:color="auto" w:fill="FFFFFF"/>
        </w:rPr>
        <w:t>C.</w:t>
      </w:r>
      <w:r>
        <w:rPr>
          <w:rFonts w:hAnsi="楷体" w:eastAsia="楷体"/>
          <w:szCs w:val="21"/>
          <w:shd w:val="clear" w:color="auto" w:fill="FFFFFF"/>
        </w:rPr>
        <w:t>阿城</w:t>
      </w:r>
      <w:r>
        <w:rPr>
          <w:rFonts w:eastAsia="楷体"/>
          <w:szCs w:val="21"/>
          <w:shd w:val="clear" w:color="auto" w:fill="FFFFFF"/>
        </w:rPr>
        <w:t>——</w:t>
      </w:r>
      <w:r>
        <w:rPr>
          <w:rFonts w:hAnsi="楷体" w:eastAsia="楷体"/>
          <w:szCs w:val="21"/>
          <w:shd w:val="clear" w:color="auto" w:fill="FFFFFF"/>
        </w:rPr>
        <w:t>中国当代作家</w:t>
      </w:r>
      <w:r>
        <w:rPr>
          <w:rFonts w:eastAsia="楷体"/>
          <w:szCs w:val="21"/>
          <w:shd w:val="clear" w:color="auto" w:fill="FFFFFF"/>
        </w:rPr>
        <w:t>——</w:t>
      </w:r>
      <w:r>
        <w:rPr>
          <w:rFonts w:hAnsi="楷体" w:eastAsia="楷体"/>
          <w:szCs w:val="21"/>
          <w:shd w:val="clear" w:color="auto" w:fill="FFFFFF"/>
        </w:rPr>
        <w:t>《溜索》</w:t>
      </w:r>
    </w:p>
    <w:p>
      <w:pPr>
        <w:keepNext w:val="0"/>
        <w:keepLines w:val="0"/>
        <w:pageBreakBefore w:val="0"/>
        <w:kinsoku/>
        <w:wordWrap/>
        <w:overflowPunct/>
        <w:topLinePunct w:val="0"/>
        <w:autoSpaceDE/>
        <w:autoSpaceDN/>
        <w:bidi w:val="0"/>
        <w:adjustRightInd w:val="0"/>
        <w:snapToGrid w:val="0"/>
        <w:spacing w:line="240" w:lineRule="auto"/>
        <w:ind w:firstLine="315" w:firstLineChars="150"/>
        <w:jc w:val="left"/>
        <w:textAlignment w:val="auto"/>
        <w:rPr>
          <w:rFonts w:eastAsia="楷体"/>
          <w:szCs w:val="21"/>
          <w:shd w:val="clear" w:color="auto" w:fill="FFFFFF"/>
        </w:rPr>
      </w:pPr>
      <w:r>
        <w:rPr>
          <w:rFonts w:eastAsia="楷体"/>
          <w:szCs w:val="21"/>
          <w:shd w:val="clear" w:color="auto" w:fill="FFFFFF"/>
        </w:rPr>
        <w:t>D.</w:t>
      </w:r>
      <w:r>
        <w:rPr>
          <w:rFonts w:hAnsi="楷体" w:eastAsia="楷体"/>
          <w:szCs w:val="21"/>
          <w:shd w:val="clear" w:color="auto" w:fill="FFFFFF"/>
        </w:rPr>
        <w:t>契诃夫</w:t>
      </w:r>
      <w:r>
        <w:rPr>
          <w:rFonts w:eastAsia="楷体"/>
          <w:szCs w:val="21"/>
          <w:shd w:val="clear" w:color="auto" w:fill="FFFFFF"/>
        </w:rPr>
        <w:t>——</w:t>
      </w:r>
      <w:r>
        <w:rPr>
          <w:rFonts w:hAnsi="楷体" w:eastAsia="楷体"/>
          <w:szCs w:val="21"/>
          <w:shd w:val="clear" w:color="auto" w:fill="FFFFFF"/>
        </w:rPr>
        <w:t>俄国作家</w:t>
      </w:r>
      <w:r>
        <w:rPr>
          <w:rFonts w:eastAsia="楷体"/>
          <w:szCs w:val="21"/>
          <w:shd w:val="clear" w:color="auto" w:fill="FFFFFF"/>
        </w:rPr>
        <w:t>——</w:t>
      </w:r>
      <w:r>
        <w:rPr>
          <w:rFonts w:hAnsi="楷体" w:eastAsia="楷体"/>
          <w:szCs w:val="21"/>
          <w:shd w:val="clear" w:color="auto" w:fill="FFFFFF"/>
        </w:rPr>
        <w:t>《契诃夫小说选》</w:t>
      </w:r>
      <w:r>
        <w:rPr>
          <w:rFonts w:eastAsia="楷体"/>
          <w:szCs w:val="21"/>
          <w:shd w:val="clear" w:color="auto" w:fill="FFFFFF"/>
        </w:rPr>
        <w:t>——</w:t>
      </w:r>
      <w:r>
        <w:rPr>
          <w:rFonts w:hAnsi="楷体" w:eastAsia="楷体"/>
          <w:szCs w:val="21"/>
          <w:shd w:val="clear" w:color="auto" w:fill="FFFFFF"/>
        </w:rPr>
        <w:t>《变色龙》</w:t>
      </w:r>
    </w:p>
    <w:p>
      <w:pPr>
        <w:keepNext w:val="0"/>
        <w:keepLines w:val="0"/>
        <w:pageBreakBefore w:val="0"/>
        <w:kinsoku/>
        <w:wordWrap/>
        <w:overflowPunct/>
        <w:topLinePunct w:val="0"/>
        <w:autoSpaceDE/>
        <w:autoSpaceDN/>
        <w:bidi w:val="0"/>
        <w:spacing w:line="240" w:lineRule="auto"/>
        <w:jc w:val="left"/>
        <w:textAlignment w:val="auto"/>
        <w:rPr>
          <w:szCs w:val="21"/>
        </w:rPr>
      </w:pPr>
      <w:r>
        <w:rPr>
          <w:szCs w:val="21"/>
        </w:rPr>
        <w:t>7.</w:t>
      </w:r>
      <w:r>
        <w:rPr>
          <w:rFonts w:hint="eastAsia"/>
          <w:szCs w:val="21"/>
        </w:rPr>
        <w:t xml:space="preserve"> </w:t>
      </w:r>
      <w:r>
        <w:rPr>
          <w:rFonts w:hAnsi="宋体"/>
          <w:szCs w:val="21"/>
        </w:rPr>
        <w:t>恰当地嵌入书名、地名、人名是写对联的技巧之一。孙伏园悼念鲁迅先生的挽联，就巧妙地嵌入了鲁迅先生的作品名称和他主编的刊物名称，意中有意，感人至深。在下面对联的横线处，依次填写作品名称或刊物名称，与原联相符的一项是</w:t>
      </w:r>
      <w:r>
        <w:rPr>
          <w:szCs w:val="21"/>
        </w:rPr>
        <w:t>(      )(3</w:t>
      </w:r>
      <w:r>
        <w:rPr>
          <w:rFonts w:hAnsi="宋体"/>
          <w:szCs w:val="21"/>
        </w:rPr>
        <w:t>分</w:t>
      </w:r>
      <w:r>
        <w:rPr>
          <w:szCs w:val="21"/>
        </w:rPr>
        <w:t>)</w:t>
      </w:r>
    </w:p>
    <w:p>
      <w:pPr>
        <w:keepNext w:val="0"/>
        <w:keepLines w:val="0"/>
        <w:pageBreakBefore w:val="0"/>
        <w:kinsoku/>
        <w:wordWrap/>
        <w:overflowPunct/>
        <w:topLinePunct w:val="0"/>
        <w:autoSpaceDE/>
        <w:autoSpaceDN/>
        <w:bidi w:val="0"/>
        <w:spacing w:line="240" w:lineRule="auto"/>
        <w:ind w:firstLine="420"/>
        <w:jc w:val="left"/>
        <w:textAlignment w:val="auto"/>
        <w:rPr>
          <w:rFonts w:eastAsia="楷体"/>
          <w:szCs w:val="21"/>
        </w:rPr>
      </w:pPr>
      <w:r>
        <w:rPr>
          <w:rFonts w:hAnsi="楷体" w:eastAsia="楷体"/>
          <w:szCs w:val="21"/>
        </w:rPr>
        <w:t>踏</w:t>
      </w:r>
      <w:r>
        <w:rPr>
          <w:rFonts w:eastAsia="楷体"/>
          <w:szCs w:val="21"/>
        </w:rPr>
        <w:t>______</w:t>
      </w:r>
      <w:r>
        <w:rPr>
          <w:rFonts w:hAnsi="楷体" w:eastAsia="楷体"/>
          <w:szCs w:val="21"/>
        </w:rPr>
        <w:t>，刈野草，热风奔流，一生</w:t>
      </w:r>
      <w:r>
        <w:rPr>
          <w:rFonts w:eastAsia="楷体"/>
          <w:szCs w:val="21"/>
        </w:rPr>
        <w:t>______</w:t>
      </w:r>
      <w:r>
        <w:rPr>
          <w:rFonts w:hAnsi="楷体" w:eastAsia="楷体"/>
          <w:szCs w:val="21"/>
        </w:rPr>
        <w:t>；痛</w:t>
      </w:r>
      <w:r>
        <w:rPr>
          <w:rFonts w:eastAsia="楷体"/>
          <w:szCs w:val="21"/>
        </w:rPr>
        <w:t>______</w:t>
      </w:r>
      <w:r>
        <w:rPr>
          <w:rFonts w:hAnsi="楷体" w:eastAsia="楷体"/>
          <w:szCs w:val="21"/>
        </w:rPr>
        <w:t>，叹而已，十月噩耗，万众</w:t>
      </w:r>
      <w:r>
        <w:rPr>
          <w:rFonts w:eastAsia="楷体"/>
          <w:szCs w:val="21"/>
        </w:rPr>
        <w:t>______</w:t>
      </w:r>
      <w:r>
        <w:rPr>
          <w:rFonts w:hAnsi="楷体" w:eastAsia="楷体"/>
          <w:szCs w:val="21"/>
        </w:rPr>
        <w:t>。</w:t>
      </w:r>
    </w:p>
    <w:p>
      <w:pPr>
        <w:keepNext w:val="0"/>
        <w:keepLines w:val="0"/>
        <w:pageBreakBefore w:val="0"/>
        <w:kinsoku/>
        <w:wordWrap/>
        <w:overflowPunct/>
        <w:topLinePunct w:val="0"/>
        <w:autoSpaceDE/>
        <w:autoSpaceDN/>
        <w:bidi w:val="0"/>
        <w:spacing w:line="240" w:lineRule="auto"/>
        <w:ind w:firstLine="315" w:firstLineChars="150"/>
        <w:jc w:val="left"/>
        <w:textAlignment w:val="auto"/>
        <w:rPr>
          <w:rFonts w:eastAsia="楷体"/>
          <w:szCs w:val="21"/>
        </w:rPr>
      </w:pPr>
      <w:r>
        <w:rPr>
          <w:rFonts w:eastAsia="楷体"/>
          <w:szCs w:val="21"/>
        </w:rPr>
        <w:t>A.</w:t>
      </w:r>
      <w:r>
        <w:rPr>
          <w:rFonts w:hAnsi="楷体" w:eastAsia="楷体"/>
          <w:szCs w:val="21"/>
        </w:rPr>
        <w:t>毁灭</w:t>
      </w:r>
      <w:r>
        <w:rPr>
          <w:rFonts w:eastAsia="楷体"/>
          <w:szCs w:val="21"/>
        </w:rPr>
        <w:t xml:space="preserve">    </w:t>
      </w:r>
      <w:r>
        <w:rPr>
          <w:rFonts w:hAnsi="楷体" w:eastAsia="楷体"/>
          <w:szCs w:val="21"/>
        </w:rPr>
        <w:t>彷徨</w:t>
      </w:r>
      <w:r>
        <w:rPr>
          <w:rFonts w:eastAsia="楷体"/>
          <w:szCs w:val="21"/>
        </w:rPr>
        <w:t xml:space="preserve">    </w:t>
      </w:r>
      <w:r>
        <w:rPr>
          <w:rFonts w:hAnsi="楷体" w:eastAsia="楷体"/>
          <w:szCs w:val="21"/>
        </w:rPr>
        <w:t>莽原</w:t>
      </w:r>
      <w:r>
        <w:rPr>
          <w:rFonts w:eastAsia="楷体"/>
          <w:szCs w:val="21"/>
        </w:rPr>
        <w:t xml:space="preserve">    </w:t>
      </w:r>
      <w:r>
        <w:rPr>
          <w:rFonts w:hAnsi="楷体" w:eastAsia="楷体"/>
          <w:szCs w:val="21"/>
        </w:rPr>
        <w:t>呐喊</w:t>
      </w:r>
      <w:r>
        <w:rPr>
          <w:rFonts w:eastAsia="楷体"/>
          <w:szCs w:val="21"/>
        </w:rPr>
        <w:t xml:space="preserve">      B.</w:t>
      </w:r>
      <w:r>
        <w:rPr>
          <w:rFonts w:hAnsi="楷体" w:eastAsia="楷体"/>
          <w:szCs w:val="21"/>
        </w:rPr>
        <w:t>莽原</w:t>
      </w:r>
      <w:r>
        <w:rPr>
          <w:rFonts w:eastAsia="楷体"/>
          <w:szCs w:val="21"/>
        </w:rPr>
        <w:t xml:space="preserve">    </w:t>
      </w:r>
      <w:r>
        <w:rPr>
          <w:rFonts w:hAnsi="楷体" w:eastAsia="楷体"/>
          <w:szCs w:val="21"/>
        </w:rPr>
        <w:t>呐喊</w:t>
      </w:r>
      <w:r>
        <w:rPr>
          <w:rFonts w:eastAsia="楷体"/>
          <w:szCs w:val="21"/>
        </w:rPr>
        <w:t xml:space="preserve">    </w:t>
      </w:r>
      <w:r>
        <w:rPr>
          <w:rFonts w:hAnsi="楷体" w:eastAsia="楷体"/>
          <w:szCs w:val="21"/>
        </w:rPr>
        <w:t>毁灭</w:t>
      </w:r>
      <w:r>
        <w:rPr>
          <w:rFonts w:eastAsia="楷体"/>
          <w:szCs w:val="21"/>
        </w:rPr>
        <w:t xml:space="preserve">    </w:t>
      </w:r>
      <w:r>
        <w:rPr>
          <w:rFonts w:hAnsi="楷体" w:eastAsia="楷体"/>
          <w:szCs w:val="21"/>
        </w:rPr>
        <w:t>彷徨</w:t>
      </w:r>
    </w:p>
    <w:p>
      <w:pPr>
        <w:keepNext w:val="0"/>
        <w:keepLines w:val="0"/>
        <w:pageBreakBefore w:val="0"/>
        <w:kinsoku/>
        <w:wordWrap/>
        <w:overflowPunct/>
        <w:topLinePunct w:val="0"/>
        <w:autoSpaceDE/>
        <w:autoSpaceDN/>
        <w:bidi w:val="0"/>
        <w:spacing w:line="240" w:lineRule="auto"/>
        <w:ind w:firstLine="315" w:firstLineChars="150"/>
        <w:jc w:val="left"/>
        <w:textAlignment w:val="auto"/>
        <w:rPr>
          <w:rFonts w:eastAsia="楷体"/>
          <w:szCs w:val="21"/>
        </w:rPr>
      </w:pPr>
      <w:r>
        <w:rPr>
          <w:rFonts w:eastAsia="楷体"/>
          <w:szCs w:val="21"/>
        </w:rPr>
        <w:t>C.</w:t>
      </w:r>
      <w:r>
        <w:rPr>
          <w:rFonts w:hAnsi="楷体" w:eastAsia="楷体"/>
          <w:szCs w:val="21"/>
        </w:rPr>
        <w:t>莽原</w:t>
      </w:r>
      <w:r>
        <w:rPr>
          <w:rFonts w:eastAsia="楷体"/>
          <w:szCs w:val="21"/>
        </w:rPr>
        <w:t xml:space="preserve">    </w:t>
      </w:r>
      <w:r>
        <w:rPr>
          <w:rFonts w:hAnsi="楷体" w:eastAsia="楷体"/>
          <w:szCs w:val="21"/>
        </w:rPr>
        <w:t>彷徨</w:t>
      </w:r>
      <w:r>
        <w:rPr>
          <w:rFonts w:eastAsia="楷体"/>
          <w:szCs w:val="21"/>
        </w:rPr>
        <w:t xml:space="preserve">    </w:t>
      </w:r>
      <w:r>
        <w:rPr>
          <w:rFonts w:hAnsi="楷体" w:eastAsia="楷体"/>
          <w:szCs w:val="21"/>
        </w:rPr>
        <w:t>毁灭</w:t>
      </w:r>
      <w:r>
        <w:rPr>
          <w:rFonts w:eastAsia="楷体"/>
          <w:szCs w:val="21"/>
        </w:rPr>
        <w:t xml:space="preserve">    </w:t>
      </w:r>
      <w:r>
        <w:rPr>
          <w:rFonts w:hAnsi="楷体" w:eastAsia="楷体"/>
          <w:szCs w:val="21"/>
        </w:rPr>
        <w:t>呐喊</w:t>
      </w:r>
      <w:r>
        <w:rPr>
          <w:rFonts w:eastAsia="楷体"/>
          <w:szCs w:val="21"/>
        </w:rPr>
        <w:t xml:space="preserve">      D.</w:t>
      </w:r>
      <w:r>
        <w:rPr>
          <w:rFonts w:hAnsi="楷体" w:eastAsia="楷体"/>
          <w:szCs w:val="21"/>
        </w:rPr>
        <w:t>毁灭</w:t>
      </w:r>
      <w:r>
        <w:rPr>
          <w:rFonts w:eastAsia="楷体"/>
          <w:szCs w:val="21"/>
        </w:rPr>
        <w:t xml:space="preserve">    </w:t>
      </w:r>
      <w:r>
        <w:rPr>
          <w:rFonts w:hAnsi="楷体" w:eastAsia="楷体"/>
          <w:szCs w:val="21"/>
        </w:rPr>
        <w:t>呐喊</w:t>
      </w:r>
      <w:r>
        <w:rPr>
          <w:rFonts w:eastAsia="楷体"/>
          <w:szCs w:val="21"/>
        </w:rPr>
        <w:t xml:space="preserve">    </w:t>
      </w:r>
      <w:r>
        <w:rPr>
          <w:rFonts w:hAnsi="楷体" w:eastAsia="楷体"/>
          <w:szCs w:val="21"/>
        </w:rPr>
        <w:t>莽原</w:t>
      </w:r>
      <w:r>
        <w:rPr>
          <w:rFonts w:eastAsia="楷体"/>
          <w:szCs w:val="21"/>
        </w:rPr>
        <w:t xml:space="preserve">    </w:t>
      </w:r>
      <w:r>
        <w:rPr>
          <w:rFonts w:hAnsi="楷体" w:eastAsia="楷体"/>
          <w:szCs w:val="21"/>
        </w:rPr>
        <w:t>彷徨</w:t>
      </w:r>
    </w:p>
    <w:p>
      <w:pPr>
        <w:keepNext w:val="0"/>
        <w:keepLines w:val="0"/>
        <w:pageBreakBefore w:val="0"/>
        <w:kinsoku/>
        <w:wordWrap/>
        <w:overflowPunct/>
        <w:topLinePunct w:val="0"/>
        <w:autoSpaceDE/>
        <w:autoSpaceDN/>
        <w:bidi w:val="0"/>
        <w:spacing w:line="240" w:lineRule="auto"/>
        <w:ind w:firstLine="420"/>
        <w:jc w:val="left"/>
        <w:textAlignment w:val="auto"/>
        <w:rPr>
          <w:rFonts w:eastAsia="楷体"/>
          <w:szCs w:val="21"/>
        </w:rPr>
      </w:pPr>
      <w:r>
        <w:rPr>
          <w:rFonts w:hAnsi="楷体" w:eastAsia="楷体"/>
          <w:szCs w:val="21"/>
        </w:rPr>
        <w:t>提示：《呐喊》《彷徨》《野草》《而已集》《热风》《十月》《毁灭》是鲁迅先生的作品（含译作），《莽原》《奔流》是鲁迅先生主编的刊物。</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rPr>
        <w:t>8.</w:t>
      </w:r>
      <w:r>
        <w:rPr>
          <w:rFonts w:hint="eastAsia"/>
          <w:szCs w:val="21"/>
        </w:rPr>
        <w:t xml:space="preserve"> </w:t>
      </w:r>
      <w:r>
        <w:rPr>
          <w:rFonts w:hAnsi="宋体"/>
          <w:szCs w:val="21"/>
        </w:rPr>
        <w:t>名著阅读。</w:t>
      </w:r>
      <w:r>
        <w:rPr>
          <w:szCs w:val="21"/>
        </w:rPr>
        <w:t>(3</w:t>
      </w:r>
      <w:r>
        <w:rPr>
          <w:rFonts w:hAnsi="宋体"/>
          <w:szCs w:val="21"/>
        </w:rPr>
        <w:t>分</w:t>
      </w:r>
      <w:r>
        <w:rPr>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rFonts w:ascii="楷体_GB2312" w:eastAsia="楷体_GB2312"/>
          <w:szCs w:val="21"/>
        </w:rPr>
      </w:pPr>
      <w:r>
        <w:rPr>
          <w:szCs w:val="21"/>
        </w:rPr>
        <w:t xml:space="preserve">    </w:t>
      </w:r>
      <w:r>
        <w:rPr>
          <w:rFonts w:hint="eastAsia" w:ascii="楷体_GB2312" w:hAnsi="楷体" w:eastAsia="楷体_GB2312"/>
          <w:szCs w:val="21"/>
        </w:rPr>
        <w:t>那怪一闻此言</w:t>
      </w:r>
      <w:r>
        <w:rPr>
          <w:rFonts w:hint="eastAsia" w:ascii="楷体_GB2312" w:eastAsia="楷体_GB2312"/>
          <w:szCs w:val="21"/>
        </w:rPr>
        <w:t>,</w:t>
      </w:r>
      <w:r>
        <w:rPr>
          <w:rFonts w:hint="eastAsia" w:ascii="楷体_GB2312" w:hAnsi="楷体" w:eastAsia="楷体_GB2312"/>
          <w:szCs w:val="21"/>
        </w:rPr>
        <w:t>丢了钉耙</w:t>
      </w:r>
      <w:r>
        <w:rPr>
          <w:rFonts w:hint="eastAsia" w:ascii="楷体_GB2312" w:eastAsia="楷体_GB2312"/>
          <w:szCs w:val="21"/>
        </w:rPr>
        <w:t>,</w:t>
      </w:r>
      <w:r>
        <w:rPr>
          <w:rFonts w:hint="eastAsia" w:ascii="楷体_GB2312" w:hAnsi="楷体" w:eastAsia="楷体_GB2312"/>
          <w:szCs w:val="21"/>
        </w:rPr>
        <w:t>唱个大喏道</w:t>
      </w:r>
      <w:r>
        <w:rPr>
          <w:rFonts w:hint="eastAsia" w:ascii="楷体_GB2312" w:eastAsia="楷体_GB2312"/>
          <w:szCs w:val="21"/>
        </w:rPr>
        <w:t>:“</w:t>
      </w:r>
      <w:r>
        <w:rPr>
          <w:rFonts w:hint="eastAsia" w:ascii="楷体_GB2312" w:hAnsi="楷体" w:eastAsia="楷体_GB2312"/>
          <w:szCs w:val="21"/>
        </w:rPr>
        <w:t>那取经人在那里</w:t>
      </w:r>
      <w:r>
        <w:rPr>
          <w:rFonts w:hint="eastAsia" w:ascii="楷体_GB2312" w:eastAsia="楷体_GB2312"/>
          <w:szCs w:val="21"/>
        </w:rPr>
        <w:t>?</w:t>
      </w:r>
      <w:r>
        <w:rPr>
          <w:rFonts w:hint="eastAsia" w:ascii="楷体_GB2312" w:hAnsi="楷体" w:eastAsia="楷体_GB2312"/>
          <w:szCs w:val="21"/>
        </w:rPr>
        <w:t>累烦你引见引见。</w:t>
      </w:r>
      <w:r>
        <w:rPr>
          <w:rFonts w:hint="eastAsia" w:ascii="楷体_GB2312" w:eastAsia="楷体_GB2312"/>
          <w:szCs w:val="21"/>
        </w:rPr>
        <w:t>”</w:t>
      </w:r>
      <w:r>
        <w:rPr>
          <w:rFonts w:hint="eastAsia" w:ascii="楷体_GB2312" w:hAnsi="楷体" w:eastAsia="楷体_GB2312"/>
          <w:szCs w:val="21"/>
        </w:rPr>
        <w:t>行者道</w:t>
      </w:r>
      <w:r>
        <w:rPr>
          <w:rFonts w:hint="eastAsia" w:ascii="楷体_GB2312" w:eastAsia="楷体_GB2312"/>
          <w:szCs w:val="21"/>
        </w:rPr>
        <w:t>:“</w:t>
      </w:r>
      <w:r>
        <w:rPr>
          <w:rFonts w:hint="eastAsia" w:ascii="楷体_GB2312" w:hAnsi="楷体" w:eastAsia="楷体_GB2312"/>
          <w:szCs w:val="21"/>
        </w:rPr>
        <w:t>你要见他怎的</w:t>
      </w:r>
      <w:r>
        <w:rPr>
          <w:rFonts w:hint="eastAsia" w:ascii="楷体_GB2312" w:eastAsia="楷体_GB2312"/>
          <w:szCs w:val="21"/>
        </w:rPr>
        <w:t>?”</w:t>
      </w:r>
      <w:r>
        <w:rPr>
          <w:rFonts w:hint="eastAsia" w:ascii="楷体_GB2312" w:hAnsi="楷体" w:eastAsia="楷体_GB2312"/>
          <w:szCs w:val="21"/>
        </w:rPr>
        <w:t>那怪道</w:t>
      </w:r>
      <w:r>
        <w:rPr>
          <w:rFonts w:hint="eastAsia" w:ascii="楷体_GB2312" w:eastAsia="楷体_GB2312"/>
          <w:szCs w:val="21"/>
        </w:rPr>
        <w:t>:“</w:t>
      </w:r>
      <w:r>
        <w:rPr>
          <w:rFonts w:hint="eastAsia" w:ascii="楷体_GB2312" w:hAnsi="楷体" w:eastAsia="楷体_GB2312"/>
          <w:szCs w:val="21"/>
        </w:rPr>
        <w:t>我本是观音菩萨劝善</w:t>
      </w:r>
      <w:r>
        <w:rPr>
          <w:rFonts w:hint="eastAsia" w:ascii="楷体_GB2312" w:eastAsia="楷体_GB2312"/>
          <w:szCs w:val="21"/>
        </w:rPr>
        <w:t>……</w:t>
      </w:r>
      <w:r>
        <w:rPr>
          <w:rFonts w:hint="eastAsia" w:ascii="楷体_GB2312" w:hAnsi="楷体" w:eastAsia="楷体_GB2312"/>
          <w:szCs w:val="21"/>
        </w:rPr>
        <w:t>教我跟随那取经人往西天拜佛求经</w:t>
      </w:r>
      <w:r>
        <w:rPr>
          <w:rFonts w:hint="eastAsia" w:ascii="楷体_GB2312" w:eastAsia="楷体_GB2312"/>
          <w:szCs w:val="21"/>
        </w:rPr>
        <w:t>,</w:t>
      </w:r>
      <w:r>
        <w:rPr>
          <w:rFonts w:hint="eastAsia" w:ascii="楷体_GB2312" w:hAnsi="楷体" w:eastAsia="楷体_GB2312"/>
          <w:szCs w:val="21"/>
        </w:rPr>
        <w:t>将功折罪</w:t>
      </w:r>
      <w:r>
        <w:rPr>
          <w:rFonts w:hint="eastAsia" w:ascii="楷体_GB2312" w:eastAsia="楷体_GB2312"/>
          <w:szCs w:val="21"/>
        </w:rPr>
        <w:t>,</w:t>
      </w:r>
      <w:r>
        <w:rPr>
          <w:rFonts w:hint="eastAsia" w:ascii="楷体_GB2312" w:hAnsi="楷体" w:eastAsia="楷体_GB2312"/>
          <w:szCs w:val="21"/>
        </w:rPr>
        <w:t>还得正果</w:t>
      </w:r>
      <w:r>
        <w:rPr>
          <w:rFonts w:hint="eastAsia" w:ascii="楷体_GB2312" w:eastAsia="楷体_GB2312"/>
          <w:szCs w:val="21"/>
        </w:rPr>
        <w:t>……</w:t>
      </w:r>
      <w:r>
        <w:rPr>
          <w:rFonts w:hint="eastAsia" w:ascii="楷体_GB2312" w:hAnsi="楷体" w:eastAsia="楷体_GB2312"/>
          <w:szCs w:val="21"/>
        </w:rPr>
        <w:t>今日既是你与他做了徒弟</w:t>
      </w:r>
      <w:r>
        <w:rPr>
          <w:rFonts w:hint="eastAsia" w:ascii="楷体_GB2312" w:eastAsia="楷体_GB2312"/>
          <w:szCs w:val="21"/>
        </w:rPr>
        <w:t>,</w:t>
      </w:r>
      <w:r>
        <w:rPr>
          <w:rFonts w:hint="eastAsia" w:ascii="楷体_GB2312" w:hAnsi="楷体" w:eastAsia="楷体_GB2312"/>
          <w:szCs w:val="21"/>
        </w:rPr>
        <w:t>何不早说取经之事</w:t>
      </w:r>
      <w:r>
        <w:rPr>
          <w:rFonts w:hint="eastAsia" w:ascii="楷体_GB2312" w:eastAsia="楷体_GB2312"/>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szCs w:val="21"/>
        </w:rPr>
      </w:pPr>
      <w:r>
        <w:rPr>
          <w:rFonts w:hAnsi="宋体"/>
          <w:szCs w:val="21"/>
        </w:rPr>
        <w:t>选文出自《</w:t>
      </w:r>
      <w:r>
        <w:rPr>
          <w:szCs w:val="21"/>
          <w:u w:val="single"/>
        </w:rPr>
        <w:t xml:space="preserve">                    </w:t>
      </w:r>
      <w:r>
        <w:rPr>
          <w:rFonts w:hAnsi="宋体"/>
          <w:szCs w:val="21"/>
        </w:rPr>
        <w:t>》，</w:t>
      </w:r>
      <w:r>
        <w:rPr>
          <w:szCs w:val="21"/>
        </w:rPr>
        <w:t>“</w:t>
      </w:r>
      <w:r>
        <w:rPr>
          <w:rFonts w:hAnsi="宋体"/>
          <w:szCs w:val="21"/>
        </w:rPr>
        <w:t>那怪</w:t>
      </w:r>
      <w:r>
        <w:rPr>
          <w:szCs w:val="21"/>
        </w:rPr>
        <w:t>”</w:t>
      </w:r>
      <w:r>
        <w:rPr>
          <w:rFonts w:hAnsi="宋体"/>
          <w:szCs w:val="21"/>
        </w:rPr>
        <w:t>指的是</w:t>
      </w:r>
      <w:r>
        <w:rPr>
          <w:szCs w:val="21"/>
          <w:u w:val="single" w:color="000000"/>
        </w:rPr>
        <w:t xml:space="preserve">           </w:t>
      </w:r>
      <w:r>
        <w:rPr>
          <w:rFonts w:hAnsi="宋体"/>
          <w:szCs w:val="21"/>
        </w:rPr>
        <w:t>。请写出以他为主角的一个故事名称</w:t>
      </w:r>
      <w:r>
        <w:rPr>
          <w:szCs w:val="21"/>
        </w:rPr>
        <w:t>:</w:t>
      </w:r>
      <w:r>
        <w:rPr>
          <w:szCs w:val="21"/>
          <w:u w:val="single" w:color="000000"/>
        </w:rPr>
        <w:t xml:space="preserve">                          </w:t>
      </w:r>
      <w:r>
        <w:rPr>
          <w:rFonts w:hAnsi="宋体"/>
          <w:szCs w:val="21"/>
        </w:rPr>
        <w:t>。</w:t>
      </w:r>
      <w:r>
        <w:rPr>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rPr>
        <w:t>9.</w:t>
      </w:r>
      <w:r>
        <w:rPr>
          <w:rFonts w:hint="eastAsia"/>
          <w:szCs w:val="21"/>
        </w:rPr>
        <w:t xml:space="preserve"> </w:t>
      </w:r>
      <w:r>
        <w:rPr>
          <w:rFonts w:hAnsi="宋体"/>
          <w:szCs w:val="21"/>
        </w:rPr>
        <w:t>综合性学习。某中学九年级</w:t>
      </w:r>
      <w:r>
        <w:rPr>
          <w:szCs w:val="21"/>
        </w:rPr>
        <w:t>(1)</w:t>
      </w:r>
      <w:r>
        <w:rPr>
          <w:rFonts w:hAnsi="宋体"/>
          <w:szCs w:val="21"/>
        </w:rPr>
        <w:t>班以</w:t>
      </w:r>
      <w:r>
        <w:rPr>
          <w:szCs w:val="21"/>
        </w:rPr>
        <w:t>“</w:t>
      </w:r>
      <w:r>
        <w:rPr>
          <w:rFonts w:hAnsi="宋体"/>
          <w:szCs w:val="21"/>
        </w:rPr>
        <w:t>班级文化建设</w:t>
      </w:r>
      <w:r>
        <w:rPr>
          <w:szCs w:val="21"/>
        </w:rPr>
        <w:t>”</w:t>
      </w:r>
      <w:r>
        <w:rPr>
          <w:rFonts w:hAnsi="宋体"/>
          <w:szCs w:val="21"/>
        </w:rPr>
        <w:t>为主题开展综合实践活动。活动中有一些问题</w:t>
      </w:r>
      <w:r>
        <w:rPr>
          <w:szCs w:val="21"/>
        </w:rPr>
        <w:t>,</w:t>
      </w:r>
      <w:r>
        <w:rPr>
          <w:rFonts w:hAnsi="宋体"/>
          <w:szCs w:val="21"/>
        </w:rPr>
        <w:t>请你参与解决。</w:t>
      </w:r>
      <w:r>
        <w:rPr>
          <w:szCs w:val="21"/>
        </w:rPr>
        <w:t>(12</w:t>
      </w:r>
      <w:r>
        <w:rPr>
          <w:rFonts w:hAnsi="宋体"/>
          <w:szCs w:val="21"/>
        </w:rPr>
        <w:t>分</w:t>
      </w:r>
      <w:r>
        <w:rPr>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rPr>
        <w:t>(1)</w:t>
      </w:r>
      <w:r>
        <w:rPr>
          <w:rFonts w:hAnsi="宋体"/>
          <w:szCs w:val="21"/>
        </w:rPr>
        <w:t>【我写班训】班训一般具有导向、规范、激励的功能</w:t>
      </w:r>
      <w:r>
        <w:rPr>
          <w:szCs w:val="21"/>
        </w:rPr>
        <w:t>,</w:t>
      </w:r>
      <w:r>
        <w:rPr>
          <w:rFonts w:hAnsi="宋体"/>
          <w:szCs w:val="21"/>
        </w:rPr>
        <w:t>请仿照下面的示例</w:t>
      </w:r>
      <w:r>
        <w:rPr>
          <w:szCs w:val="21"/>
        </w:rPr>
        <w:t>,</w:t>
      </w:r>
      <w:r>
        <w:rPr>
          <w:rFonts w:hAnsi="宋体"/>
          <w:szCs w:val="21"/>
        </w:rPr>
        <w:t>拟一则班训。</w:t>
      </w:r>
      <w:r>
        <w:rPr>
          <w:szCs w:val="21"/>
        </w:rPr>
        <w:t>(</w:t>
      </w:r>
      <w:r>
        <w:rPr>
          <w:rFonts w:hAnsi="宋体"/>
          <w:szCs w:val="21"/>
        </w:rPr>
        <w:t>至少使用一种修辞手法</w:t>
      </w:r>
      <w:r>
        <w:rPr>
          <w:szCs w:val="21"/>
        </w:rPr>
        <w:t>)(4</w:t>
      </w:r>
      <w:r>
        <w:rPr>
          <w:rFonts w:hAnsi="宋体"/>
          <w:szCs w:val="21"/>
        </w:rPr>
        <w:t>分</w:t>
      </w:r>
      <w:r>
        <w:rPr>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szCs w:val="21"/>
        </w:rPr>
      </w:pPr>
      <w:r>
        <w:rPr>
          <w:rFonts w:hAnsi="宋体"/>
          <w:szCs w:val="21"/>
        </w:rPr>
        <w:t>示例一</w:t>
      </w:r>
      <w:r>
        <w:rPr>
          <w:szCs w:val="21"/>
        </w:rPr>
        <w:t>:</w:t>
      </w:r>
      <w:r>
        <w:rPr>
          <w:rFonts w:hAnsi="宋体"/>
          <w:szCs w:val="21"/>
        </w:rPr>
        <w:t>我自信我出色</w:t>
      </w:r>
      <w:r>
        <w:rPr>
          <w:szCs w:val="21"/>
        </w:rPr>
        <w:t>,</w:t>
      </w:r>
      <w:r>
        <w:rPr>
          <w:rFonts w:hAnsi="宋体"/>
          <w:szCs w:val="21"/>
        </w:rPr>
        <w:t>我努力我成功。</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szCs w:val="21"/>
        </w:rPr>
      </w:pPr>
      <w:r>
        <w:rPr>
          <w:rFonts w:hAnsi="宋体"/>
          <w:szCs w:val="21"/>
        </w:rPr>
        <w:t>示例二</w:t>
      </w:r>
      <w:r>
        <w:rPr>
          <w:szCs w:val="21"/>
        </w:rPr>
        <w:t>:</w:t>
      </w:r>
      <w:r>
        <w:rPr>
          <w:rFonts w:hAnsi="宋体"/>
          <w:szCs w:val="21"/>
        </w:rPr>
        <w:t>一步两步三步步步高升</w:t>
      </w:r>
      <w:r>
        <w:rPr>
          <w:szCs w:val="21"/>
        </w:rPr>
        <w:t>,</w:t>
      </w:r>
      <w:r>
        <w:rPr>
          <w:rFonts w:hAnsi="宋体"/>
          <w:szCs w:val="21"/>
        </w:rPr>
        <w:t>一天两天三天天天向上。</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u w:val="single"/>
        </w:rPr>
        <w:t xml:space="preserve">                                                                              </w:t>
      </w:r>
      <w:r>
        <w:rPr>
          <w:rFonts w:hAnsi="宋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rPr>
        <w:drawing>
          <wp:anchor distT="0" distB="0" distL="114300" distR="114300" simplePos="0" relativeHeight="251659264" behindDoc="0" locked="0" layoutInCell="1" allowOverlap="1">
            <wp:simplePos x="0" y="0"/>
            <wp:positionH relativeFrom="column">
              <wp:posOffset>4333875</wp:posOffset>
            </wp:positionH>
            <wp:positionV relativeFrom="paragraph">
              <wp:posOffset>68580</wp:posOffset>
            </wp:positionV>
            <wp:extent cx="975360" cy="975360"/>
            <wp:effectExtent l="0" t="0" r="15240" b="15240"/>
            <wp:wrapSquare wrapText="bothSides"/>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975360" cy="975360"/>
                    </a:xfrm>
                    <a:prstGeom prst="rect">
                      <a:avLst/>
                    </a:prstGeom>
                    <a:noFill/>
                    <a:ln>
                      <a:noFill/>
                    </a:ln>
                  </pic:spPr>
                </pic:pic>
              </a:graphicData>
            </a:graphic>
          </wp:anchor>
        </w:drawing>
      </w:r>
      <w:r>
        <w:rPr>
          <w:szCs w:val="21"/>
        </w:rPr>
        <w:t>(2)</w:t>
      </w:r>
      <w:r>
        <w:rPr>
          <w:rFonts w:hAnsi="宋体"/>
          <w:szCs w:val="21"/>
        </w:rPr>
        <w:t>【我爱班徽】班徽能够体现一个班级的精神</w:t>
      </w:r>
      <w:r>
        <w:rPr>
          <w:szCs w:val="21"/>
        </w:rPr>
        <w:t>,</w:t>
      </w:r>
      <w:r>
        <w:rPr>
          <w:rFonts w:hAnsi="宋体"/>
          <w:szCs w:val="21"/>
        </w:rPr>
        <w:t>反映同学们的共同追求</w:t>
      </w:r>
      <w:r>
        <w:rPr>
          <w:szCs w:val="21"/>
        </w:rPr>
        <w:t>,</w:t>
      </w:r>
      <w:r>
        <w:rPr>
          <w:rFonts w:hAnsi="宋体"/>
          <w:szCs w:val="21"/>
        </w:rPr>
        <w:t>增强班集体的凝聚力和同学们的归属感。右图是该班同学设计的班徽</w:t>
      </w:r>
      <w:r>
        <w:rPr>
          <w:szCs w:val="21"/>
        </w:rPr>
        <w:t>,</w:t>
      </w:r>
      <w:r>
        <w:rPr>
          <w:rFonts w:hAnsi="宋体"/>
          <w:szCs w:val="21"/>
        </w:rPr>
        <w:t>请用简洁的语言介绍其内容及寓意。</w:t>
      </w:r>
      <w:r>
        <w:rPr>
          <w:szCs w:val="21"/>
        </w:rPr>
        <w:t>(4</w:t>
      </w:r>
      <w:r>
        <w:rPr>
          <w:rFonts w:hAnsi="宋体"/>
          <w:szCs w:val="21"/>
        </w:rPr>
        <w:t>分</w:t>
      </w:r>
      <w:r>
        <w:rPr>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u w:val="single"/>
        </w:rPr>
        <w:t xml:space="preserve">                                                                                                                                                                                           </w:t>
      </w:r>
      <w:r>
        <w:rPr>
          <w:rFonts w:hAnsi="宋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rPr>
        <w:t>(3)</w:t>
      </w:r>
      <w:r>
        <w:rPr>
          <w:rFonts w:hAnsi="宋体"/>
          <w:szCs w:val="21"/>
        </w:rPr>
        <w:t>【我改板报】黑板报是一个班级的重要宣传窗口和教育平台。下面是王惠同学拟的黑板报内容</w:t>
      </w:r>
      <w:r>
        <w:rPr>
          <w:szCs w:val="21"/>
        </w:rPr>
        <w:t>,</w:t>
      </w:r>
      <w:r>
        <w:rPr>
          <w:rFonts w:hAnsi="宋体"/>
          <w:szCs w:val="21"/>
        </w:rPr>
        <w:t>其中有一些问题</w:t>
      </w:r>
      <w:r>
        <w:rPr>
          <w:szCs w:val="21"/>
        </w:rPr>
        <w:t>,</w:t>
      </w:r>
      <w:r>
        <w:rPr>
          <w:rFonts w:hAnsi="宋体"/>
          <w:szCs w:val="21"/>
        </w:rPr>
        <w:t>请你帮助修改。</w:t>
      </w:r>
      <w:r>
        <w:rPr>
          <w:szCs w:val="21"/>
        </w:rPr>
        <w:t>(4</w:t>
      </w:r>
      <w:r>
        <w:rPr>
          <w:rFonts w:hAnsi="宋体"/>
          <w:szCs w:val="21"/>
        </w:rPr>
        <w:t>分</w:t>
      </w:r>
      <w:r>
        <w:rPr>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szCs w:val="21"/>
        </w:rPr>
      </w:pPr>
      <w:r>
        <w:rPr>
          <w:rFonts w:hAnsi="楷体" w:eastAsia="楷体"/>
          <w:szCs w:val="21"/>
        </w:rPr>
        <w:t>三年磨一剑</w:t>
      </w:r>
      <w:r>
        <w:rPr>
          <w:rFonts w:eastAsia="楷体"/>
          <w:szCs w:val="21"/>
        </w:rPr>
        <w:t>,</w:t>
      </w:r>
      <w:r>
        <w:rPr>
          <w:rFonts w:hAnsi="楷体" w:eastAsia="楷体"/>
          <w:szCs w:val="21"/>
        </w:rPr>
        <w:t>志向凌绝顶。决战六十天</w:t>
      </w:r>
      <w:r>
        <w:rPr>
          <w:rFonts w:eastAsia="楷体"/>
          <w:szCs w:val="21"/>
        </w:rPr>
        <w:t>,</w:t>
      </w:r>
      <w:r>
        <w:rPr>
          <w:rFonts w:hAnsi="楷体" w:eastAsia="楷体"/>
          <w:szCs w:val="21"/>
        </w:rPr>
        <w:t>雄风斩涛浪。</w:t>
      </w:r>
      <w:r>
        <w:rPr>
          <w:rFonts w:hAnsi="楷体" w:eastAsia="楷体"/>
          <w:szCs w:val="21"/>
          <w:u w:val="single" w:color="000000"/>
        </w:rPr>
        <w:t>听</w:t>
      </w:r>
      <w:r>
        <w:rPr>
          <w:rFonts w:eastAsia="楷体"/>
          <w:szCs w:val="21"/>
          <w:u w:val="single" w:color="000000"/>
        </w:rPr>
        <w:t>,</w:t>
      </w:r>
      <w:r>
        <w:rPr>
          <w:rFonts w:hAnsi="楷体" w:eastAsia="楷体"/>
          <w:szCs w:val="21"/>
          <w:u w:val="single" w:color="000000"/>
        </w:rPr>
        <w:t>中考的冲锋号已经打响</w:t>
      </w:r>
      <w:r>
        <w:rPr>
          <w:rFonts w:eastAsia="楷体"/>
          <w:szCs w:val="21"/>
          <w:u w:val="single" w:color="000000"/>
        </w:rPr>
        <w:t>,</w:t>
      </w:r>
      <w:r>
        <w:rPr>
          <w:rFonts w:hAnsi="楷体" w:eastAsia="楷体"/>
          <w:szCs w:val="21"/>
          <w:u w:val="single" w:color="000000"/>
        </w:rPr>
        <w:t>青春的我们必将高翔。</w:t>
      </w:r>
      <w:r>
        <w:rPr>
          <w:rFonts w:hAnsi="楷体" w:eastAsia="楷体"/>
          <w:szCs w:val="21"/>
        </w:rPr>
        <w:t>挑战人生是我无悔的选择</w:t>
      </w:r>
      <w:r>
        <w:rPr>
          <w:rFonts w:eastAsia="楷体"/>
          <w:szCs w:val="21"/>
        </w:rPr>
        <w:t>,</w:t>
      </w:r>
      <w:r>
        <w:rPr>
          <w:rFonts w:hAnsi="楷体" w:eastAsia="楷体"/>
          <w:szCs w:val="21"/>
        </w:rPr>
        <w:t>决胜中考是我不懈的追求</w:t>
      </w:r>
      <w:r>
        <w:rPr>
          <w:rFonts w:eastAsia="楷体"/>
          <w:szCs w:val="21"/>
        </w:rPr>
        <w:t>,</w:t>
      </w:r>
      <w:r>
        <w:rPr>
          <w:rFonts w:hAnsi="楷体" w:eastAsia="楷体"/>
          <w:szCs w:val="21"/>
        </w:rPr>
        <w:t>拼搏六十天是我庄严的承诺。是雄鹰</w:t>
      </w:r>
      <w:r>
        <w:rPr>
          <w:rFonts w:eastAsia="楷体"/>
          <w:szCs w:val="21"/>
        </w:rPr>
        <w:t>,</w:t>
      </w:r>
      <w:r>
        <w:rPr>
          <w:rFonts w:hAnsi="楷体" w:eastAsia="楷体"/>
          <w:szCs w:val="21"/>
        </w:rPr>
        <w:t>就得搏击长空；</w:t>
      </w:r>
      <w:r>
        <w:rPr>
          <w:rFonts w:eastAsia="楷体"/>
          <w:szCs w:val="21"/>
          <w:u w:val="single"/>
        </w:rPr>
        <w:t xml:space="preserve">                 </w:t>
      </w:r>
      <w:r>
        <w:rPr>
          <w:rFonts w:eastAsia="楷体"/>
          <w:szCs w:val="21"/>
        </w:rPr>
        <w:t>,</w:t>
      </w:r>
      <w:r>
        <w:rPr>
          <w:rFonts w:eastAsia="楷体"/>
          <w:szCs w:val="21"/>
          <w:u w:val="single" w:color="000000"/>
        </w:rPr>
        <w:t xml:space="preserve">                         </w:t>
      </w:r>
      <w:r>
        <w:rPr>
          <w:rFonts w:hAnsi="楷体" w:eastAsia="楷体"/>
          <w:szCs w:val="21"/>
        </w:rPr>
        <w:t>。我们的人生必将在六月闪光</w:t>
      </w:r>
      <w:r>
        <w:rPr>
          <w:rFonts w:eastAsia="楷体"/>
          <w:szCs w:val="21"/>
        </w:rPr>
        <w:t>,</w:t>
      </w:r>
      <w:r>
        <w:rPr>
          <w:rFonts w:hAnsi="楷体" w:eastAsia="楷体"/>
          <w:szCs w:val="21"/>
        </w:rPr>
        <w:t>我们的梦想必将在六月飞翔。三载拼搏</w:t>
      </w:r>
      <w:r>
        <w:rPr>
          <w:rFonts w:eastAsia="楷体"/>
          <w:szCs w:val="21"/>
        </w:rPr>
        <w:t>,</w:t>
      </w:r>
      <w:r>
        <w:rPr>
          <w:rFonts w:hAnsi="楷体" w:eastAsia="楷体"/>
          <w:szCs w:val="21"/>
        </w:rPr>
        <w:t>一朝圆梦；青春无悔</w:t>
      </w:r>
      <w:r>
        <w:rPr>
          <w:rFonts w:eastAsia="楷体"/>
          <w:szCs w:val="21"/>
        </w:rPr>
        <w:t>,</w:t>
      </w:r>
      <w:r>
        <w:rPr>
          <w:rFonts w:hAnsi="楷体" w:eastAsia="楷体"/>
          <w:szCs w:val="21"/>
        </w:rPr>
        <w:t>众志成城。</w:t>
      </w:r>
      <w:r>
        <w:rPr>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szCs w:val="21"/>
        </w:rPr>
      </w:pPr>
      <w:r>
        <w:rPr>
          <w:rFonts w:hAnsi="宋体"/>
          <w:szCs w:val="21"/>
        </w:rPr>
        <w:t>①画线句子用词不当</w:t>
      </w:r>
      <w:r>
        <w:rPr>
          <w:szCs w:val="21"/>
        </w:rPr>
        <w:t>,</w:t>
      </w:r>
      <w:r>
        <w:rPr>
          <w:rFonts w:hAnsi="宋体"/>
          <w:szCs w:val="21"/>
        </w:rPr>
        <w:t>应将</w:t>
      </w:r>
      <w:r>
        <w:rPr>
          <w:szCs w:val="21"/>
        </w:rPr>
        <w:t>“</w:t>
      </w:r>
      <w:r>
        <w:rPr>
          <w:szCs w:val="21"/>
          <w:u w:val="single" w:color="000000"/>
        </w:rPr>
        <w:t xml:space="preserve">            </w:t>
      </w:r>
      <w:r>
        <w:rPr>
          <w:szCs w:val="21"/>
        </w:rPr>
        <w:t>”</w:t>
      </w:r>
      <w:r>
        <w:rPr>
          <w:rFonts w:hAnsi="宋体"/>
          <w:szCs w:val="21"/>
        </w:rPr>
        <w:t>改为</w:t>
      </w:r>
      <w:r>
        <w:rPr>
          <w:szCs w:val="21"/>
        </w:rPr>
        <w:t>“</w:t>
      </w:r>
      <w:r>
        <w:rPr>
          <w:szCs w:val="21"/>
          <w:u w:val="single" w:color="000000"/>
        </w:rPr>
        <w:t xml:space="preserve">               </w:t>
      </w:r>
      <w:r>
        <w:rPr>
          <w:szCs w:val="21"/>
        </w:rPr>
        <w:t>”</w:t>
      </w:r>
      <w:r>
        <w:rPr>
          <w:rFonts w:hAnsi="宋体"/>
          <w:szCs w:val="21"/>
        </w:rPr>
        <w:t>。</w:t>
      </w:r>
      <w:r>
        <w:rPr>
          <w:szCs w:val="21"/>
        </w:rPr>
        <w:t>(2</w:t>
      </w:r>
      <w:r>
        <w:rPr>
          <w:rFonts w:hAnsi="宋体"/>
          <w:szCs w:val="21"/>
        </w:rPr>
        <w:t>分</w:t>
      </w:r>
      <w:r>
        <w:rPr>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szCs w:val="21"/>
        </w:rPr>
      </w:pPr>
      <w:r>
        <w:rPr>
          <w:rFonts w:hAnsi="宋体"/>
          <w:szCs w:val="21"/>
        </w:rPr>
        <w:t>②根据语境</w:t>
      </w:r>
      <w:r>
        <w:rPr>
          <w:szCs w:val="21"/>
        </w:rPr>
        <w:t>,</w:t>
      </w:r>
      <w:r>
        <w:rPr>
          <w:rFonts w:hAnsi="宋体"/>
          <w:szCs w:val="21"/>
        </w:rPr>
        <w:t>在文段中的横线处填写恰当的内容。</w:t>
      </w:r>
      <w:r>
        <w:rPr>
          <w:szCs w:val="21"/>
        </w:rPr>
        <w:t>(</w:t>
      </w:r>
      <w:r>
        <w:rPr>
          <w:rFonts w:hAnsi="宋体"/>
          <w:szCs w:val="21"/>
        </w:rPr>
        <w:t>字数、句式要与前句一致</w:t>
      </w:r>
      <w:r>
        <w:rPr>
          <w:szCs w:val="21"/>
        </w:rPr>
        <w:t>)(2</w:t>
      </w:r>
      <w:r>
        <w:rPr>
          <w:rFonts w:hAnsi="宋体"/>
          <w:szCs w:val="21"/>
        </w:rPr>
        <w:t>分</w:t>
      </w:r>
      <w:r>
        <w:rPr>
          <w:szCs w:val="21"/>
        </w:rPr>
        <w:t>)</w:t>
      </w:r>
    </w:p>
    <w:p>
      <w:pPr>
        <w:keepNext w:val="0"/>
        <w:keepLines w:val="0"/>
        <w:pageBreakBefore w:val="0"/>
        <w:kinsoku/>
        <w:wordWrap/>
        <w:overflowPunct/>
        <w:topLinePunct w:val="0"/>
        <w:autoSpaceDE/>
        <w:autoSpaceDN/>
        <w:bidi w:val="0"/>
        <w:adjustRightInd w:val="0"/>
        <w:snapToGrid w:val="0"/>
        <w:spacing w:line="240" w:lineRule="auto"/>
        <w:jc w:val="left"/>
        <w:textAlignment w:val="auto"/>
        <w:rPr>
          <w:rFonts w:eastAsia="黑体"/>
          <w:bCs/>
          <w:szCs w:val="21"/>
        </w:rPr>
      </w:pPr>
      <w:r>
        <w:rPr>
          <w:rFonts w:hAnsi="黑体" w:eastAsia="黑体"/>
          <w:bCs/>
          <w:szCs w:val="21"/>
        </w:rPr>
        <w:t>二、阅读理解</w:t>
      </w:r>
      <w:r>
        <w:rPr>
          <w:rFonts w:eastAsia="黑体"/>
          <w:bCs/>
          <w:szCs w:val="21"/>
        </w:rPr>
        <w:t>(</w:t>
      </w:r>
      <w:r>
        <w:rPr>
          <w:rFonts w:hAnsi="黑体" w:eastAsia="黑体"/>
          <w:bCs/>
          <w:szCs w:val="21"/>
        </w:rPr>
        <w:t>共</w:t>
      </w:r>
      <w:r>
        <w:rPr>
          <w:rFonts w:eastAsia="黑体"/>
          <w:bCs/>
          <w:szCs w:val="21"/>
        </w:rPr>
        <w:t>45</w:t>
      </w:r>
      <w:r>
        <w:rPr>
          <w:rFonts w:hAnsi="黑体" w:eastAsia="黑体"/>
          <w:bCs/>
          <w:szCs w:val="21"/>
        </w:rPr>
        <w:t>分</w:t>
      </w:r>
      <w:r>
        <w:rPr>
          <w:rFonts w:eastAsia="黑体"/>
          <w:bCs/>
          <w:szCs w:val="21"/>
        </w:rPr>
        <w:t>)</w:t>
      </w:r>
    </w:p>
    <w:p>
      <w:pPr>
        <w:keepNext w:val="0"/>
        <w:keepLines w:val="0"/>
        <w:pageBreakBefore w:val="0"/>
        <w:kinsoku/>
        <w:wordWrap/>
        <w:overflowPunct/>
        <w:topLinePunct w:val="0"/>
        <w:autoSpaceDE/>
        <w:autoSpaceDN/>
        <w:bidi w:val="0"/>
        <w:adjustRightInd w:val="0"/>
        <w:snapToGrid w:val="0"/>
        <w:spacing w:line="240" w:lineRule="auto"/>
        <w:jc w:val="left"/>
        <w:textAlignment w:val="auto"/>
        <w:rPr>
          <w:b/>
          <w:szCs w:val="21"/>
        </w:rPr>
      </w:pPr>
      <w:r>
        <w:rPr>
          <w:b/>
          <w:szCs w:val="21"/>
        </w:rPr>
        <w:t>(</w:t>
      </w:r>
      <w:r>
        <w:rPr>
          <w:rFonts w:hAnsi="宋体"/>
          <w:b/>
          <w:szCs w:val="21"/>
        </w:rPr>
        <w:t>一</w:t>
      </w:r>
      <w:r>
        <w:rPr>
          <w:b/>
          <w:szCs w:val="21"/>
        </w:rPr>
        <w:t>)</w:t>
      </w:r>
      <w:r>
        <w:rPr>
          <w:rFonts w:hAnsi="宋体"/>
          <w:b/>
          <w:szCs w:val="21"/>
        </w:rPr>
        <w:t>课内阅读。阅读下列《孔乙己》选段，完成</w:t>
      </w:r>
      <w:r>
        <w:rPr>
          <w:b/>
          <w:szCs w:val="21"/>
        </w:rPr>
        <w:t>10</w:t>
      </w:r>
      <w:r>
        <w:rPr>
          <w:rFonts w:hint="eastAsia"/>
          <w:b/>
          <w:szCs w:val="21"/>
        </w:rPr>
        <w:t>～</w:t>
      </w:r>
      <w:r>
        <w:rPr>
          <w:b/>
          <w:szCs w:val="21"/>
        </w:rPr>
        <w:t>14</w:t>
      </w:r>
      <w:r>
        <w:rPr>
          <w:rFonts w:hAnsi="宋体"/>
          <w:b/>
          <w:szCs w:val="21"/>
        </w:rPr>
        <w:t>题。</w:t>
      </w:r>
      <w:r>
        <w:rPr>
          <w:b/>
          <w:szCs w:val="21"/>
        </w:rPr>
        <w:t>(22</w:t>
      </w:r>
      <w:r>
        <w:rPr>
          <w:rFonts w:hAnsi="宋体"/>
          <w:b/>
          <w:szCs w:val="21"/>
        </w:rPr>
        <w:t>分</w:t>
      </w:r>
      <w:r>
        <w:rPr>
          <w:b/>
          <w:szCs w:val="21"/>
        </w:rPr>
        <w:t>)</w:t>
      </w:r>
    </w:p>
    <w:p>
      <w:pPr>
        <w:keepNext w:val="0"/>
        <w:keepLines w:val="0"/>
        <w:pageBreakBefore w:val="0"/>
        <w:kinsoku/>
        <w:wordWrap/>
        <w:overflowPunct/>
        <w:topLinePunct w:val="0"/>
        <w:autoSpaceDE/>
        <w:autoSpaceDN/>
        <w:bidi w:val="0"/>
        <w:adjustRightInd w:val="0"/>
        <w:snapToGrid w:val="0"/>
        <w:spacing w:line="240" w:lineRule="auto"/>
        <w:jc w:val="left"/>
        <w:textAlignment w:val="auto"/>
        <w:rPr>
          <w:rFonts w:ascii="楷体_GB2312" w:eastAsia="楷体_GB2312"/>
          <w:szCs w:val="21"/>
        </w:rPr>
      </w:pPr>
      <w:r>
        <w:rPr>
          <w:rFonts w:hAnsi="宋体"/>
          <w:szCs w:val="21"/>
        </w:rPr>
        <w:t>　　</w:t>
      </w:r>
      <w:r>
        <w:rPr>
          <w:rFonts w:hint="eastAsia" w:ascii="楷体_GB2312" w:hAnsi="楷体" w:eastAsia="楷体_GB2312"/>
          <w:szCs w:val="21"/>
        </w:rPr>
        <w:t>中秋过后，秋风是一天凉比一天，看看将近初冬；我整天地靠着火，也须穿上棉袄了。一天的下半天，没有一个顾客，我正合了眼坐着。忽然间听得一个声音，</w:t>
      </w:r>
      <w:r>
        <w:rPr>
          <w:rFonts w:hint="eastAsia" w:ascii="楷体_GB2312" w:eastAsia="楷体_GB2312"/>
          <w:szCs w:val="21"/>
        </w:rPr>
        <w:t>“</w:t>
      </w:r>
      <w:r>
        <w:rPr>
          <w:rFonts w:hint="eastAsia" w:ascii="楷体_GB2312" w:hAnsi="楷体" w:eastAsia="楷体_GB2312"/>
          <w:szCs w:val="21"/>
        </w:rPr>
        <w:t>温一碗酒。</w:t>
      </w:r>
      <w:r>
        <w:rPr>
          <w:rFonts w:hint="eastAsia" w:ascii="楷体_GB2312" w:eastAsia="楷体_GB2312"/>
          <w:szCs w:val="21"/>
        </w:rPr>
        <w:t>”</w:t>
      </w:r>
      <w:r>
        <w:rPr>
          <w:rFonts w:hint="eastAsia" w:ascii="楷体_GB2312" w:hAnsi="楷体" w:eastAsia="楷体_GB2312"/>
          <w:szCs w:val="21"/>
        </w:rPr>
        <w:t>这声音虽然极低，却很耳熟。看时又全没有人。站起来向外一望，那孔乙己便在柜台下对了门槛坐着。他脸上黑而且瘦，已经不成样子；穿一件破夹袄，盘着两腿，下面垫一个蒲包，用草绳在肩上挂住；见了我，又说道，</w:t>
      </w:r>
      <w:r>
        <w:rPr>
          <w:rFonts w:hint="eastAsia" w:ascii="楷体_GB2312" w:eastAsia="楷体_GB2312"/>
          <w:szCs w:val="21"/>
        </w:rPr>
        <w:t>“</w:t>
      </w:r>
      <w:r>
        <w:rPr>
          <w:rFonts w:hint="eastAsia" w:ascii="楷体_GB2312" w:hAnsi="楷体" w:eastAsia="楷体_GB2312"/>
          <w:szCs w:val="21"/>
        </w:rPr>
        <w:t>温一碗酒。</w:t>
      </w:r>
      <w:r>
        <w:rPr>
          <w:rFonts w:hint="eastAsia" w:ascii="楷体_GB2312" w:eastAsia="楷体_GB2312"/>
          <w:szCs w:val="21"/>
        </w:rPr>
        <w:t>”</w:t>
      </w:r>
      <w:r>
        <w:rPr>
          <w:rFonts w:hint="eastAsia" w:ascii="楷体_GB2312" w:hAnsi="楷体" w:eastAsia="楷体_GB2312"/>
          <w:szCs w:val="21"/>
        </w:rPr>
        <w:t>掌柜也伸出头去，一面说，</w:t>
      </w:r>
      <w:r>
        <w:rPr>
          <w:rFonts w:hint="eastAsia" w:ascii="楷体_GB2312" w:eastAsia="楷体_GB2312"/>
          <w:szCs w:val="21"/>
        </w:rPr>
        <w:t>“</w:t>
      </w:r>
      <w:r>
        <w:rPr>
          <w:rFonts w:hint="eastAsia" w:ascii="楷体_GB2312" w:hAnsi="楷体" w:eastAsia="楷体_GB2312"/>
          <w:szCs w:val="21"/>
        </w:rPr>
        <w:t>孔乙己么？你还欠十九个钱呢</w:t>
      </w:r>
      <w:r>
        <w:rPr>
          <w:rFonts w:hint="eastAsia" w:ascii="楷体_GB2312" w:eastAsia="楷体_GB2312"/>
          <w:szCs w:val="21"/>
        </w:rPr>
        <w:t>!”</w:t>
      </w:r>
      <w:r>
        <w:rPr>
          <w:rFonts w:hint="eastAsia" w:ascii="楷体_GB2312" w:hAnsi="楷体" w:eastAsia="楷体_GB2312"/>
          <w:szCs w:val="21"/>
        </w:rPr>
        <w:t>孔乙己很颓唐地仰面答道，</w:t>
      </w:r>
      <w:r>
        <w:rPr>
          <w:rFonts w:hint="eastAsia" w:ascii="楷体_GB2312" w:eastAsia="楷体_GB2312"/>
          <w:szCs w:val="21"/>
        </w:rPr>
        <w:t>“</w:t>
      </w:r>
      <w:r>
        <w:rPr>
          <w:rFonts w:hint="eastAsia" w:ascii="楷体_GB2312" w:hAnsi="楷体" w:eastAsia="楷体_GB2312"/>
          <w:szCs w:val="21"/>
        </w:rPr>
        <w:t>这</w:t>
      </w:r>
      <w:r>
        <w:rPr>
          <w:rFonts w:hint="eastAsia" w:ascii="楷体_GB2312" w:eastAsia="楷体_GB2312"/>
          <w:szCs w:val="21"/>
        </w:rPr>
        <w:t>……</w:t>
      </w:r>
      <w:r>
        <w:rPr>
          <w:rFonts w:hint="eastAsia" w:ascii="楷体_GB2312" w:hAnsi="楷体" w:eastAsia="楷体_GB2312"/>
          <w:szCs w:val="21"/>
        </w:rPr>
        <w:t>下回还清罢。这一回是现钱，酒要好。</w:t>
      </w:r>
      <w:r>
        <w:rPr>
          <w:rFonts w:hint="eastAsia" w:ascii="楷体_GB2312" w:eastAsia="楷体_GB2312"/>
          <w:szCs w:val="21"/>
        </w:rPr>
        <w:t>”</w:t>
      </w:r>
      <w:r>
        <w:rPr>
          <w:rFonts w:hint="eastAsia" w:ascii="楷体_GB2312" w:hAnsi="楷体" w:eastAsia="楷体_GB2312"/>
          <w:szCs w:val="21"/>
        </w:rPr>
        <w:t>掌柜仍然同平常一样，笑着对他说，</w:t>
      </w:r>
      <w:r>
        <w:rPr>
          <w:rFonts w:hint="eastAsia" w:ascii="楷体_GB2312" w:eastAsia="楷体_GB2312"/>
          <w:szCs w:val="21"/>
        </w:rPr>
        <w:t>“</w:t>
      </w:r>
      <w:r>
        <w:rPr>
          <w:rFonts w:hint="eastAsia" w:ascii="楷体_GB2312" w:hAnsi="楷体" w:eastAsia="楷体_GB2312"/>
          <w:szCs w:val="21"/>
        </w:rPr>
        <w:t>孔乙己，你又偷了东西了！</w:t>
      </w:r>
      <w:r>
        <w:rPr>
          <w:rFonts w:hint="eastAsia" w:ascii="楷体_GB2312" w:eastAsia="楷体_GB2312"/>
          <w:szCs w:val="21"/>
        </w:rPr>
        <w:t>”</w:t>
      </w:r>
      <w:r>
        <w:rPr>
          <w:rFonts w:hint="eastAsia" w:ascii="楷体_GB2312" w:hAnsi="楷体" w:eastAsia="楷体_GB2312"/>
          <w:szCs w:val="21"/>
        </w:rPr>
        <w:t>但他这回却不十分分辩，单说了一句</w:t>
      </w:r>
      <w:r>
        <w:rPr>
          <w:rFonts w:hint="eastAsia" w:ascii="楷体_GB2312" w:eastAsia="楷体_GB2312"/>
          <w:szCs w:val="21"/>
        </w:rPr>
        <w:t>“</w:t>
      </w:r>
      <w:r>
        <w:rPr>
          <w:rFonts w:hint="eastAsia" w:ascii="楷体_GB2312" w:hAnsi="楷体" w:eastAsia="楷体_GB2312"/>
          <w:szCs w:val="21"/>
        </w:rPr>
        <w:t>不要取笑！</w:t>
      </w:r>
      <w:r>
        <w:rPr>
          <w:rFonts w:hint="eastAsia" w:ascii="楷体_GB2312" w:eastAsia="楷体_GB2312"/>
          <w:szCs w:val="21"/>
        </w:rPr>
        <w:t>”“</w:t>
      </w:r>
      <w:r>
        <w:rPr>
          <w:rFonts w:hint="eastAsia" w:ascii="楷体_GB2312" w:hAnsi="楷体" w:eastAsia="楷体_GB2312"/>
          <w:szCs w:val="21"/>
        </w:rPr>
        <w:t>取笑？要是不偷，怎么会打断腿？</w:t>
      </w:r>
      <w:r>
        <w:rPr>
          <w:rFonts w:hint="eastAsia" w:ascii="楷体_GB2312" w:eastAsia="楷体_GB2312"/>
          <w:szCs w:val="21"/>
        </w:rPr>
        <w:t>”</w:t>
      </w:r>
      <w:r>
        <w:rPr>
          <w:rFonts w:hint="eastAsia" w:ascii="楷体_GB2312" w:hAnsi="楷体" w:eastAsia="楷体_GB2312"/>
          <w:szCs w:val="21"/>
        </w:rPr>
        <w:t>孔乙己低声说道，</w:t>
      </w:r>
      <w:r>
        <w:rPr>
          <w:rFonts w:hint="eastAsia" w:ascii="楷体_GB2312" w:eastAsia="楷体_GB2312"/>
          <w:szCs w:val="21"/>
        </w:rPr>
        <w:t>“</w:t>
      </w:r>
      <w:r>
        <w:rPr>
          <w:rFonts w:hint="eastAsia" w:ascii="楷体_GB2312" w:hAnsi="楷体" w:eastAsia="楷体_GB2312"/>
          <w:szCs w:val="21"/>
        </w:rPr>
        <w:t>跌断，跌，跌</w:t>
      </w:r>
      <w:r>
        <w:rPr>
          <w:rFonts w:hint="eastAsia" w:ascii="楷体_GB2312" w:eastAsia="楷体_GB2312"/>
          <w:szCs w:val="21"/>
        </w:rPr>
        <w:t>……”</w:t>
      </w:r>
      <w:r>
        <w:rPr>
          <w:rFonts w:hint="eastAsia" w:ascii="楷体_GB2312" w:hAnsi="楷体" w:eastAsia="楷体_GB2312"/>
          <w:szCs w:val="21"/>
        </w:rPr>
        <w:t>他的眼色，很像恳求掌柜，不要再提。此时已经聚集了几个人，便和掌柜都笑了。我温了酒，端出去，放在门槛上。</w:t>
      </w:r>
      <w:r>
        <w:rPr>
          <w:rFonts w:hint="eastAsia" w:ascii="楷体_GB2312" w:hAnsi="楷体" w:eastAsia="楷体_GB2312"/>
          <w:szCs w:val="21"/>
          <w:u w:val="single"/>
        </w:rPr>
        <w:t>他从破衣袋里摸出四文大钱，</w:t>
      </w:r>
      <w:r>
        <w:rPr>
          <w:rFonts w:hint="eastAsia" w:ascii="楷体_GB2312" w:hAnsi="楷体" w:eastAsia="楷体_GB2312"/>
          <w:szCs w:val="21"/>
        </w:rPr>
        <w:t>放在我手里，见他满手是泥，原来他便用这手走来的。不一会，他喝完酒，便又在旁人的说笑声中，坐着用这手慢慢走去了。</w:t>
      </w:r>
    </w:p>
    <w:p>
      <w:pPr>
        <w:keepNext w:val="0"/>
        <w:keepLines w:val="0"/>
        <w:pageBreakBefore w:val="0"/>
        <w:kinsoku/>
        <w:wordWrap/>
        <w:overflowPunct/>
        <w:topLinePunct w:val="0"/>
        <w:autoSpaceDE/>
        <w:autoSpaceDN/>
        <w:bidi w:val="0"/>
        <w:spacing w:line="240" w:lineRule="auto"/>
        <w:jc w:val="left"/>
        <w:textAlignment w:val="auto"/>
        <w:rPr>
          <w:szCs w:val="21"/>
        </w:rPr>
      </w:pPr>
      <w:r>
        <w:rPr>
          <w:szCs w:val="21"/>
        </w:rPr>
        <w:t>10.</w:t>
      </w:r>
      <w:r>
        <w:rPr>
          <w:rFonts w:hint="eastAsia"/>
          <w:szCs w:val="21"/>
        </w:rPr>
        <w:t xml:space="preserve"> </w:t>
      </w:r>
      <w:r>
        <w:rPr>
          <w:rFonts w:hAnsi="宋体"/>
          <w:szCs w:val="21"/>
        </w:rPr>
        <w:t>找出语段中对孔乙己肖像描写的句子，并说明其作用。（</w:t>
      </w:r>
      <w:r>
        <w:rPr>
          <w:szCs w:val="21"/>
        </w:rPr>
        <w:t>2+3=5</w:t>
      </w:r>
      <w:r>
        <w:rPr>
          <w:rFonts w:hAnsi="宋体"/>
          <w:szCs w:val="21"/>
        </w:rPr>
        <w:t>分）</w:t>
      </w:r>
    </w:p>
    <w:p>
      <w:pPr>
        <w:keepNext w:val="0"/>
        <w:keepLines w:val="0"/>
        <w:pageBreakBefore w:val="0"/>
        <w:kinsoku/>
        <w:wordWrap/>
        <w:overflowPunct/>
        <w:topLinePunct w:val="0"/>
        <w:autoSpaceDE/>
        <w:autoSpaceDN/>
        <w:bidi w:val="0"/>
        <w:spacing w:line="240" w:lineRule="auto"/>
        <w:ind w:firstLine="420" w:firstLineChars="200"/>
        <w:jc w:val="left"/>
        <w:textAlignment w:val="auto"/>
        <w:rPr>
          <w:szCs w:val="21"/>
        </w:rPr>
      </w:pPr>
      <w:r>
        <w:rPr>
          <w:rFonts w:hAnsi="宋体"/>
          <w:szCs w:val="21"/>
        </w:rPr>
        <w:t>肖像描写：</w:t>
      </w:r>
      <w:r>
        <w:rPr>
          <w:szCs w:val="21"/>
          <w:u w:val="single"/>
        </w:rPr>
        <w:t xml:space="preserve">                                                                  </w:t>
      </w:r>
      <w:r>
        <w:rPr>
          <w:rFonts w:hAnsi="宋体"/>
          <w:szCs w:val="21"/>
        </w:rPr>
        <w:t>。</w:t>
      </w:r>
    </w:p>
    <w:p>
      <w:pPr>
        <w:keepNext w:val="0"/>
        <w:keepLines w:val="0"/>
        <w:pageBreakBefore w:val="0"/>
        <w:kinsoku/>
        <w:wordWrap/>
        <w:overflowPunct/>
        <w:topLinePunct w:val="0"/>
        <w:autoSpaceDE/>
        <w:autoSpaceDN/>
        <w:bidi w:val="0"/>
        <w:spacing w:line="240" w:lineRule="auto"/>
        <w:ind w:firstLine="420" w:firstLineChars="200"/>
        <w:jc w:val="left"/>
        <w:textAlignment w:val="auto"/>
        <w:rPr>
          <w:szCs w:val="21"/>
        </w:rPr>
      </w:pPr>
      <w:r>
        <w:rPr>
          <w:rFonts w:hAnsi="宋体"/>
          <w:szCs w:val="21"/>
        </w:rPr>
        <w:t>作用</w:t>
      </w:r>
      <w:r>
        <w:rPr>
          <w:szCs w:val="21"/>
          <w:u w:val="single"/>
        </w:rPr>
        <w:t xml:space="preserve">                                                                        </w:t>
      </w:r>
      <w:r>
        <w:rPr>
          <w:rFonts w:hAnsi="宋体"/>
          <w:szCs w:val="21"/>
        </w:rPr>
        <w:t>。</w:t>
      </w:r>
    </w:p>
    <w:p>
      <w:pPr>
        <w:keepNext w:val="0"/>
        <w:keepLines w:val="0"/>
        <w:pageBreakBefore w:val="0"/>
        <w:kinsoku/>
        <w:wordWrap/>
        <w:overflowPunct/>
        <w:topLinePunct w:val="0"/>
        <w:autoSpaceDE/>
        <w:autoSpaceDN/>
        <w:bidi w:val="0"/>
        <w:spacing w:line="240" w:lineRule="auto"/>
        <w:jc w:val="left"/>
        <w:textAlignment w:val="auto"/>
        <w:rPr>
          <w:szCs w:val="21"/>
        </w:rPr>
      </w:pPr>
      <w:r>
        <w:rPr>
          <w:szCs w:val="21"/>
        </w:rPr>
        <w:t>11.</w:t>
      </w:r>
      <w:r>
        <w:rPr>
          <w:rFonts w:hint="eastAsia"/>
          <w:szCs w:val="21"/>
        </w:rPr>
        <w:t xml:space="preserve"> </w:t>
      </w:r>
      <w:r>
        <w:rPr>
          <w:rFonts w:hAnsi="宋体"/>
          <w:szCs w:val="21"/>
        </w:rPr>
        <w:t>语段中孔乙己的最后一辩：</w:t>
      </w:r>
      <w:r>
        <w:rPr>
          <w:szCs w:val="21"/>
        </w:rPr>
        <w:t>“</w:t>
      </w:r>
      <w:r>
        <w:rPr>
          <w:rFonts w:hAnsi="宋体"/>
          <w:szCs w:val="21"/>
        </w:rPr>
        <w:t>跌断，跌，跌</w:t>
      </w:r>
      <w:r>
        <w:rPr>
          <w:rFonts w:ascii="宋体" w:hAnsi="宋体"/>
          <w:szCs w:val="21"/>
        </w:rPr>
        <w:t>……</w:t>
      </w:r>
      <w:r>
        <w:rPr>
          <w:szCs w:val="21"/>
        </w:rPr>
        <w:t>”</w:t>
      </w:r>
      <w:r>
        <w:rPr>
          <w:rFonts w:hAnsi="宋体"/>
          <w:szCs w:val="21"/>
        </w:rPr>
        <w:t>揭示了孔乙己怎样的个性特征？作者这样写的目的是什么？（</w:t>
      </w:r>
      <w:r>
        <w:rPr>
          <w:szCs w:val="21"/>
        </w:rPr>
        <w:t>4</w:t>
      </w:r>
      <w:r>
        <w:rPr>
          <w:rFonts w:hAnsi="宋体"/>
          <w:szCs w:val="21"/>
        </w:rPr>
        <w:t>分）</w:t>
      </w:r>
    </w:p>
    <w:p>
      <w:pPr>
        <w:keepNext w:val="0"/>
        <w:keepLines w:val="0"/>
        <w:pageBreakBefore w:val="0"/>
        <w:kinsoku/>
        <w:wordWrap/>
        <w:overflowPunct/>
        <w:topLinePunct w:val="0"/>
        <w:autoSpaceDE/>
        <w:autoSpaceDN/>
        <w:bidi w:val="0"/>
        <w:spacing w:line="240" w:lineRule="auto"/>
        <w:jc w:val="left"/>
        <w:textAlignment w:val="auto"/>
        <w:rPr>
          <w:szCs w:val="21"/>
          <w:u w:val="single"/>
        </w:rPr>
      </w:pPr>
      <w:r>
        <w:rPr>
          <w:szCs w:val="21"/>
          <w:u w:val="single"/>
        </w:rPr>
        <w:t xml:space="preserve">                                                                                  </w:t>
      </w:r>
    </w:p>
    <w:p>
      <w:pPr>
        <w:keepNext w:val="0"/>
        <w:keepLines w:val="0"/>
        <w:pageBreakBefore w:val="0"/>
        <w:kinsoku/>
        <w:wordWrap/>
        <w:overflowPunct/>
        <w:topLinePunct w:val="0"/>
        <w:autoSpaceDE/>
        <w:autoSpaceDN/>
        <w:bidi w:val="0"/>
        <w:spacing w:line="240" w:lineRule="auto"/>
        <w:jc w:val="left"/>
        <w:textAlignment w:val="auto"/>
        <w:rPr>
          <w:szCs w:val="21"/>
        </w:rPr>
      </w:pPr>
      <w:r>
        <w:rPr>
          <w:szCs w:val="21"/>
          <w:u w:val="single"/>
        </w:rPr>
        <w:t xml:space="preserve">                                                                                </w:t>
      </w:r>
      <w:r>
        <w:rPr>
          <w:rFonts w:hAnsi="宋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u w:val="single"/>
        </w:rPr>
      </w:pPr>
      <w:r>
        <w:rPr>
          <w:szCs w:val="21"/>
        </w:rPr>
        <w:t>12.</w:t>
      </w:r>
      <w:r>
        <w:rPr>
          <w:rFonts w:hint="eastAsia"/>
          <w:szCs w:val="21"/>
        </w:rPr>
        <w:t xml:space="preserve"> </w:t>
      </w:r>
      <w:r>
        <w:rPr>
          <w:rFonts w:hAnsi="宋体"/>
          <w:szCs w:val="21"/>
        </w:rPr>
        <w:t>文中划线语句</w:t>
      </w:r>
      <w:r>
        <w:rPr>
          <w:szCs w:val="21"/>
        </w:rPr>
        <w:t>“</w:t>
      </w:r>
      <w:r>
        <w:rPr>
          <w:rFonts w:hAnsi="宋体"/>
          <w:szCs w:val="21"/>
        </w:rPr>
        <w:t>他从破衣袋里摸出四文大钱</w:t>
      </w:r>
      <w:r>
        <w:rPr>
          <w:szCs w:val="21"/>
        </w:rPr>
        <w:t>”</w:t>
      </w:r>
      <w:r>
        <w:rPr>
          <w:rFonts w:hAnsi="宋体"/>
          <w:szCs w:val="21"/>
        </w:rPr>
        <w:t>运用了什么描写方法</w:t>
      </w:r>
      <w:r>
        <w:rPr>
          <w:szCs w:val="21"/>
        </w:rPr>
        <w:t>?</w:t>
      </w:r>
      <w:r>
        <w:rPr>
          <w:rFonts w:hAnsi="宋体"/>
          <w:szCs w:val="21"/>
        </w:rPr>
        <w:t>刻画了人物怎样的特点</w:t>
      </w:r>
      <w:r>
        <w:rPr>
          <w:szCs w:val="21"/>
        </w:rPr>
        <w:t>?</w:t>
      </w:r>
      <w:r>
        <w:rPr>
          <w:rFonts w:hAnsi="宋体"/>
          <w:szCs w:val="21"/>
        </w:rPr>
        <w:t>（</w:t>
      </w:r>
      <w:r>
        <w:rPr>
          <w:szCs w:val="21"/>
        </w:rPr>
        <w:t>4</w:t>
      </w:r>
      <w:r>
        <w:rPr>
          <w:rFonts w:hAnsi="宋体"/>
          <w:szCs w:val="21"/>
        </w:rPr>
        <w:t>分）</w:t>
      </w:r>
      <w:r>
        <w:rPr>
          <w:szCs w:val="21"/>
          <w:u w:val="single"/>
        </w:rPr>
        <w:t xml:space="preserve">                                                                          </w:t>
      </w:r>
    </w:p>
    <w:p>
      <w:pPr>
        <w:keepNext w:val="0"/>
        <w:keepLines w:val="0"/>
        <w:pageBreakBefore w:val="0"/>
        <w:kinsoku/>
        <w:wordWrap/>
        <w:overflowPunct/>
        <w:topLinePunct w:val="0"/>
        <w:autoSpaceDE/>
        <w:autoSpaceDN/>
        <w:bidi w:val="0"/>
        <w:spacing w:line="240" w:lineRule="auto"/>
        <w:jc w:val="left"/>
        <w:textAlignment w:val="auto"/>
        <w:rPr>
          <w:szCs w:val="21"/>
        </w:rPr>
      </w:pPr>
      <w:r>
        <w:rPr>
          <w:szCs w:val="21"/>
          <w:u w:val="single"/>
        </w:rPr>
        <w:t xml:space="preserve">                                                                                </w:t>
      </w:r>
      <w:r>
        <w:rPr>
          <w:rFonts w:hAnsi="宋体"/>
          <w:szCs w:val="21"/>
        </w:rPr>
        <w:t>。</w:t>
      </w:r>
      <w:r>
        <w:rPr>
          <w:szCs w:val="21"/>
        </w:rPr>
        <w:t>13.</w:t>
      </w:r>
      <w:r>
        <w:rPr>
          <w:rFonts w:hint="eastAsia"/>
          <w:szCs w:val="21"/>
        </w:rPr>
        <w:t xml:space="preserve"> </w:t>
      </w:r>
      <w:r>
        <w:rPr>
          <w:rFonts w:hAnsi="宋体"/>
          <w:szCs w:val="21"/>
        </w:rPr>
        <w:t>在孔乙己已经处于这样的悲惨状态下，掌柜和酒客</w:t>
      </w:r>
      <w:r>
        <w:rPr>
          <w:szCs w:val="21"/>
        </w:rPr>
        <w:t>“</w:t>
      </w:r>
      <w:r>
        <w:rPr>
          <w:rFonts w:hAnsi="宋体"/>
          <w:szCs w:val="21"/>
        </w:rPr>
        <w:t>仍然同平常一样</w:t>
      </w:r>
      <w:r>
        <w:rPr>
          <w:szCs w:val="21"/>
        </w:rPr>
        <w:t>”</w:t>
      </w:r>
      <w:r>
        <w:rPr>
          <w:rFonts w:hAnsi="宋体"/>
          <w:szCs w:val="21"/>
        </w:rPr>
        <w:t>拿孔乙己来取笑，这笑声揭示了当时怎样的世态？（</w:t>
      </w:r>
      <w:r>
        <w:rPr>
          <w:szCs w:val="21"/>
        </w:rPr>
        <w:t>3</w:t>
      </w:r>
      <w:r>
        <w:rPr>
          <w:rFonts w:hAnsi="宋体"/>
          <w:szCs w:val="21"/>
        </w:rPr>
        <w:t>分）</w:t>
      </w:r>
    </w:p>
    <w:p>
      <w:pPr>
        <w:keepNext w:val="0"/>
        <w:keepLines w:val="0"/>
        <w:pageBreakBefore w:val="0"/>
        <w:kinsoku/>
        <w:wordWrap/>
        <w:overflowPunct/>
        <w:topLinePunct w:val="0"/>
        <w:autoSpaceDE/>
        <w:autoSpaceDN/>
        <w:bidi w:val="0"/>
        <w:spacing w:line="240" w:lineRule="auto"/>
        <w:jc w:val="left"/>
        <w:textAlignment w:val="auto"/>
        <w:rPr>
          <w:szCs w:val="21"/>
          <w:u w:val="single"/>
        </w:rPr>
      </w:pPr>
      <w:r>
        <w:rPr>
          <w:szCs w:val="21"/>
          <w:u w:val="single"/>
        </w:rPr>
        <w:t xml:space="preserve">                                                                                  </w:t>
      </w:r>
    </w:p>
    <w:p>
      <w:pPr>
        <w:keepNext w:val="0"/>
        <w:keepLines w:val="0"/>
        <w:pageBreakBefore w:val="0"/>
        <w:kinsoku/>
        <w:wordWrap/>
        <w:overflowPunct/>
        <w:topLinePunct w:val="0"/>
        <w:autoSpaceDE/>
        <w:autoSpaceDN/>
        <w:bidi w:val="0"/>
        <w:spacing w:line="240" w:lineRule="auto"/>
        <w:jc w:val="left"/>
        <w:textAlignment w:val="auto"/>
        <w:rPr>
          <w:szCs w:val="21"/>
          <w:shd w:val="clear" w:color="auto" w:fill="FFFFFF"/>
        </w:rPr>
      </w:pPr>
      <w:r>
        <w:rPr>
          <w:szCs w:val="21"/>
          <w:u w:val="single"/>
        </w:rPr>
        <w:t xml:space="preserve">                                                                                </w:t>
      </w:r>
      <w:r>
        <w:rPr>
          <w:rFonts w:hAnsi="宋体"/>
          <w:szCs w:val="21"/>
        </w:rPr>
        <w:t>。</w:t>
      </w:r>
      <w:r>
        <w:rPr>
          <w:szCs w:val="21"/>
        </w:rPr>
        <w:t>14.</w:t>
      </w:r>
      <w:r>
        <w:rPr>
          <w:rFonts w:hint="eastAsia"/>
          <w:szCs w:val="21"/>
        </w:rPr>
        <w:t xml:space="preserve"> </w:t>
      </w:r>
      <w:r>
        <w:rPr>
          <w:rFonts w:hAnsi="宋体"/>
          <w:szCs w:val="21"/>
          <w:shd w:val="clear" w:color="auto" w:fill="FFFFFF"/>
        </w:rPr>
        <w:t>有人说孔乙己是喜剧人物，也有人说孔乙己是悲剧人物。请你说一说这两种说法分别是从哪个角度来说的。（</w:t>
      </w:r>
      <w:r>
        <w:rPr>
          <w:szCs w:val="21"/>
          <w:shd w:val="clear" w:color="auto" w:fill="FFFFFF"/>
        </w:rPr>
        <w:t>6</w:t>
      </w:r>
      <w:r>
        <w:rPr>
          <w:rFonts w:hAnsi="宋体"/>
          <w:szCs w:val="21"/>
          <w:shd w:val="clear" w:color="auto" w:fill="FFFFFF"/>
        </w:rPr>
        <w:t>分）</w:t>
      </w:r>
    </w:p>
    <w:p>
      <w:pPr>
        <w:keepNext w:val="0"/>
        <w:keepLines w:val="0"/>
        <w:pageBreakBefore w:val="0"/>
        <w:kinsoku/>
        <w:wordWrap/>
        <w:overflowPunct/>
        <w:topLinePunct w:val="0"/>
        <w:autoSpaceDE/>
        <w:autoSpaceDN/>
        <w:bidi w:val="0"/>
        <w:spacing w:line="240" w:lineRule="auto"/>
        <w:jc w:val="left"/>
        <w:textAlignment w:val="auto"/>
        <w:rPr>
          <w:szCs w:val="21"/>
          <w:u w:val="single"/>
        </w:rPr>
      </w:pPr>
      <w:r>
        <w:rPr>
          <w:szCs w:val="21"/>
          <w:u w:val="single"/>
        </w:rPr>
        <w:t xml:space="preserve">                                                                                  </w:t>
      </w:r>
    </w:p>
    <w:p>
      <w:pPr>
        <w:keepNext w:val="0"/>
        <w:keepLines w:val="0"/>
        <w:pageBreakBefore w:val="0"/>
        <w:kinsoku/>
        <w:wordWrap/>
        <w:overflowPunct/>
        <w:topLinePunct w:val="0"/>
        <w:autoSpaceDE/>
        <w:autoSpaceDN/>
        <w:bidi w:val="0"/>
        <w:spacing w:line="240" w:lineRule="auto"/>
        <w:jc w:val="left"/>
        <w:textAlignment w:val="auto"/>
        <w:rPr>
          <w:szCs w:val="21"/>
        </w:rPr>
      </w:pPr>
      <w:r>
        <w:rPr>
          <w:szCs w:val="21"/>
          <w:u w:val="single"/>
        </w:rPr>
        <w:t xml:space="preserve">                                                                                </w:t>
      </w:r>
      <w:r>
        <w:rPr>
          <w:rFonts w:hAnsi="宋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val="0"/>
        <w:snapToGrid w:val="0"/>
        <w:spacing w:line="240" w:lineRule="auto"/>
        <w:jc w:val="left"/>
        <w:textAlignment w:val="auto"/>
        <w:rPr>
          <w:szCs w:val="21"/>
        </w:rPr>
      </w:pPr>
      <w:r>
        <w:rPr>
          <w:b/>
          <w:szCs w:val="21"/>
        </w:rPr>
        <w:t>(</w:t>
      </w:r>
      <w:r>
        <w:rPr>
          <w:rFonts w:hAnsi="宋体"/>
          <w:b/>
          <w:szCs w:val="21"/>
        </w:rPr>
        <w:t>二</w:t>
      </w:r>
      <w:r>
        <w:rPr>
          <w:b/>
          <w:szCs w:val="21"/>
        </w:rPr>
        <w:t>)</w:t>
      </w:r>
      <w:r>
        <w:rPr>
          <w:rFonts w:hAnsi="宋体"/>
          <w:b/>
          <w:szCs w:val="21"/>
        </w:rPr>
        <w:t>课外阅读。阅读下面文段，回答</w:t>
      </w:r>
      <w:r>
        <w:rPr>
          <w:b/>
          <w:szCs w:val="21"/>
        </w:rPr>
        <w:t>15</w:t>
      </w:r>
      <w:r>
        <w:rPr>
          <w:rFonts w:hint="eastAsia"/>
          <w:b/>
          <w:szCs w:val="21"/>
        </w:rPr>
        <w:t>～</w:t>
      </w:r>
      <w:r>
        <w:rPr>
          <w:b/>
          <w:szCs w:val="21"/>
        </w:rPr>
        <w:t>18</w:t>
      </w:r>
      <w:r>
        <w:rPr>
          <w:rFonts w:hAnsi="宋体"/>
          <w:b/>
          <w:szCs w:val="21"/>
        </w:rPr>
        <w:t>题。（</w:t>
      </w:r>
      <w:r>
        <w:rPr>
          <w:b/>
          <w:szCs w:val="21"/>
        </w:rPr>
        <w:t>23</w:t>
      </w:r>
      <w:r>
        <w:rPr>
          <w:rFonts w:hAnsi="宋体"/>
          <w:b/>
          <w:szCs w:val="21"/>
        </w:rPr>
        <w:t>分）</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val="0"/>
        <w:snapToGrid w:val="0"/>
        <w:spacing w:line="240" w:lineRule="auto"/>
        <w:jc w:val="center"/>
        <w:textAlignment w:val="auto"/>
        <w:rPr>
          <w:rFonts w:ascii="黑体" w:hAnsi="黑体" w:eastAsia="黑体"/>
          <w:szCs w:val="21"/>
        </w:rPr>
      </w:pPr>
      <w:r>
        <w:rPr>
          <w:rFonts w:ascii="黑体" w:hAnsi="黑体" w:eastAsia="黑体"/>
          <w:szCs w:val="21"/>
        </w:rPr>
        <w:t>古代的私塾教育</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0" w:firstLineChars="200"/>
        <w:jc w:val="left"/>
        <w:textAlignment w:val="auto"/>
        <w:rPr>
          <w:rFonts w:ascii="楷体_GB2312" w:eastAsia="楷体_GB2312"/>
          <w:szCs w:val="21"/>
        </w:rPr>
      </w:pPr>
      <w:r>
        <w:rPr>
          <w:rFonts w:hint="eastAsia" w:ascii="楷体_GB2312" w:hAnsi="楷体" w:eastAsia="楷体_GB2312"/>
          <w:szCs w:val="21"/>
        </w:rPr>
        <w:t>①前不久</w:t>
      </w:r>
      <w:r>
        <w:rPr>
          <w:rFonts w:hint="eastAsia" w:ascii="楷体_GB2312" w:eastAsia="楷体_GB2312"/>
          <w:szCs w:val="21"/>
        </w:rPr>
        <w:t>,</w:t>
      </w:r>
      <w:r>
        <w:rPr>
          <w:rFonts w:hint="eastAsia" w:ascii="楷体_GB2312" w:hAnsi="楷体" w:eastAsia="楷体_GB2312"/>
          <w:szCs w:val="21"/>
        </w:rPr>
        <w:t>美国总统特朗普访华</w:t>
      </w:r>
      <w:r>
        <w:rPr>
          <w:rFonts w:hint="eastAsia" w:ascii="楷体_GB2312" w:eastAsia="楷体_GB2312"/>
          <w:szCs w:val="21"/>
        </w:rPr>
        <w:t>,</w:t>
      </w:r>
      <w:r>
        <w:rPr>
          <w:rFonts w:hint="eastAsia" w:ascii="楷体_GB2312" w:hAnsi="楷体" w:eastAsia="楷体_GB2312"/>
          <w:szCs w:val="21"/>
        </w:rPr>
        <w:t>他用平板电脑向习近平夫妇展示了他的外孙女阿拉贝拉演唱中文歌曲、背《三字经》和中国古诗的视频。看到这个金发碧眼的小姑娘用美式中文有板有眼地背诵</w:t>
      </w:r>
      <w:r>
        <w:rPr>
          <w:rFonts w:hint="eastAsia" w:ascii="楷体_GB2312" w:eastAsia="楷体_GB2312"/>
          <w:szCs w:val="21"/>
        </w:rPr>
        <w:t>“</w:t>
      </w:r>
      <w:r>
        <w:rPr>
          <w:rFonts w:hint="eastAsia" w:ascii="楷体_GB2312" w:hAnsi="楷体" w:eastAsia="楷体_GB2312"/>
          <w:szCs w:val="21"/>
        </w:rPr>
        <w:t>人之初</w:t>
      </w:r>
      <w:r>
        <w:rPr>
          <w:rFonts w:hint="eastAsia" w:ascii="楷体_GB2312" w:eastAsia="楷体_GB2312"/>
          <w:szCs w:val="21"/>
        </w:rPr>
        <w:t>,</w:t>
      </w:r>
      <w:r>
        <w:rPr>
          <w:rFonts w:hint="eastAsia" w:ascii="楷体_GB2312" w:hAnsi="楷体" w:eastAsia="楷体_GB2312"/>
          <w:szCs w:val="21"/>
        </w:rPr>
        <w:t>性本善。性相近</w:t>
      </w:r>
      <w:r>
        <w:rPr>
          <w:rFonts w:hint="eastAsia" w:ascii="楷体_GB2312" w:eastAsia="楷体_GB2312"/>
          <w:szCs w:val="21"/>
        </w:rPr>
        <w:t>,</w:t>
      </w:r>
      <w:r>
        <w:rPr>
          <w:rFonts w:hint="eastAsia" w:ascii="楷体_GB2312" w:hAnsi="楷体" w:eastAsia="楷体_GB2312"/>
          <w:szCs w:val="21"/>
        </w:rPr>
        <w:t>习相远</w:t>
      </w:r>
      <w:r>
        <w:rPr>
          <w:rFonts w:hint="eastAsia" w:ascii="楷体_GB2312" w:eastAsia="楷体_GB2312"/>
          <w:szCs w:val="21"/>
        </w:rPr>
        <w:t>……”,</w:t>
      </w:r>
      <w:r>
        <w:rPr>
          <w:rFonts w:hint="eastAsia" w:ascii="楷体_GB2312" w:hAnsi="楷体" w:eastAsia="楷体_GB2312"/>
          <w:szCs w:val="21"/>
        </w:rPr>
        <w:t>不由得感慨中华文化影响深远。在中国古代</w:t>
      </w:r>
      <w:r>
        <w:rPr>
          <w:rFonts w:hint="eastAsia" w:ascii="楷体_GB2312" w:eastAsia="楷体_GB2312"/>
          <w:szCs w:val="21"/>
        </w:rPr>
        <w:t>,</w:t>
      </w:r>
      <w:r>
        <w:rPr>
          <w:rFonts w:hint="eastAsia" w:ascii="楷体_GB2312" w:hAnsi="楷体" w:eastAsia="楷体_GB2312"/>
          <w:szCs w:val="21"/>
        </w:rPr>
        <w:t>《三字经》《百家姓》《千字文》等是学龄儿童的重要启蒙读物</w:t>
      </w:r>
      <w:r>
        <w:rPr>
          <w:rFonts w:hint="eastAsia" w:ascii="楷体_GB2312" w:eastAsia="楷体_GB2312"/>
          <w:szCs w:val="21"/>
        </w:rPr>
        <w:t>,</w:t>
      </w:r>
      <w:r>
        <w:rPr>
          <w:rFonts w:hint="eastAsia" w:ascii="楷体_GB2312" w:hAnsi="楷体" w:eastAsia="楷体_GB2312"/>
          <w:szCs w:val="21"/>
        </w:rPr>
        <w:t>他们在私塾通过吟诵这些经典文本掌握了最基本的读写能力</w:t>
      </w:r>
      <w:r>
        <w:rPr>
          <w:rFonts w:hint="eastAsia" w:ascii="楷体_GB2312" w:eastAsia="楷体_GB2312"/>
          <w:szCs w:val="21"/>
        </w:rPr>
        <w:t>,</w:t>
      </w:r>
      <w:r>
        <w:rPr>
          <w:rFonts w:hint="eastAsia" w:ascii="楷体_GB2312" w:hAnsi="楷体" w:eastAsia="楷体_GB2312"/>
          <w:szCs w:val="21"/>
        </w:rPr>
        <w:t>为通过科举考试、晋升仕途奠定了基础。</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0" w:firstLineChars="200"/>
        <w:jc w:val="left"/>
        <w:textAlignment w:val="auto"/>
        <w:rPr>
          <w:rFonts w:ascii="楷体_GB2312" w:eastAsia="楷体_GB2312"/>
          <w:szCs w:val="21"/>
        </w:rPr>
      </w:pPr>
      <w:r>
        <w:rPr>
          <w:rFonts w:hint="eastAsia" w:ascii="楷体_GB2312" w:hAnsi="楷体" w:eastAsia="楷体_GB2312"/>
          <w:szCs w:val="21"/>
        </w:rPr>
        <w:t>②私塾是我国古代社会一种开设于家庭、宗族或乡村内部的民间幼儿教育机构。与私塾相对应的</w:t>
      </w:r>
      <w:r>
        <w:rPr>
          <w:rFonts w:hint="eastAsia" w:ascii="楷体_GB2312" w:eastAsia="楷体_GB2312"/>
          <w:szCs w:val="21"/>
        </w:rPr>
        <w:t>“</w:t>
      </w:r>
      <w:r>
        <w:rPr>
          <w:rFonts w:hint="eastAsia" w:ascii="楷体_GB2312" w:hAnsi="楷体" w:eastAsia="楷体_GB2312"/>
          <w:szCs w:val="21"/>
        </w:rPr>
        <w:t>官学</w:t>
      </w:r>
      <w:r>
        <w:rPr>
          <w:rFonts w:hint="eastAsia" w:ascii="楷体_GB2312" w:eastAsia="楷体_GB2312"/>
          <w:szCs w:val="21"/>
        </w:rPr>
        <w:t>”</w:t>
      </w:r>
      <w:r>
        <w:rPr>
          <w:rFonts w:hint="eastAsia" w:ascii="楷体_GB2312" w:hAnsi="楷体" w:eastAsia="楷体_GB2312"/>
          <w:szCs w:val="21"/>
        </w:rPr>
        <w:t>是上层社会的教育组织</w:t>
      </w:r>
      <w:r>
        <w:rPr>
          <w:rFonts w:hint="eastAsia" w:ascii="楷体_GB2312" w:eastAsia="楷体_GB2312"/>
          <w:szCs w:val="21"/>
        </w:rPr>
        <w:t>,</w:t>
      </w:r>
      <w:r>
        <w:rPr>
          <w:rFonts w:hint="eastAsia" w:ascii="楷体_GB2312" w:hAnsi="楷体" w:eastAsia="楷体_GB2312"/>
          <w:szCs w:val="21"/>
        </w:rPr>
        <w:t>而私塾则相应承担了下层社会的教育功能。私塾教育所崇尚的德育之治、小众化授课模式</w:t>
      </w:r>
      <w:r>
        <w:rPr>
          <w:rFonts w:hint="eastAsia" w:ascii="楷体_GB2312" w:eastAsia="楷体_GB2312"/>
          <w:szCs w:val="21"/>
        </w:rPr>
        <w:t>,</w:t>
      </w:r>
      <w:r>
        <w:rPr>
          <w:rFonts w:hint="eastAsia" w:ascii="楷体_GB2312" w:hAnsi="楷体" w:eastAsia="楷体_GB2312"/>
          <w:szCs w:val="21"/>
        </w:rPr>
        <w:t>都在我国教育发展史上做出了独特的贡献。</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0" w:firstLineChars="200"/>
        <w:jc w:val="left"/>
        <w:textAlignment w:val="auto"/>
        <w:rPr>
          <w:rFonts w:ascii="楷体_GB2312" w:eastAsia="楷体_GB2312"/>
          <w:szCs w:val="21"/>
        </w:rPr>
      </w:pPr>
      <w:r>
        <w:rPr>
          <w:rFonts w:hint="eastAsia" w:ascii="楷体_GB2312" w:hAnsi="楷体" w:eastAsia="楷体_GB2312"/>
          <w:szCs w:val="21"/>
        </w:rPr>
        <w:t>③在私塾里</w:t>
      </w:r>
      <w:r>
        <w:rPr>
          <w:rFonts w:hint="eastAsia" w:ascii="楷体_GB2312" w:eastAsia="楷体_GB2312"/>
          <w:szCs w:val="21"/>
        </w:rPr>
        <w:t>,</w:t>
      </w:r>
      <w:r>
        <w:rPr>
          <w:rFonts w:hint="eastAsia" w:ascii="楷体_GB2312" w:hAnsi="楷体" w:eastAsia="楷体_GB2312"/>
          <w:szCs w:val="21"/>
        </w:rPr>
        <w:t>学龄儿童们学习识字、写字、习经史、学六艺。据《宋会要</w:t>
      </w:r>
      <w:r>
        <w:rPr>
          <w:rFonts w:hint="eastAsia" w:ascii="楷体_GB2312" w:eastAsia="楷体_GB2312"/>
          <w:szCs w:val="21"/>
        </w:rPr>
        <w:t>·</w:t>
      </w:r>
      <w:r>
        <w:rPr>
          <w:rFonts w:hint="eastAsia" w:ascii="楷体_GB2312" w:hAnsi="楷体" w:eastAsia="楷体_GB2312"/>
          <w:szCs w:val="21"/>
        </w:rPr>
        <w:t>崇儒》记载</w:t>
      </w:r>
      <w:r>
        <w:rPr>
          <w:rFonts w:hint="eastAsia" w:ascii="楷体_GB2312" w:eastAsia="楷体_GB2312"/>
          <w:szCs w:val="21"/>
        </w:rPr>
        <w:t>,</w:t>
      </w:r>
      <w:r>
        <w:rPr>
          <w:rFonts w:hint="eastAsia" w:ascii="楷体_GB2312" w:hAnsi="楷体" w:eastAsia="楷体_GB2312"/>
          <w:szCs w:val="21"/>
        </w:rPr>
        <w:t>宋代小学的要求是</w:t>
      </w:r>
      <w:r>
        <w:rPr>
          <w:rFonts w:hint="eastAsia" w:ascii="楷体_GB2312" w:eastAsia="楷体_GB2312"/>
          <w:szCs w:val="21"/>
        </w:rPr>
        <w:t>:“</w:t>
      </w:r>
      <w:r>
        <w:rPr>
          <w:rFonts w:hint="eastAsia" w:ascii="楷体_GB2312" w:hAnsi="楷体" w:eastAsia="楷体_GB2312"/>
          <w:szCs w:val="21"/>
        </w:rPr>
        <w:t>小学生八岁能诵一大经</w:t>
      </w:r>
      <w:r>
        <w:rPr>
          <w:rFonts w:hint="eastAsia" w:ascii="楷体_GB2312" w:eastAsia="楷体_GB2312"/>
          <w:szCs w:val="21"/>
        </w:rPr>
        <w:t>,</w:t>
      </w:r>
      <w:r>
        <w:rPr>
          <w:rFonts w:hint="eastAsia" w:ascii="楷体_GB2312" w:hAnsi="楷体" w:eastAsia="楷体_GB2312"/>
          <w:szCs w:val="21"/>
        </w:rPr>
        <w:t>日书字二百</w:t>
      </w:r>
      <w:r>
        <w:rPr>
          <w:rFonts w:hint="eastAsia" w:ascii="楷体_GB2312" w:eastAsia="楷体_GB2312"/>
          <w:szCs w:val="21"/>
        </w:rPr>
        <w:t>”;“</w:t>
      </w:r>
      <w:r>
        <w:rPr>
          <w:rFonts w:hint="eastAsia" w:ascii="楷体_GB2312" w:hAnsi="楷体" w:eastAsia="楷体_GB2312"/>
          <w:szCs w:val="21"/>
        </w:rPr>
        <w:t>十岁加一大经、字一百</w:t>
      </w:r>
      <w:r>
        <w:rPr>
          <w:rFonts w:hint="eastAsia" w:ascii="楷体_GB2312" w:eastAsia="楷体_GB2312"/>
          <w:szCs w:val="21"/>
        </w:rPr>
        <w:t>”;“</w:t>
      </w:r>
      <w:r>
        <w:rPr>
          <w:rFonts w:hint="eastAsia" w:ascii="楷体_GB2312" w:hAnsi="楷体" w:eastAsia="楷体_GB2312"/>
          <w:szCs w:val="21"/>
        </w:rPr>
        <w:t>十二岁以上</w:t>
      </w:r>
      <w:r>
        <w:rPr>
          <w:rFonts w:hint="eastAsia" w:ascii="楷体_GB2312" w:eastAsia="楷体_GB2312"/>
          <w:szCs w:val="21"/>
        </w:rPr>
        <w:t>,</w:t>
      </w:r>
      <w:r>
        <w:rPr>
          <w:rFonts w:hint="eastAsia" w:ascii="楷体_GB2312" w:hAnsi="楷体" w:eastAsia="楷体_GB2312"/>
          <w:szCs w:val="21"/>
        </w:rPr>
        <w:t>又加一大经、字二百</w:t>
      </w:r>
      <w:r>
        <w:rPr>
          <w:rFonts w:hint="eastAsia" w:ascii="楷体_GB2312" w:eastAsia="楷体_GB2312"/>
          <w:szCs w:val="21"/>
        </w:rPr>
        <w:t>”</w:t>
      </w:r>
      <w:r>
        <w:rPr>
          <w:rFonts w:hint="eastAsia" w:ascii="楷体_GB2312" w:hAnsi="楷体" w:eastAsia="楷体_GB2312"/>
          <w:szCs w:val="21"/>
        </w:rPr>
        <w:t>。当然</w:t>
      </w:r>
      <w:r>
        <w:rPr>
          <w:rFonts w:hint="eastAsia" w:ascii="楷体_GB2312" w:eastAsia="楷体_GB2312"/>
          <w:szCs w:val="21"/>
        </w:rPr>
        <w:t>,</w:t>
      </w:r>
      <w:r>
        <w:rPr>
          <w:rFonts w:hint="eastAsia" w:ascii="楷体_GB2312" w:hAnsi="楷体" w:eastAsia="楷体_GB2312"/>
          <w:szCs w:val="21"/>
        </w:rPr>
        <w:t>古代检查学生的学业</w:t>
      </w:r>
      <w:r>
        <w:rPr>
          <w:rFonts w:hint="eastAsia" w:ascii="楷体_GB2312" w:eastAsia="楷体_GB2312"/>
          <w:szCs w:val="21"/>
        </w:rPr>
        <w:t>,</w:t>
      </w:r>
      <w:r>
        <w:rPr>
          <w:rFonts w:hint="eastAsia" w:ascii="楷体_GB2312" w:hAnsi="楷体" w:eastAsia="楷体_GB2312"/>
          <w:szCs w:val="21"/>
        </w:rPr>
        <w:t>也靠考试。如宋代</w:t>
      </w:r>
      <w:r>
        <w:rPr>
          <w:rFonts w:hint="eastAsia" w:ascii="楷体_GB2312" w:eastAsia="楷体_GB2312"/>
          <w:szCs w:val="21"/>
        </w:rPr>
        <w:t>,</w:t>
      </w:r>
      <w:r>
        <w:rPr>
          <w:rFonts w:hint="eastAsia" w:ascii="楷体_GB2312" w:hAnsi="楷体" w:eastAsia="楷体_GB2312"/>
          <w:szCs w:val="21"/>
        </w:rPr>
        <w:t>老师会逐日测试学生的学习</w:t>
      </w:r>
      <w:r>
        <w:rPr>
          <w:rFonts w:hint="eastAsia" w:ascii="楷体_GB2312" w:eastAsia="楷体_GB2312"/>
          <w:szCs w:val="21"/>
        </w:rPr>
        <w:t>,</w:t>
      </w:r>
      <w:r>
        <w:rPr>
          <w:rFonts w:hint="eastAsia" w:ascii="楷体_GB2312" w:hAnsi="楷体" w:eastAsia="楷体_GB2312"/>
          <w:szCs w:val="21"/>
        </w:rPr>
        <w:t>这叫</w:t>
      </w:r>
      <w:r>
        <w:rPr>
          <w:rFonts w:hint="eastAsia" w:ascii="楷体_GB2312" w:eastAsia="楷体_GB2312"/>
          <w:szCs w:val="21"/>
        </w:rPr>
        <w:t>“</w:t>
      </w:r>
      <w:r>
        <w:rPr>
          <w:rFonts w:hint="eastAsia" w:ascii="楷体_GB2312" w:hAnsi="楷体" w:eastAsia="楷体_GB2312"/>
          <w:szCs w:val="21"/>
        </w:rPr>
        <w:t>日考</w:t>
      </w:r>
      <w:r>
        <w:rPr>
          <w:rFonts w:hint="eastAsia" w:ascii="楷体_GB2312" w:eastAsia="楷体_GB2312"/>
          <w:szCs w:val="21"/>
        </w:rPr>
        <w:t>”;</w:t>
      </w:r>
      <w:r>
        <w:rPr>
          <w:rFonts w:hint="eastAsia" w:ascii="楷体_GB2312" w:hAnsi="楷体" w:eastAsia="楷体_GB2312"/>
          <w:szCs w:val="21"/>
        </w:rPr>
        <w:t>另外还有</w:t>
      </w:r>
      <w:r>
        <w:rPr>
          <w:rFonts w:hint="eastAsia" w:ascii="楷体_GB2312" w:eastAsia="楷体_GB2312"/>
          <w:szCs w:val="21"/>
        </w:rPr>
        <w:t>“</w:t>
      </w:r>
      <w:r>
        <w:rPr>
          <w:rFonts w:hint="eastAsia" w:ascii="楷体_GB2312" w:hAnsi="楷体" w:eastAsia="楷体_GB2312"/>
          <w:szCs w:val="21"/>
        </w:rPr>
        <w:t>月考</w:t>
      </w:r>
      <w:r>
        <w:rPr>
          <w:rFonts w:hint="eastAsia" w:ascii="楷体_GB2312" w:eastAsia="楷体_GB2312"/>
          <w:szCs w:val="21"/>
        </w:rPr>
        <w:t>”“</w:t>
      </w:r>
      <w:r>
        <w:rPr>
          <w:rFonts w:hint="eastAsia" w:ascii="楷体_GB2312" w:hAnsi="楷体" w:eastAsia="楷体_GB2312"/>
          <w:szCs w:val="21"/>
        </w:rPr>
        <w:t>季考</w:t>
      </w:r>
      <w:r>
        <w:rPr>
          <w:rFonts w:hint="eastAsia" w:ascii="楷体_GB2312" w:eastAsia="楷体_GB2312"/>
          <w:szCs w:val="21"/>
        </w:rPr>
        <w:t>”</w:t>
      </w:r>
      <w:r>
        <w:rPr>
          <w:rFonts w:hint="eastAsia" w:ascii="楷体_GB2312" w:hAnsi="楷体" w:eastAsia="楷体_GB2312"/>
          <w:szCs w:val="21"/>
        </w:rPr>
        <w:t>等。名目繁多</w:t>
      </w:r>
      <w:r>
        <w:rPr>
          <w:rFonts w:hint="eastAsia" w:ascii="楷体_GB2312" w:eastAsia="楷体_GB2312"/>
          <w:szCs w:val="21"/>
        </w:rPr>
        <w:t>,</w:t>
      </w:r>
      <w:r>
        <w:rPr>
          <w:rFonts w:hint="eastAsia" w:ascii="楷体_GB2312" w:hAnsi="楷体" w:eastAsia="楷体_GB2312"/>
          <w:szCs w:val="21"/>
        </w:rPr>
        <w:t>花样翻新</w:t>
      </w:r>
      <w:r>
        <w:rPr>
          <w:rFonts w:hint="eastAsia" w:ascii="楷体_GB2312" w:eastAsia="楷体_GB2312"/>
          <w:szCs w:val="21"/>
        </w:rPr>
        <w:t>,</w:t>
      </w:r>
      <w:r>
        <w:rPr>
          <w:rFonts w:hint="eastAsia" w:ascii="楷体_GB2312" w:hAnsi="楷体" w:eastAsia="楷体_GB2312"/>
          <w:szCs w:val="21"/>
        </w:rPr>
        <w:t>看来就算穿越回古代</w:t>
      </w:r>
      <w:r>
        <w:rPr>
          <w:rFonts w:hint="eastAsia" w:ascii="楷体_GB2312" w:eastAsia="楷体_GB2312"/>
          <w:szCs w:val="21"/>
        </w:rPr>
        <w:t>,</w:t>
      </w:r>
      <w:r>
        <w:rPr>
          <w:rFonts w:hint="eastAsia" w:ascii="楷体_GB2312" w:hAnsi="楷体" w:eastAsia="楷体_GB2312"/>
          <w:szCs w:val="21"/>
        </w:rPr>
        <w:t>也别想乐得清闲。到了明代</w:t>
      </w:r>
      <w:r>
        <w:rPr>
          <w:rFonts w:hint="eastAsia" w:ascii="楷体_GB2312" w:eastAsia="楷体_GB2312"/>
          <w:szCs w:val="21"/>
        </w:rPr>
        <w:t>,</w:t>
      </w:r>
      <w:r>
        <w:rPr>
          <w:rFonts w:hint="eastAsia" w:ascii="楷体_GB2312" w:hAnsi="楷体" w:eastAsia="楷体_GB2312"/>
          <w:szCs w:val="21"/>
        </w:rPr>
        <w:t>理学家沈鲤记载</w:t>
      </w:r>
      <w:r>
        <w:rPr>
          <w:rFonts w:hint="eastAsia" w:ascii="楷体_GB2312" w:eastAsia="楷体_GB2312"/>
          <w:szCs w:val="21"/>
        </w:rPr>
        <w:t>:“</w:t>
      </w:r>
      <w:r>
        <w:rPr>
          <w:rFonts w:hint="eastAsia" w:ascii="楷体_GB2312" w:hAnsi="楷体" w:eastAsia="楷体_GB2312"/>
          <w:szCs w:val="21"/>
        </w:rPr>
        <w:t>朔望日考试</w:t>
      </w:r>
      <w:r>
        <w:rPr>
          <w:rFonts w:hint="eastAsia" w:ascii="楷体_GB2312" w:eastAsia="楷体_GB2312"/>
          <w:szCs w:val="21"/>
        </w:rPr>
        <w:t>,</w:t>
      </w:r>
      <w:r>
        <w:rPr>
          <w:rFonts w:hint="eastAsia" w:ascii="楷体_GB2312" w:hAnsi="楷体" w:eastAsia="楷体_GB2312"/>
          <w:szCs w:val="21"/>
        </w:rPr>
        <w:t>分等第</w:t>
      </w:r>
      <w:r>
        <w:rPr>
          <w:rFonts w:hint="eastAsia" w:ascii="楷体_GB2312" w:eastAsia="楷体_GB2312"/>
          <w:szCs w:val="21"/>
        </w:rPr>
        <w:t>,</w:t>
      </w:r>
      <w:r>
        <w:rPr>
          <w:rFonts w:hint="eastAsia" w:ascii="楷体_GB2312" w:hAnsi="楷体" w:eastAsia="楷体_GB2312"/>
          <w:szCs w:val="21"/>
        </w:rPr>
        <w:t>行赏罚。</w:t>
      </w:r>
      <w:r>
        <w:rPr>
          <w:rFonts w:hint="eastAsia" w:ascii="楷体_GB2312" w:eastAsia="楷体_GB2312"/>
          <w:szCs w:val="21"/>
        </w:rPr>
        <w:t>”</w:t>
      </w:r>
      <w:r>
        <w:rPr>
          <w:rFonts w:hint="eastAsia" w:ascii="楷体_GB2312" w:hAnsi="楷体" w:eastAsia="楷体_GB2312"/>
          <w:szCs w:val="21"/>
        </w:rPr>
        <w:t>每月的初一、十五都要考试</w:t>
      </w:r>
      <w:r>
        <w:rPr>
          <w:rFonts w:hint="eastAsia" w:ascii="楷体_GB2312" w:eastAsia="楷体_GB2312"/>
          <w:szCs w:val="21"/>
        </w:rPr>
        <w:t>,</w:t>
      </w:r>
      <w:r>
        <w:rPr>
          <w:rFonts w:hint="eastAsia" w:ascii="楷体_GB2312" w:hAnsi="楷体" w:eastAsia="楷体_GB2312"/>
          <w:szCs w:val="21"/>
        </w:rPr>
        <w:t>还要排名次挨鞭子</w:t>
      </w:r>
      <w:r>
        <w:rPr>
          <w:rFonts w:hint="eastAsia" w:ascii="楷体_GB2312" w:eastAsia="楷体_GB2312"/>
          <w:szCs w:val="21"/>
        </w:rPr>
        <w:t>,</w:t>
      </w:r>
      <w:r>
        <w:rPr>
          <w:rFonts w:hint="eastAsia" w:ascii="楷体_GB2312" w:hAnsi="楷体" w:eastAsia="楷体_GB2312"/>
          <w:szCs w:val="21"/>
        </w:rPr>
        <w:t>想想也真是怕怕的。</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0" w:firstLineChars="200"/>
        <w:jc w:val="left"/>
        <w:textAlignment w:val="auto"/>
        <w:rPr>
          <w:rFonts w:ascii="楷体_GB2312" w:eastAsia="楷体_GB2312"/>
          <w:szCs w:val="21"/>
        </w:rPr>
      </w:pPr>
      <w:r>
        <w:rPr>
          <w:rFonts w:hint="eastAsia" w:ascii="楷体_GB2312" w:hAnsi="楷体" w:eastAsia="楷体_GB2312"/>
          <w:szCs w:val="21"/>
        </w:rPr>
        <w:t>④现代的中小学经常分</w:t>
      </w:r>
      <w:r>
        <w:rPr>
          <w:rFonts w:hint="eastAsia" w:ascii="楷体_GB2312" w:eastAsia="楷体_GB2312"/>
          <w:szCs w:val="21"/>
        </w:rPr>
        <w:t>“</w:t>
      </w:r>
      <w:r>
        <w:rPr>
          <w:rFonts w:hint="eastAsia" w:ascii="楷体_GB2312" w:hAnsi="楷体" w:eastAsia="楷体_GB2312"/>
          <w:szCs w:val="21"/>
        </w:rPr>
        <w:t>特优班</w:t>
      </w:r>
      <w:r>
        <w:rPr>
          <w:rFonts w:hint="eastAsia" w:ascii="楷体_GB2312" w:eastAsia="楷体_GB2312"/>
          <w:szCs w:val="21"/>
        </w:rPr>
        <w:t>”“</w:t>
      </w:r>
      <w:r>
        <w:rPr>
          <w:rFonts w:hint="eastAsia" w:ascii="楷体_GB2312" w:hAnsi="楷体" w:eastAsia="楷体_GB2312"/>
          <w:szCs w:val="21"/>
        </w:rPr>
        <w:t>重点班</w:t>
      </w:r>
      <w:r>
        <w:rPr>
          <w:rFonts w:hint="eastAsia" w:ascii="楷体_GB2312" w:eastAsia="楷体_GB2312"/>
          <w:szCs w:val="21"/>
        </w:rPr>
        <w:t>”“</w:t>
      </w:r>
      <w:r>
        <w:rPr>
          <w:rFonts w:hint="eastAsia" w:ascii="楷体_GB2312" w:hAnsi="楷体" w:eastAsia="楷体_GB2312"/>
          <w:szCs w:val="21"/>
        </w:rPr>
        <w:t>普通班</w:t>
      </w:r>
      <w:r>
        <w:rPr>
          <w:rFonts w:hint="eastAsia" w:ascii="楷体_GB2312" w:eastAsia="楷体_GB2312"/>
          <w:szCs w:val="21"/>
        </w:rPr>
        <w:t>”,</w:t>
      </w:r>
      <w:r>
        <w:rPr>
          <w:rFonts w:hint="eastAsia" w:ascii="楷体_GB2312" w:hAnsi="楷体" w:eastAsia="楷体_GB2312"/>
          <w:szCs w:val="21"/>
        </w:rPr>
        <w:t>其实这种区分古已有之。如宋徽宗政和四年十二月</w:t>
      </w:r>
      <w:r>
        <w:rPr>
          <w:rFonts w:hint="eastAsia" w:ascii="楷体_GB2312" w:eastAsia="楷体_GB2312"/>
          <w:szCs w:val="21"/>
        </w:rPr>
        <w:t>,</w:t>
      </w:r>
      <w:r>
        <w:rPr>
          <w:rFonts w:hint="eastAsia" w:ascii="楷体_GB2312" w:hAnsi="楷体" w:eastAsia="楷体_GB2312"/>
          <w:szCs w:val="21"/>
        </w:rPr>
        <w:t>颁小学条制</w:t>
      </w:r>
      <w:r>
        <w:rPr>
          <w:rFonts w:hint="eastAsia" w:ascii="楷体_GB2312" w:eastAsia="楷体_GB2312"/>
          <w:szCs w:val="21"/>
        </w:rPr>
        <w:t>,</w:t>
      </w:r>
      <w:r>
        <w:rPr>
          <w:rFonts w:hint="eastAsia" w:ascii="楷体_GB2312" w:hAnsi="楷体" w:eastAsia="楷体_GB2312"/>
          <w:szCs w:val="21"/>
        </w:rPr>
        <w:t>实行</w:t>
      </w:r>
      <w:r>
        <w:rPr>
          <w:rFonts w:hint="eastAsia" w:ascii="楷体_GB2312" w:eastAsia="楷体_GB2312"/>
          <w:szCs w:val="21"/>
        </w:rPr>
        <w:t>“</w:t>
      </w:r>
      <w:r>
        <w:rPr>
          <w:rFonts w:hint="eastAsia" w:ascii="楷体_GB2312" w:hAnsi="楷体" w:eastAsia="楷体_GB2312"/>
          <w:szCs w:val="21"/>
        </w:rPr>
        <w:t>三舍升补法</w:t>
      </w:r>
      <w:r>
        <w:rPr>
          <w:rFonts w:hint="eastAsia" w:ascii="楷体_GB2312" w:eastAsia="楷体_GB2312"/>
          <w:szCs w:val="21"/>
        </w:rPr>
        <w:t>”,</w:t>
      </w:r>
      <w:r>
        <w:rPr>
          <w:rFonts w:hint="eastAsia" w:ascii="楷体_GB2312" w:hAnsi="楷体" w:eastAsia="楷体_GB2312"/>
          <w:szCs w:val="21"/>
        </w:rPr>
        <w:t>班级分为</w:t>
      </w:r>
      <w:r>
        <w:rPr>
          <w:rFonts w:hint="eastAsia" w:ascii="楷体_GB2312" w:eastAsia="楷体_GB2312"/>
          <w:szCs w:val="21"/>
        </w:rPr>
        <w:t>“</w:t>
      </w:r>
      <w:r>
        <w:rPr>
          <w:rFonts w:hint="eastAsia" w:ascii="楷体_GB2312" w:hAnsi="楷体" w:eastAsia="楷体_GB2312"/>
          <w:szCs w:val="21"/>
        </w:rPr>
        <w:t>外舍</w:t>
      </w:r>
      <w:r>
        <w:rPr>
          <w:rFonts w:hint="eastAsia" w:ascii="楷体_GB2312" w:eastAsia="楷体_GB2312"/>
          <w:szCs w:val="21"/>
        </w:rPr>
        <w:t>”“</w:t>
      </w:r>
      <w:r>
        <w:rPr>
          <w:rFonts w:hint="eastAsia" w:ascii="楷体_GB2312" w:hAnsi="楷体" w:eastAsia="楷体_GB2312"/>
          <w:szCs w:val="21"/>
        </w:rPr>
        <w:t>内舍</w:t>
      </w:r>
      <w:r>
        <w:rPr>
          <w:rFonts w:hint="eastAsia" w:ascii="楷体_GB2312" w:eastAsia="楷体_GB2312"/>
          <w:szCs w:val="21"/>
        </w:rPr>
        <w:t>”“</w:t>
      </w:r>
      <w:r>
        <w:rPr>
          <w:rFonts w:hint="eastAsia" w:ascii="楷体_GB2312" w:hAnsi="楷体" w:eastAsia="楷体_GB2312"/>
          <w:szCs w:val="21"/>
        </w:rPr>
        <w:t>上舍</w:t>
      </w:r>
      <w:r>
        <w:rPr>
          <w:rFonts w:hint="eastAsia" w:ascii="楷体_GB2312" w:eastAsia="楷体_GB2312"/>
          <w:szCs w:val="21"/>
        </w:rPr>
        <w:t>”</w:t>
      </w:r>
      <w:r>
        <w:rPr>
          <w:rFonts w:hint="eastAsia" w:ascii="楷体_GB2312" w:hAnsi="楷体" w:eastAsia="楷体_GB2312"/>
          <w:szCs w:val="21"/>
        </w:rPr>
        <w:t>三种。新生皆分在外舍</w:t>
      </w:r>
      <w:r>
        <w:rPr>
          <w:rFonts w:hint="eastAsia" w:ascii="楷体_GB2312" w:eastAsia="楷体_GB2312"/>
          <w:szCs w:val="21"/>
        </w:rPr>
        <w:t>,</w:t>
      </w:r>
      <w:r>
        <w:rPr>
          <w:rFonts w:hint="eastAsia" w:ascii="楷体_GB2312" w:hAnsi="楷体" w:eastAsia="楷体_GB2312"/>
          <w:szCs w:val="21"/>
        </w:rPr>
        <w:t>成绩好的升入内舍</w:t>
      </w:r>
      <w:r>
        <w:rPr>
          <w:rFonts w:hint="eastAsia" w:ascii="楷体_GB2312" w:eastAsia="楷体_GB2312"/>
          <w:szCs w:val="21"/>
        </w:rPr>
        <w:t>;</w:t>
      </w:r>
      <w:r>
        <w:rPr>
          <w:rFonts w:hint="eastAsia" w:ascii="楷体_GB2312" w:hAnsi="楷体" w:eastAsia="楷体_GB2312"/>
          <w:szCs w:val="21"/>
        </w:rPr>
        <w:t>内舍生考得好的</w:t>
      </w:r>
      <w:r>
        <w:rPr>
          <w:rFonts w:hint="eastAsia" w:ascii="楷体_GB2312" w:eastAsia="楷体_GB2312"/>
          <w:szCs w:val="21"/>
        </w:rPr>
        <w:t>,</w:t>
      </w:r>
      <w:r>
        <w:rPr>
          <w:rFonts w:hint="eastAsia" w:ascii="楷体_GB2312" w:hAnsi="楷体" w:eastAsia="楷体_GB2312"/>
          <w:szCs w:val="21"/>
        </w:rPr>
        <w:t>升入上舍。看来从古至今</w:t>
      </w:r>
      <w:r>
        <w:rPr>
          <w:rFonts w:hint="eastAsia" w:ascii="楷体_GB2312" w:eastAsia="楷体_GB2312"/>
          <w:szCs w:val="21"/>
        </w:rPr>
        <w:t>,</w:t>
      </w:r>
      <w:r>
        <w:rPr>
          <w:rFonts w:hint="eastAsia" w:ascii="楷体_GB2312" w:hAnsi="楷体" w:eastAsia="楷体_GB2312"/>
          <w:szCs w:val="21"/>
        </w:rPr>
        <w:t>学校都是一个竞争激烈的地方。</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0" w:firstLineChars="200"/>
        <w:jc w:val="left"/>
        <w:textAlignment w:val="auto"/>
        <w:rPr>
          <w:rFonts w:ascii="楷体_GB2312" w:eastAsia="楷体_GB2312"/>
          <w:szCs w:val="21"/>
        </w:rPr>
      </w:pPr>
      <w:r>
        <w:rPr>
          <w:rFonts w:hint="eastAsia" w:ascii="楷体_GB2312" w:hAnsi="楷体" w:eastAsia="楷体_GB2312"/>
          <w:szCs w:val="21"/>
        </w:rPr>
        <w:t>⑤古代私塾盛行体罚。东汉王充在《论衡</w:t>
      </w:r>
      <w:r>
        <w:rPr>
          <w:rFonts w:hint="eastAsia" w:ascii="楷体_GB2312" w:eastAsia="楷体_GB2312"/>
          <w:szCs w:val="21"/>
        </w:rPr>
        <w:t>·</w:t>
      </w:r>
      <w:r>
        <w:rPr>
          <w:rFonts w:hint="eastAsia" w:ascii="楷体_GB2312" w:hAnsi="楷体" w:eastAsia="楷体_GB2312"/>
          <w:szCs w:val="21"/>
        </w:rPr>
        <w:t>自纪篇》中称</w:t>
      </w:r>
      <w:r>
        <w:rPr>
          <w:rFonts w:hint="eastAsia" w:ascii="楷体_GB2312" w:eastAsia="楷体_GB2312"/>
          <w:szCs w:val="21"/>
        </w:rPr>
        <w:t>:“</w:t>
      </w:r>
      <w:r>
        <w:rPr>
          <w:rFonts w:hint="eastAsia" w:ascii="楷体_GB2312" w:hAnsi="楷体" w:eastAsia="楷体_GB2312"/>
          <w:szCs w:val="21"/>
        </w:rPr>
        <w:t>书馆小僮百人以上皆以过失袒谪</w:t>
      </w:r>
      <w:r>
        <w:rPr>
          <w:rFonts w:hint="eastAsia" w:ascii="楷体_GB2312" w:eastAsia="楷体_GB2312"/>
          <w:szCs w:val="21"/>
        </w:rPr>
        <w:t>,</w:t>
      </w:r>
      <w:r>
        <w:rPr>
          <w:rFonts w:hint="eastAsia" w:ascii="楷体_GB2312" w:hAnsi="楷体" w:eastAsia="楷体_GB2312"/>
          <w:szCs w:val="21"/>
        </w:rPr>
        <w:t>或以书丑得鞭。</w:t>
      </w:r>
      <w:r>
        <w:rPr>
          <w:rFonts w:hint="eastAsia" w:ascii="楷体_GB2312" w:eastAsia="楷体_GB2312"/>
          <w:szCs w:val="21"/>
        </w:rPr>
        <w:t>”</w:t>
      </w:r>
      <w:r>
        <w:rPr>
          <w:rFonts w:hint="eastAsia" w:ascii="楷体_GB2312" w:hAnsi="楷体" w:eastAsia="楷体_GB2312"/>
          <w:szCs w:val="21"/>
        </w:rPr>
        <w:t>到明代</w:t>
      </w:r>
      <w:r>
        <w:rPr>
          <w:rFonts w:hint="eastAsia" w:ascii="楷体_GB2312" w:eastAsia="楷体_GB2312"/>
          <w:szCs w:val="21"/>
        </w:rPr>
        <w:t>,</w:t>
      </w:r>
      <w:r>
        <w:rPr>
          <w:rFonts w:hint="eastAsia" w:ascii="楷体_GB2312" w:hAnsi="楷体" w:eastAsia="楷体_GB2312"/>
          <w:szCs w:val="21"/>
        </w:rPr>
        <w:t>学生逃学</w:t>
      </w:r>
      <w:r>
        <w:rPr>
          <w:rFonts w:hint="eastAsia" w:ascii="楷体_GB2312" w:eastAsia="楷体_GB2312"/>
          <w:szCs w:val="21"/>
        </w:rPr>
        <w:t>,</w:t>
      </w:r>
      <w:r>
        <w:rPr>
          <w:rFonts w:hint="eastAsia" w:ascii="楷体_GB2312" w:hAnsi="楷体" w:eastAsia="楷体_GB2312"/>
          <w:szCs w:val="21"/>
        </w:rPr>
        <w:t>连家长都要跟着受罚。明代《泰泉乡礼</w:t>
      </w:r>
      <w:r>
        <w:rPr>
          <w:rFonts w:hint="eastAsia" w:ascii="楷体_GB2312" w:eastAsia="楷体_GB2312"/>
          <w:szCs w:val="21"/>
        </w:rPr>
        <w:t>·</w:t>
      </w:r>
      <w:r>
        <w:rPr>
          <w:rFonts w:hint="eastAsia" w:ascii="楷体_GB2312" w:hAnsi="楷体" w:eastAsia="楷体_GB2312"/>
          <w:szCs w:val="21"/>
        </w:rPr>
        <w:t>乡校》中规定</w:t>
      </w:r>
      <w:r>
        <w:rPr>
          <w:rFonts w:hint="eastAsia" w:ascii="楷体_GB2312" w:eastAsia="楷体_GB2312"/>
          <w:szCs w:val="21"/>
        </w:rPr>
        <w:t>:“</w:t>
      </w:r>
      <w:r>
        <w:rPr>
          <w:rFonts w:hint="eastAsia" w:ascii="楷体_GB2312" w:hAnsi="楷体" w:eastAsia="楷体_GB2312"/>
          <w:szCs w:val="21"/>
        </w:rPr>
        <w:t>无故而逃学一次</w:t>
      </w:r>
      <w:r>
        <w:rPr>
          <w:rFonts w:hint="eastAsia" w:ascii="楷体_GB2312" w:eastAsia="楷体_GB2312"/>
          <w:szCs w:val="21"/>
        </w:rPr>
        <w:t>,</w:t>
      </w:r>
      <w:r>
        <w:rPr>
          <w:rFonts w:hint="eastAsia" w:ascii="楷体_GB2312" w:hAnsi="楷体" w:eastAsia="楷体_GB2312"/>
          <w:szCs w:val="21"/>
        </w:rPr>
        <w:t>罚诵书二百遍</w:t>
      </w:r>
      <w:r>
        <w:rPr>
          <w:rFonts w:hint="eastAsia" w:ascii="楷体_GB2312" w:eastAsia="楷体_GB2312"/>
          <w:szCs w:val="21"/>
        </w:rPr>
        <w:t>;</w:t>
      </w:r>
      <w:r>
        <w:rPr>
          <w:rFonts w:hint="eastAsia" w:ascii="楷体_GB2312" w:hAnsi="楷体" w:eastAsia="楷体_GB2312"/>
          <w:szCs w:val="21"/>
        </w:rPr>
        <w:t>二次</w:t>
      </w:r>
      <w:r>
        <w:rPr>
          <w:rFonts w:hint="eastAsia" w:ascii="楷体_GB2312" w:eastAsia="楷体_GB2312"/>
          <w:szCs w:val="21"/>
        </w:rPr>
        <w:t>,</w:t>
      </w:r>
      <w:r>
        <w:rPr>
          <w:rFonts w:hint="eastAsia" w:ascii="楷体_GB2312" w:hAnsi="楷体" w:eastAsia="楷体_GB2312"/>
          <w:szCs w:val="21"/>
        </w:rPr>
        <w:t>加扑挞</w:t>
      </w:r>
      <w:r>
        <w:rPr>
          <w:rFonts w:hint="eastAsia" w:ascii="楷体_GB2312" w:eastAsia="楷体_GB2312"/>
          <w:szCs w:val="21"/>
        </w:rPr>
        <w:t>,</w:t>
      </w:r>
      <w:r>
        <w:rPr>
          <w:rFonts w:hint="eastAsia" w:ascii="楷体_GB2312" w:hAnsi="楷体" w:eastAsia="楷体_GB2312"/>
          <w:szCs w:val="21"/>
        </w:rPr>
        <w:t>罚纸十张</w:t>
      </w:r>
      <w:r>
        <w:rPr>
          <w:rFonts w:hint="eastAsia" w:ascii="楷体_GB2312" w:eastAsia="楷体_GB2312"/>
          <w:szCs w:val="21"/>
        </w:rPr>
        <w:t>;</w:t>
      </w:r>
      <w:r>
        <w:rPr>
          <w:rFonts w:hint="eastAsia" w:ascii="楷体_GB2312" w:hAnsi="楷体" w:eastAsia="楷体_GB2312"/>
          <w:szCs w:val="21"/>
        </w:rPr>
        <w:t>三次</w:t>
      </w:r>
      <w:r>
        <w:rPr>
          <w:rFonts w:hint="eastAsia" w:ascii="楷体_GB2312" w:eastAsia="楷体_GB2312"/>
          <w:szCs w:val="21"/>
        </w:rPr>
        <w:t>,</w:t>
      </w:r>
      <w:r>
        <w:rPr>
          <w:rFonts w:hint="eastAsia" w:ascii="楷体_GB2312" w:hAnsi="楷体" w:eastAsia="楷体_GB2312"/>
          <w:szCs w:val="21"/>
        </w:rPr>
        <w:t>挞罚如前</w:t>
      </w:r>
      <w:r>
        <w:rPr>
          <w:rFonts w:hint="eastAsia" w:ascii="楷体_GB2312" w:eastAsia="楷体_GB2312"/>
          <w:szCs w:val="21"/>
        </w:rPr>
        <w:t>,</w:t>
      </w:r>
      <w:r>
        <w:rPr>
          <w:rFonts w:hint="eastAsia" w:ascii="楷体_GB2312" w:hAnsi="楷体" w:eastAsia="楷体_GB2312"/>
          <w:szCs w:val="21"/>
        </w:rPr>
        <w:t>仍罚其父兄。</w:t>
      </w:r>
      <w:r>
        <w:rPr>
          <w:rFonts w:hint="eastAsia" w:ascii="楷体_GB2312" w:eastAsia="楷体_GB2312"/>
          <w:szCs w:val="21"/>
        </w:rPr>
        <w:t>”</w:t>
      </w:r>
      <w:r>
        <w:rPr>
          <w:rFonts w:hint="eastAsia" w:ascii="楷体_GB2312" w:hAnsi="楷体" w:eastAsia="楷体_GB2312"/>
          <w:szCs w:val="21"/>
        </w:rPr>
        <w:t>古人还会直接请家长或长者坐进教室参与班级管理</w:t>
      </w:r>
      <w:r>
        <w:rPr>
          <w:rFonts w:hint="eastAsia" w:ascii="楷体_GB2312" w:eastAsia="楷体_GB2312"/>
          <w:szCs w:val="21"/>
        </w:rPr>
        <w:t>,</w:t>
      </w:r>
      <w:r>
        <w:rPr>
          <w:rFonts w:hint="eastAsia" w:ascii="楷体_GB2312" w:hAnsi="楷体" w:eastAsia="楷体_GB2312"/>
          <w:szCs w:val="21"/>
        </w:rPr>
        <w:t>类似于现在的家长委员会。明代官员叶春及在惠安办学时即如此</w:t>
      </w:r>
      <w:r>
        <w:rPr>
          <w:rFonts w:hint="eastAsia" w:ascii="楷体_GB2312" w:eastAsia="楷体_GB2312"/>
          <w:szCs w:val="21"/>
        </w:rPr>
        <w:t>,</w:t>
      </w:r>
      <w:r>
        <w:rPr>
          <w:rFonts w:hint="eastAsia" w:ascii="楷体_GB2312" w:hAnsi="楷体" w:eastAsia="楷体_GB2312"/>
          <w:szCs w:val="21"/>
        </w:rPr>
        <w:t>其《石洞集</w:t>
      </w:r>
      <w:r>
        <w:rPr>
          <w:rFonts w:hint="eastAsia" w:ascii="楷体_GB2312" w:eastAsia="楷体_GB2312"/>
          <w:szCs w:val="21"/>
        </w:rPr>
        <w:t>·</w:t>
      </w:r>
      <w:r>
        <w:rPr>
          <w:rFonts w:hint="eastAsia" w:ascii="楷体_GB2312" w:hAnsi="楷体" w:eastAsia="楷体_GB2312"/>
          <w:szCs w:val="21"/>
        </w:rPr>
        <w:t>惠安政书》中这样记载</w:t>
      </w:r>
      <w:r>
        <w:rPr>
          <w:rFonts w:hint="eastAsia" w:ascii="楷体_GB2312" w:eastAsia="楷体_GB2312"/>
          <w:szCs w:val="21"/>
        </w:rPr>
        <w:t>:“</w:t>
      </w:r>
      <w:r>
        <w:rPr>
          <w:rFonts w:hint="eastAsia" w:ascii="楷体_GB2312" w:hAnsi="楷体" w:eastAsia="楷体_GB2312"/>
          <w:szCs w:val="21"/>
        </w:rPr>
        <w:t>轮笃实老成者二人</w:t>
      </w:r>
      <w:r>
        <w:rPr>
          <w:rFonts w:hint="eastAsia" w:ascii="楷体_GB2312" w:eastAsia="楷体_GB2312"/>
          <w:szCs w:val="21"/>
        </w:rPr>
        <w:t>,</w:t>
      </w:r>
      <w:r>
        <w:rPr>
          <w:rFonts w:hint="eastAsia" w:ascii="楷体_GB2312" w:hAnsi="楷体" w:eastAsia="楷体_GB2312"/>
          <w:szCs w:val="21"/>
        </w:rPr>
        <w:t>平旦坐左右塾</w:t>
      </w:r>
      <w:r>
        <w:rPr>
          <w:rFonts w:hint="eastAsia" w:ascii="楷体_GB2312" w:eastAsia="楷体_GB2312"/>
          <w:szCs w:val="21"/>
        </w:rPr>
        <w:t>,</w:t>
      </w:r>
      <w:r>
        <w:rPr>
          <w:rFonts w:hint="eastAsia" w:ascii="楷体_GB2312" w:hAnsi="楷体" w:eastAsia="楷体_GB2312"/>
          <w:szCs w:val="21"/>
        </w:rPr>
        <w:t>以序出入。</w:t>
      </w:r>
      <w:r>
        <w:rPr>
          <w:rFonts w:hint="eastAsia" w:ascii="楷体_GB2312" w:eastAsia="楷体_GB2312"/>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0" w:firstLineChars="200"/>
        <w:jc w:val="left"/>
        <w:textAlignment w:val="auto"/>
        <w:rPr>
          <w:rFonts w:ascii="楷体_GB2312" w:eastAsia="楷体_GB2312"/>
          <w:szCs w:val="21"/>
        </w:rPr>
      </w:pPr>
      <w:r>
        <w:rPr>
          <w:rFonts w:hint="eastAsia" w:ascii="楷体_GB2312" w:hAnsi="楷体" w:eastAsia="楷体_GB2312"/>
          <w:szCs w:val="21"/>
        </w:rPr>
        <w:t>⑥古代私塾还很注重德育</w:t>
      </w:r>
      <w:r>
        <w:rPr>
          <w:rFonts w:hint="eastAsia" w:ascii="楷体_GB2312" w:eastAsia="楷体_GB2312"/>
          <w:szCs w:val="21"/>
        </w:rPr>
        <w:t>,</w:t>
      </w:r>
      <w:r>
        <w:rPr>
          <w:rFonts w:hint="eastAsia" w:ascii="楷体_GB2312" w:hAnsi="楷体" w:eastAsia="楷体_GB2312"/>
          <w:szCs w:val="21"/>
        </w:rPr>
        <w:t>对学生日常行为的考查较为严格。如明代有的小学设立</w:t>
      </w:r>
      <w:r>
        <w:rPr>
          <w:rFonts w:hint="eastAsia" w:ascii="楷体_GB2312" w:eastAsia="楷体_GB2312"/>
          <w:szCs w:val="21"/>
        </w:rPr>
        <w:t>“</w:t>
      </w:r>
      <w:r>
        <w:rPr>
          <w:rFonts w:hint="eastAsia" w:ascii="楷体_GB2312" w:hAnsi="楷体" w:eastAsia="楷体_GB2312"/>
          <w:szCs w:val="21"/>
        </w:rPr>
        <w:t>扬善簿</w:t>
      </w:r>
      <w:r>
        <w:rPr>
          <w:rFonts w:hint="eastAsia" w:ascii="楷体_GB2312" w:eastAsia="楷体_GB2312"/>
          <w:szCs w:val="21"/>
        </w:rPr>
        <w:t>”“</w:t>
      </w:r>
      <w:r>
        <w:rPr>
          <w:rFonts w:hint="eastAsia" w:ascii="楷体_GB2312" w:hAnsi="楷体" w:eastAsia="楷体_GB2312"/>
          <w:szCs w:val="21"/>
        </w:rPr>
        <w:t>改过簿</w:t>
      </w:r>
      <w:r>
        <w:rPr>
          <w:rFonts w:hint="eastAsia" w:ascii="楷体_GB2312" w:eastAsia="楷体_GB2312"/>
          <w:szCs w:val="21"/>
        </w:rPr>
        <w:t>”“</w:t>
      </w:r>
      <w:r>
        <w:rPr>
          <w:rFonts w:hint="eastAsia" w:ascii="楷体_GB2312" w:hAnsi="楷体" w:eastAsia="楷体_GB2312"/>
          <w:szCs w:val="21"/>
        </w:rPr>
        <w:t>记过格</w:t>
      </w:r>
      <w:r>
        <w:rPr>
          <w:rFonts w:hint="eastAsia" w:ascii="楷体_GB2312" w:eastAsia="楷体_GB2312"/>
          <w:szCs w:val="21"/>
        </w:rPr>
        <w:t>”,</w:t>
      </w:r>
      <w:r>
        <w:rPr>
          <w:rFonts w:hint="eastAsia" w:ascii="楷体_GB2312" w:hAnsi="楷体" w:eastAsia="楷体_GB2312"/>
          <w:szCs w:val="21"/>
        </w:rPr>
        <w:t>好事坏事均记录在案</w:t>
      </w:r>
      <w:r>
        <w:rPr>
          <w:rFonts w:hint="eastAsia" w:ascii="楷体_GB2312" w:eastAsia="楷体_GB2312"/>
          <w:szCs w:val="21"/>
        </w:rPr>
        <w:t>,</w:t>
      </w:r>
      <w:r>
        <w:rPr>
          <w:rFonts w:hint="eastAsia" w:ascii="楷体_GB2312" w:hAnsi="楷体" w:eastAsia="楷体_GB2312"/>
          <w:szCs w:val="21"/>
        </w:rPr>
        <w:t>作为学生升学录取时的参考。这种</w:t>
      </w:r>
      <w:r>
        <w:rPr>
          <w:rFonts w:hint="eastAsia" w:ascii="楷体_GB2312" w:eastAsia="楷体_GB2312"/>
          <w:szCs w:val="21"/>
        </w:rPr>
        <w:t>“</w:t>
      </w:r>
      <w:r>
        <w:rPr>
          <w:rFonts w:hint="eastAsia" w:ascii="楷体_GB2312" w:hAnsi="楷体" w:eastAsia="楷体_GB2312"/>
          <w:szCs w:val="21"/>
        </w:rPr>
        <w:t>功过簿</w:t>
      </w:r>
      <w:r>
        <w:rPr>
          <w:rFonts w:hint="eastAsia" w:ascii="楷体_GB2312" w:eastAsia="楷体_GB2312"/>
          <w:szCs w:val="21"/>
        </w:rPr>
        <w:t>”</w:t>
      </w:r>
      <w:r>
        <w:rPr>
          <w:rFonts w:hint="eastAsia" w:ascii="楷体_GB2312" w:hAnsi="楷体" w:eastAsia="楷体_GB2312"/>
          <w:szCs w:val="21"/>
        </w:rPr>
        <w:t>并非由老师填写</w:t>
      </w:r>
      <w:r>
        <w:rPr>
          <w:rFonts w:hint="eastAsia" w:ascii="楷体_GB2312" w:eastAsia="楷体_GB2312"/>
          <w:szCs w:val="21"/>
        </w:rPr>
        <w:t>,</w:t>
      </w:r>
      <w:r>
        <w:rPr>
          <w:rFonts w:hint="eastAsia" w:ascii="楷体_GB2312" w:hAnsi="楷体" w:eastAsia="楷体_GB2312"/>
          <w:szCs w:val="21"/>
        </w:rPr>
        <w:t>如明代儒学家刘宗周</w:t>
      </w:r>
      <w:r>
        <w:rPr>
          <w:rFonts w:hint="eastAsia" w:ascii="楷体_GB2312" w:eastAsia="楷体_GB2312"/>
          <w:szCs w:val="21"/>
        </w:rPr>
        <w:t>,</w:t>
      </w:r>
      <w:r>
        <w:rPr>
          <w:rFonts w:hint="eastAsia" w:ascii="楷体_GB2312" w:hAnsi="楷体" w:eastAsia="楷体_GB2312"/>
          <w:szCs w:val="21"/>
        </w:rPr>
        <w:t>其家塾修业课程中</w:t>
      </w:r>
      <w:r>
        <w:rPr>
          <w:rFonts w:hint="eastAsia" w:ascii="楷体_GB2312" w:eastAsia="楷体_GB2312"/>
          <w:szCs w:val="21"/>
        </w:rPr>
        <w:t>,</w:t>
      </w:r>
      <w:r>
        <w:rPr>
          <w:rFonts w:hint="eastAsia" w:ascii="楷体_GB2312" w:hAnsi="楷体" w:eastAsia="楷体_GB2312"/>
          <w:szCs w:val="21"/>
        </w:rPr>
        <w:t>要求学生早上起来第一事就是填</w:t>
      </w:r>
      <w:r>
        <w:rPr>
          <w:rFonts w:hint="eastAsia" w:ascii="楷体_GB2312" w:eastAsia="楷体_GB2312"/>
          <w:szCs w:val="21"/>
        </w:rPr>
        <w:t>“</w:t>
      </w:r>
      <w:r>
        <w:rPr>
          <w:rFonts w:hint="eastAsia" w:ascii="楷体_GB2312" w:hAnsi="楷体" w:eastAsia="楷体_GB2312"/>
          <w:szCs w:val="21"/>
        </w:rPr>
        <w:t>记过格</w:t>
      </w:r>
      <w:r>
        <w:rPr>
          <w:rFonts w:hint="eastAsia" w:ascii="楷体_GB2312" w:eastAsia="楷体_GB2312"/>
          <w:szCs w:val="21"/>
        </w:rPr>
        <w:t>”,</w:t>
      </w:r>
      <w:r>
        <w:rPr>
          <w:rFonts w:hint="eastAsia" w:ascii="楷体_GB2312" w:hAnsi="楷体" w:eastAsia="楷体_GB2312"/>
          <w:szCs w:val="21"/>
        </w:rPr>
        <w:t>上列数百种日常行为</w:t>
      </w:r>
      <w:r>
        <w:rPr>
          <w:rFonts w:hint="eastAsia" w:ascii="楷体_GB2312" w:eastAsia="楷体_GB2312"/>
          <w:szCs w:val="21"/>
        </w:rPr>
        <w:t>,</w:t>
      </w:r>
      <w:r>
        <w:rPr>
          <w:rFonts w:hint="eastAsia" w:ascii="楷体_GB2312" w:hAnsi="楷体" w:eastAsia="楷体_GB2312"/>
          <w:szCs w:val="21"/>
        </w:rPr>
        <w:t>有</w:t>
      </w:r>
      <w:r>
        <w:rPr>
          <w:rFonts w:hint="eastAsia" w:ascii="楷体_GB2312" w:eastAsia="楷体_GB2312"/>
          <w:szCs w:val="21"/>
        </w:rPr>
        <w:t>“</w:t>
      </w:r>
      <w:r>
        <w:rPr>
          <w:rFonts w:hint="eastAsia" w:ascii="楷体_GB2312" w:hAnsi="楷体" w:eastAsia="楷体_GB2312"/>
          <w:szCs w:val="21"/>
        </w:rPr>
        <w:t>微过</w:t>
      </w:r>
      <w:r>
        <w:rPr>
          <w:rFonts w:hint="eastAsia" w:ascii="楷体_GB2312" w:eastAsia="楷体_GB2312"/>
          <w:szCs w:val="21"/>
        </w:rPr>
        <w:t>”“</w:t>
      </w:r>
      <w:r>
        <w:rPr>
          <w:rFonts w:hint="eastAsia" w:ascii="楷体_GB2312" w:hAnsi="楷体" w:eastAsia="楷体_GB2312"/>
          <w:szCs w:val="21"/>
        </w:rPr>
        <w:t>隐过</w:t>
      </w:r>
      <w:r>
        <w:rPr>
          <w:rFonts w:hint="eastAsia" w:ascii="楷体_GB2312" w:eastAsia="楷体_GB2312"/>
          <w:szCs w:val="21"/>
        </w:rPr>
        <w:t>”“</w:t>
      </w:r>
      <w:r>
        <w:rPr>
          <w:rFonts w:hint="eastAsia" w:ascii="楷体_GB2312" w:hAnsi="楷体" w:eastAsia="楷体_GB2312"/>
          <w:szCs w:val="21"/>
        </w:rPr>
        <w:t>显过</w:t>
      </w:r>
      <w:r>
        <w:rPr>
          <w:rFonts w:hint="eastAsia" w:ascii="楷体_GB2312" w:eastAsia="楷体_GB2312"/>
          <w:szCs w:val="21"/>
        </w:rPr>
        <w:t>”“</w:t>
      </w:r>
      <w:r>
        <w:rPr>
          <w:rFonts w:hint="eastAsia" w:ascii="楷体_GB2312" w:hAnsi="楷体" w:eastAsia="楷体_GB2312"/>
          <w:szCs w:val="21"/>
        </w:rPr>
        <w:t>大过</w:t>
      </w:r>
      <w:r>
        <w:rPr>
          <w:rFonts w:hint="eastAsia" w:ascii="楷体_GB2312" w:eastAsia="楷体_GB2312"/>
          <w:szCs w:val="21"/>
        </w:rPr>
        <w:t>”“</w:t>
      </w:r>
      <w:r>
        <w:rPr>
          <w:rFonts w:hint="eastAsia" w:ascii="楷体_GB2312" w:hAnsi="楷体" w:eastAsia="楷体_GB2312"/>
          <w:szCs w:val="21"/>
        </w:rPr>
        <w:t>丛过</w:t>
      </w:r>
      <w:r>
        <w:rPr>
          <w:rFonts w:hint="eastAsia" w:ascii="楷体_GB2312" w:eastAsia="楷体_GB2312"/>
          <w:szCs w:val="21"/>
        </w:rPr>
        <w:t>”“</w:t>
      </w:r>
      <w:r>
        <w:rPr>
          <w:rFonts w:hint="eastAsia" w:ascii="楷体_GB2312" w:hAnsi="楷体" w:eastAsia="楷体_GB2312"/>
          <w:szCs w:val="21"/>
        </w:rPr>
        <w:t>成过</w:t>
      </w:r>
      <w:r>
        <w:rPr>
          <w:rFonts w:hint="eastAsia" w:ascii="楷体_GB2312" w:eastAsia="楷体_GB2312"/>
          <w:szCs w:val="21"/>
        </w:rPr>
        <w:t>”</w:t>
      </w:r>
      <w:r>
        <w:rPr>
          <w:rFonts w:hint="eastAsia" w:ascii="楷体_GB2312" w:hAnsi="楷体" w:eastAsia="楷体_GB2312"/>
          <w:szCs w:val="21"/>
        </w:rPr>
        <w:t>等六项评语</w:t>
      </w:r>
      <w:r>
        <w:rPr>
          <w:rFonts w:hint="eastAsia" w:ascii="楷体_GB2312" w:eastAsia="楷体_GB2312"/>
          <w:szCs w:val="21"/>
        </w:rPr>
        <w:t>,</w:t>
      </w:r>
      <w:r>
        <w:rPr>
          <w:rFonts w:hint="eastAsia" w:ascii="楷体_GB2312" w:hAnsi="楷体" w:eastAsia="楷体_GB2312"/>
          <w:szCs w:val="21"/>
        </w:rPr>
        <w:t>让学生自己评价昨日表现</w:t>
      </w:r>
      <w:r>
        <w:rPr>
          <w:rFonts w:hint="eastAsia" w:ascii="楷体_GB2312" w:eastAsia="楷体_GB2312"/>
          <w:szCs w:val="21"/>
        </w:rPr>
        <w:t>,</w:t>
      </w:r>
      <w:r>
        <w:rPr>
          <w:rFonts w:hint="eastAsia" w:ascii="楷体_GB2312" w:hAnsi="楷体" w:eastAsia="楷体_GB2312"/>
          <w:szCs w:val="21"/>
        </w:rPr>
        <w:t>敦促学生</w:t>
      </w:r>
      <w:r>
        <w:rPr>
          <w:rFonts w:hint="eastAsia" w:ascii="楷体_GB2312" w:eastAsia="楷体_GB2312"/>
          <w:szCs w:val="21"/>
        </w:rPr>
        <w:t>“</w:t>
      </w:r>
      <w:r>
        <w:rPr>
          <w:rFonts w:hint="eastAsia" w:ascii="楷体_GB2312" w:hAnsi="楷体" w:eastAsia="楷体_GB2312"/>
          <w:szCs w:val="21"/>
        </w:rPr>
        <w:t>三省吾身</w:t>
      </w:r>
      <w:r>
        <w:rPr>
          <w:rFonts w:hint="eastAsia" w:ascii="楷体_GB2312" w:eastAsia="楷体_GB2312"/>
          <w:szCs w:val="21"/>
        </w:rPr>
        <w:t>”</w:t>
      </w:r>
      <w:r>
        <w:rPr>
          <w:rFonts w:hint="eastAsia" w:ascii="楷体_GB2312" w:hAnsi="楷体" w:eastAsia="楷体_GB2312"/>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0" w:firstLineChars="200"/>
        <w:jc w:val="left"/>
        <w:textAlignment w:val="auto"/>
        <w:rPr>
          <w:szCs w:val="21"/>
        </w:rPr>
      </w:pPr>
      <w:r>
        <w:rPr>
          <w:rFonts w:hint="eastAsia" w:ascii="楷体_GB2312" w:hAnsi="楷体" w:eastAsia="楷体_GB2312"/>
          <w:szCs w:val="21"/>
        </w:rPr>
        <w:t>⑦看来在古代私塾当一名合格的小学生也没那么简单。要背经史子集</w:t>
      </w:r>
      <w:r>
        <w:rPr>
          <w:rFonts w:hint="eastAsia" w:ascii="楷体_GB2312" w:eastAsia="楷体_GB2312"/>
          <w:szCs w:val="21"/>
        </w:rPr>
        <w:t>,</w:t>
      </w:r>
      <w:r>
        <w:rPr>
          <w:rFonts w:hint="eastAsia" w:ascii="楷体_GB2312" w:hAnsi="楷体" w:eastAsia="楷体_GB2312"/>
          <w:szCs w:val="21"/>
        </w:rPr>
        <w:t>还要懂得仁义礼智信。</w:t>
      </w:r>
      <w:r>
        <w:rPr>
          <w:rFonts w:hint="eastAsia" w:ascii="楷体_GB2312" w:eastAsia="楷体_GB2312"/>
          <w:szCs w:val="21"/>
        </w:rPr>
        <w:t>“</w:t>
      </w:r>
      <w:r>
        <w:rPr>
          <w:rFonts w:hint="eastAsia" w:ascii="楷体_GB2312" w:hAnsi="楷体" w:eastAsia="楷体_GB2312"/>
          <w:szCs w:val="21"/>
        </w:rPr>
        <w:t>书山有路勤为径</w:t>
      </w:r>
      <w:r>
        <w:rPr>
          <w:rFonts w:hint="eastAsia" w:ascii="楷体_GB2312" w:eastAsia="楷体_GB2312"/>
          <w:szCs w:val="21"/>
        </w:rPr>
        <w:t>,</w:t>
      </w:r>
      <w:r>
        <w:rPr>
          <w:rFonts w:hint="eastAsia" w:ascii="楷体_GB2312" w:hAnsi="楷体" w:eastAsia="楷体_GB2312"/>
          <w:szCs w:val="21"/>
        </w:rPr>
        <w:t>学海无涯苦作舟</w:t>
      </w:r>
      <w:r>
        <w:rPr>
          <w:rFonts w:hint="eastAsia" w:ascii="楷体_GB2312" w:eastAsia="楷体_GB2312"/>
          <w:szCs w:val="21"/>
        </w:rPr>
        <w:t>”,</w:t>
      </w:r>
      <w:r>
        <w:rPr>
          <w:rFonts w:hint="eastAsia" w:ascii="楷体_GB2312" w:hAnsi="楷体" w:eastAsia="楷体_GB2312"/>
          <w:szCs w:val="21"/>
        </w:rPr>
        <w:t>的确是亘古不变的道理。</w:t>
      </w:r>
      <w:r>
        <w:rPr>
          <w:rFonts w:eastAsia="楷体"/>
          <w:szCs w:val="21"/>
        </w:rPr>
        <w:t xml:space="preserve">         </w:t>
      </w:r>
      <w:r>
        <w:rPr>
          <w:szCs w:val="21"/>
        </w:rPr>
        <w:t>(</w:t>
      </w:r>
      <w:r>
        <w:rPr>
          <w:rFonts w:hAnsi="宋体"/>
          <w:szCs w:val="21"/>
        </w:rPr>
        <w:t>有删改</w:t>
      </w:r>
      <w:r>
        <w:rPr>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rPr>
        <w:t>15.</w:t>
      </w:r>
      <w:r>
        <w:rPr>
          <w:rFonts w:hint="eastAsia"/>
          <w:szCs w:val="21"/>
        </w:rPr>
        <w:t xml:space="preserve"> </w:t>
      </w:r>
      <w:r>
        <w:rPr>
          <w:rFonts w:hAnsi="宋体"/>
          <w:szCs w:val="21"/>
        </w:rPr>
        <w:t>文章第③</w:t>
      </w:r>
      <w:r>
        <w:rPr>
          <w:rFonts w:hint="eastAsia"/>
          <w:szCs w:val="21"/>
        </w:rPr>
        <w:t>～</w:t>
      </w:r>
      <w:r>
        <w:rPr>
          <w:rFonts w:hAnsi="宋体"/>
          <w:szCs w:val="21"/>
        </w:rPr>
        <w:t>⑥段分别从哪四个方面介绍了私塾教育</w:t>
      </w:r>
      <w:r>
        <w:rPr>
          <w:szCs w:val="21"/>
        </w:rPr>
        <w:t>?(8</w:t>
      </w:r>
      <w:r>
        <w:rPr>
          <w:rFonts w:hAnsi="宋体"/>
          <w:szCs w:val="21"/>
        </w:rPr>
        <w:t>分</w:t>
      </w:r>
      <w:r>
        <w:rPr>
          <w:szCs w:val="21"/>
        </w:rPr>
        <w:t>)</w:t>
      </w:r>
    </w:p>
    <w:p>
      <w:pPr>
        <w:keepNext w:val="0"/>
        <w:keepLines w:val="0"/>
        <w:pageBreakBefore w:val="0"/>
        <w:kinsoku/>
        <w:wordWrap/>
        <w:overflowPunct/>
        <w:topLinePunct w:val="0"/>
        <w:autoSpaceDE/>
        <w:autoSpaceDN/>
        <w:bidi w:val="0"/>
        <w:spacing w:line="240" w:lineRule="auto"/>
        <w:jc w:val="left"/>
        <w:textAlignment w:val="auto"/>
        <w:rPr>
          <w:szCs w:val="21"/>
          <w:u w:val="single"/>
        </w:rPr>
      </w:pPr>
      <w:r>
        <w:rPr>
          <w:szCs w:val="21"/>
          <w:u w:val="single"/>
        </w:rPr>
        <w:t xml:space="preserve">                                                                                  </w:t>
      </w:r>
    </w:p>
    <w:p>
      <w:pPr>
        <w:keepNext w:val="0"/>
        <w:keepLines w:val="0"/>
        <w:pageBreakBefore w:val="0"/>
        <w:kinsoku/>
        <w:wordWrap/>
        <w:overflowPunct/>
        <w:topLinePunct w:val="0"/>
        <w:autoSpaceDE/>
        <w:autoSpaceDN/>
        <w:bidi w:val="0"/>
        <w:spacing w:line="240" w:lineRule="auto"/>
        <w:jc w:val="left"/>
        <w:textAlignment w:val="auto"/>
        <w:rPr>
          <w:szCs w:val="21"/>
        </w:rPr>
      </w:pPr>
      <w:r>
        <w:rPr>
          <w:szCs w:val="21"/>
          <w:u w:val="single"/>
        </w:rPr>
        <w:t xml:space="preserve">                                                                                </w:t>
      </w:r>
      <w:r>
        <w:rPr>
          <w:rFonts w:hAnsi="宋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rPr>
        <w:t>16.</w:t>
      </w:r>
      <w:r>
        <w:rPr>
          <w:rFonts w:hint="eastAsia"/>
          <w:szCs w:val="21"/>
        </w:rPr>
        <w:t xml:space="preserve"> </w:t>
      </w:r>
      <w:r>
        <w:rPr>
          <w:rFonts w:hAnsi="宋体"/>
          <w:szCs w:val="21"/>
        </w:rPr>
        <w:t>下列说法与原文意思不相符的一项是</w:t>
      </w:r>
      <w:r>
        <w:rPr>
          <w:szCs w:val="21"/>
        </w:rPr>
        <w:t>(      )(3</w:t>
      </w:r>
      <w:r>
        <w:rPr>
          <w:rFonts w:hAnsi="宋体"/>
          <w:szCs w:val="21"/>
        </w:rPr>
        <w:t>分</w:t>
      </w:r>
      <w:r>
        <w:rPr>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rFonts w:eastAsia="楷体"/>
          <w:szCs w:val="21"/>
        </w:rPr>
      </w:pPr>
      <w:r>
        <w:rPr>
          <w:rFonts w:eastAsia="楷体"/>
          <w:szCs w:val="21"/>
        </w:rPr>
        <w:t>A.</w:t>
      </w:r>
      <w:r>
        <w:rPr>
          <w:rFonts w:hAnsi="楷体" w:eastAsia="楷体"/>
          <w:szCs w:val="21"/>
        </w:rPr>
        <w:t>在古代</w:t>
      </w:r>
      <w:r>
        <w:rPr>
          <w:rFonts w:eastAsia="楷体"/>
          <w:szCs w:val="21"/>
        </w:rPr>
        <w:t>,</w:t>
      </w:r>
      <w:r>
        <w:rPr>
          <w:rFonts w:hAnsi="楷体" w:eastAsia="楷体"/>
          <w:szCs w:val="21"/>
        </w:rPr>
        <w:t>诵读《三字经》《百家姓》《千字文》等启蒙读物</w:t>
      </w:r>
      <w:r>
        <w:rPr>
          <w:rFonts w:eastAsia="楷体"/>
          <w:szCs w:val="21"/>
        </w:rPr>
        <w:t>,</w:t>
      </w:r>
      <w:r>
        <w:rPr>
          <w:rFonts w:hAnsi="楷体" w:eastAsia="楷体"/>
          <w:szCs w:val="21"/>
        </w:rPr>
        <w:t>可以培养孩子最基本的读写能力</w:t>
      </w:r>
      <w:r>
        <w:rPr>
          <w:rFonts w:eastAsia="楷体"/>
          <w:szCs w:val="21"/>
        </w:rPr>
        <w:t>,</w:t>
      </w:r>
      <w:r>
        <w:rPr>
          <w:rFonts w:hAnsi="楷体" w:eastAsia="楷体"/>
          <w:szCs w:val="21"/>
        </w:rPr>
        <w:t>为日后发展奠定基础。</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rFonts w:eastAsia="楷体"/>
          <w:szCs w:val="21"/>
        </w:rPr>
      </w:pPr>
      <w:r>
        <w:rPr>
          <w:rFonts w:eastAsia="楷体"/>
          <w:szCs w:val="21"/>
        </w:rPr>
        <w:t>B.</w:t>
      </w:r>
      <w:r>
        <w:rPr>
          <w:rFonts w:hAnsi="楷体" w:eastAsia="楷体"/>
          <w:szCs w:val="21"/>
        </w:rPr>
        <w:t>私塾有民办的</w:t>
      </w:r>
      <w:r>
        <w:rPr>
          <w:rFonts w:eastAsia="楷体"/>
          <w:szCs w:val="21"/>
        </w:rPr>
        <w:t>,</w:t>
      </w:r>
      <w:r>
        <w:rPr>
          <w:rFonts w:hAnsi="楷体" w:eastAsia="楷体"/>
          <w:szCs w:val="21"/>
        </w:rPr>
        <w:t>也有官办的。私塾教育崇尚德育之治、大众化授课模式</w:t>
      </w:r>
      <w:r>
        <w:rPr>
          <w:rFonts w:eastAsia="楷体"/>
          <w:szCs w:val="21"/>
        </w:rPr>
        <w:t>,</w:t>
      </w:r>
      <w:r>
        <w:rPr>
          <w:rFonts w:hAnsi="楷体" w:eastAsia="楷体"/>
          <w:szCs w:val="21"/>
        </w:rPr>
        <w:t>为我国教育发展做出了独特的贡献。</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rFonts w:eastAsia="楷体"/>
          <w:szCs w:val="21"/>
        </w:rPr>
      </w:pPr>
      <w:r>
        <w:rPr>
          <w:rFonts w:eastAsia="楷体"/>
          <w:szCs w:val="21"/>
        </w:rPr>
        <w:t>C.</w:t>
      </w:r>
      <w:r>
        <w:rPr>
          <w:rFonts w:hAnsi="楷体" w:eastAsia="楷体"/>
          <w:szCs w:val="21"/>
        </w:rPr>
        <w:t>宋代的班级分为</w:t>
      </w:r>
      <w:r>
        <w:rPr>
          <w:rFonts w:eastAsia="楷体"/>
          <w:szCs w:val="21"/>
        </w:rPr>
        <w:t>“</w:t>
      </w:r>
      <w:r>
        <w:rPr>
          <w:rFonts w:hAnsi="楷体" w:eastAsia="楷体"/>
          <w:szCs w:val="21"/>
        </w:rPr>
        <w:t>外舍</w:t>
      </w:r>
      <w:r>
        <w:rPr>
          <w:rFonts w:eastAsia="楷体"/>
          <w:szCs w:val="21"/>
        </w:rPr>
        <w:t>”“</w:t>
      </w:r>
      <w:r>
        <w:rPr>
          <w:rFonts w:hAnsi="楷体" w:eastAsia="楷体"/>
          <w:szCs w:val="21"/>
        </w:rPr>
        <w:t>内舍</w:t>
      </w:r>
      <w:r>
        <w:rPr>
          <w:rFonts w:eastAsia="楷体"/>
          <w:szCs w:val="21"/>
        </w:rPr>
        <w:t>”“</w:t>
      </w:r>
      <w:r>
        <w:rPr>
          <w:rFonts w:hAnsi="楷体" w:eastAsia="楷体"/>
          <w:szCs w:val="21"/>
        </w:rPr>
        <w:t>上舍</w:t>
      </w:r>
      <w:r>
        <w:rPr>
          <w:rFonts w:eastAsia="楷体"/>
          <w:szCs w:val="21"/>
        </w:rPr>
        <w:t>”</w:t>
      </w:r>
      <w:r>
        <w:rPr>
          <w:rFonts w:hAnsi="楷体" w:eastAsia="楷体"/>
          <w:szCs w:val="21"/>
        </w:rPr>
        <w:t>三种</w:t>
      </w:r>
      <w:r>
        <w:rPr>
          <w:rFonts w:eastAsia="楷体"/>
          <w:szCs w:val="21"/>
        </w:rPr>
        <w:t>,</w:t>
      </w:r>
      <w:r>
        <w:rPr>
          <w:rFonts w:hAnsi="楷体" w:eastAsia="楷体"/>
          <w:szCs w:val="21"/>
        </w:rPr>
        <w:t>相当于现代的</w:t>
      </w:r>
      <w:r>
        <w:rPr>
          <w:rFonts w:eastAsia="楷体"/>
          <w:szCs w:val="21"/>
        </w:rPr>
        <w:t>“</w:t>
      </w:r>
      <w:r>
        <w:rPr>
          <w:rFonts w:hAnsi="楷体" w:eastAsia="楷体"/>
          <w:szCs w:val="21"/>
        </w:rPr>
        <w:t>普通班</w:t>
      </w:r>
      <w:r>
        <w:rPr>
          <w:rFonts w:eastAsia="楷体"/>
          <w:szCs w:val="21"/>
        </w:rPr>
        <w:t>”“</w:t>
      </w:r>
      <w:r>
        <w:rPr>
          <w:rFonts w:hAnsi="楷体" w:eastAsia="楷体"/>
          <w:szCs w:val="21"/>
        </w:rPr>
        <w:t>重点班</w:t>
      </w:r>
      <w:r>
        <w:rPr>
          <w:rFonts w:eastAsia="楷体"/>
          <w:szCs w:val="21"/>
        </w:rPr>
        <w:t>”“</w:t>
      </w:r>
      <w:r>
        <w:rPr>
          <w:rFonts w:hAnsi="楷体" w:eastAsia="楷体"/>
          <w:szCs w:val="21"/>
        </w:rPr>
        <w:t>特优班</w:t>
      </w:r>
      <w:r>
        <w:rPr>
          <w:rFonts w:eastAsia="楷体"/>
          <w:szCs w:val="21"/>
        </w:rPr>
        <w:t>”</w:t>
      </w:r>
      <w:r>
        <w:rPr>
          <w:rFonts w:hAnsi="楷体" w:eastAsia="楷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rFonts w:eastAsia="楷体"/>
          <w:szCs w:val="21"/>
        </w:rPr>
      </w:pPr>
      <w:r>
        <w:rPr>
          <w:rFonts w:eastAsia="楷体"/>
          <w:szCs w:val="21"/>
        </w:rPr>
        <w:t>D.</w:t>
      </w:r>
      <w:r>
        <w:rPr>
          <w:rFonts w:hAnsi="楷体" w:eastAsia="楷体"/>
          <w:szCs w:val="21"/>
        </w:rPr>
        <w:t>古代私塾不仅注重读书、写字、习经史、学六艺</w:t>
      </w:r>
      <w:r>
        <w:rPr>
          <w:rFonts w:eastAsia="楷体"/>
          <w:szCs w:val="21"/>
        </w:rPr>
        <w:t>,</w:t>
      </w:r>
      <w:r>
        <w:rPr>
          <w:rFonts w:hAnsi="楷体" w:eastAsia="楷体"/>
          <w:szCs w:val="21"/>
        </w:rPr>
        <w:t>还很注重德育</w:t>
      </w:r>
      <w:r>
        <w:rPr>
          <w:rFonts w:eastAsia="楷体"/>
          <w:szCs w:val="21"/>
        </w:rPr>
        <w:t>,</w:t>
      </w:r>
      <w:r>
        <w:rPr>
          <w:rFonts w:hAnsi="楷体" w:eastAsia="楷体"/>
          <w:szCs w:val="21"/>
        </w:rPr>
        <w:t>对学生日常行为的考查比较严格。</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rPr>
        <w:t>17.</w:t>
      </w:r>
      <w:r>
        <w:rPr>
          <w:rFonts w:hint="eastAsia"/>
          <w:szCs w:val="21"/>
        </w:rPr>
        <w:t xml:space="preserve"> </w:t>
      </w:r>
      <w:r>
        <w:rPr>
          <w:rFonts w:hAnsi="宋体"/>
          <w:szCs w:val="21"/>
        </w:rPr>
        <w:t>本文主要运用了哪两种说明方法</w:t>
      </w:r>
      <w:r>
        <w:rPr>
          <w:szCs w:val="21"/>
        </w:rPr>
        <w:t>?</w:t>
      </w:r>
      <w:r>
        <w:rPr>
          <w:rFonts w:hAnsi="宋体"/>
          <w:szCs w:val="21"/>
        </w:rPr>
        <w:t>各找一例</w:t>
      </w:r>
      <w:r>
        <w:rPr>
          <w:szCs w:val="21"/>
        </w:rPr>
        <w:t>,</w:t>
      </w:r>
      <w:r>
        <w:rPr>
          <w:rFonts w:hAnsi="宋体"/>
          <w:szCs w:val="21"/>
        </w:rPr>
        <w:t>并分析其作用。</w:t>
      </w:r>
      <w:r>
        <w:rPr>
          <w:szCs w:val="21"/>
        </w:rPr>
        <w:t>(6</w:t>
      </w:r>
      <w:r>
        <w:rPr>
          <w:rFonts w:hAnsi="宋体"/>
          <w:szCs w:val="21"/>
        </w:rPr>
        <w:t>分</w:t>
      </w:r>
      <w:r>
        <w:rPr>
          <w:szCs w:val="21"/>
        </w:rPr>
        <w:t>)</w:t>
      </w:r>
    </w:p>
    <w:p>
      <w:pPr>
        <w:keepNext w:val="0"/>
        <w:keepLines w:val="0"/>
        <w:pageBreakBefore w:val="0"/>
        <w:kinsoku/>
        <w:wordWrap/>
        <w:overflowPunct/>
        <w:topLinePunct w:val="0"/>
        <w:autoSpaceDE/>
        <w:autoSpaceDN/>
        <w:bidi w:val="0"/>
        <w:spacing w:line="240" w:lineRule="auto"/>
        <w:jc w:val="left"/>
        <w:textAlignment w:val="auto"/>
        <w:rPr>
          <w:szCs w:val="21"/>
          <w:u w:val="single"/>
        </w:rPr>
      </w:pPr>
      <w:r>
        <w:rPr>
          <w:szCs w:val="21"/>
          <w:u w:val="single"/>
        </w:rPr>
        <w:t xml:space="preserve">                                                                                  </w:t>
      </w:r>
    </w:p>
    <w:p>
      <w:pPr>
        <w:keepNext w:val="0"/>
        <w:keepLines w:val="0"/>
        <w:pageBreakBefore w:val="0"/>
        <w:kinsoku/>
        <w:wordWrap/>
        <w:overflowPunct/>
        <w:topLinePunct w:val="0"/>
        <w:autoSpaceDE/>
        <w:autoSpaceDN/>
        <w:bidi w:val="0"/>
        <w:spacing w:line="240" w:lineRule="auto"/>
        <w:jc w:val="left"/>
        <w:textAlignment w:val="auto"/>
        <w:rPr>
          <w:szCs w:val="21"/>
        </w:rPr>
      </w:pPr>
      <w:r>
        <w:rPr>
          <w:szCs w:val="21"/>
          <w:u w:val="single"/>
        </w:rPr>
        <w:t xml:space="preserve">                                                                        </w:t>
      </w:r>
      <w:r>
        <w:rPr>
          <w:rFonts w:hint="eastAsia"/>
          <w:szCs w:val="21"/>
          <w:u w:val="single"/>
        </w:rPr>
        <w:t xml:space="preserve"> </w:t>
      </w:r>
      <w:r>
        <w:rPr>
          <w:szCs w:val="21"/>
          <w:u w:val="single"/>
        </w:rPr>
        <w:t xml:space="preserve">        </w:t>
      </w:r>
      <w:r>
        <w:rPr>
          <w:rFonts w:hAnsi="宋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rPr>
        <w:t>18.</w:t>
      </w:r>
      <w:r>
        <w:rPr>
          <w:rFonts w:hint="eastAsia"/>
          <w:szCs w:val="21"/>
        </w:rPr>
        <w:t xml:space="preserve"> </w:t>
      </w:r>
      <w:r>
        <w:rPr>
          <w:rFonts w:hAnsi="宋体"/>
          <w:szCs w:val="21"/>
        </w:rPr>
        <w:t>下面是《从百草园到三味书屋》中的片段</w:t>
      </w:r>
      <w:r>
        <w:rPr>
          <w:szCs w:val="21"/>
        </w:rPr>
        <w:t>,</w:t>
      </w:r>
      <w:r>
        <w:rPr>
          <w:rFonts w:hAnsi="宋体"/>
          <w:szCs w:val="21"/>
        </w:rPr>
        <w:t>也描述了私塾教育</w:t>
      </w:r>
      <w:r>
        <w:rPr>
          <w:szCs w:val="21"/>
        </w:rPr>
        <w:t>,</w:t>
      </w:r>
      <w:r>
        <w:rPr>
          <w:rFonts w:hAnsi="宋体"/>
          <w:szCs w:val="21"/>
        </w:rPr>
        <w:t>它印证了本文哪一段的内容</w:t>
      </w:r>
      <w:r>
        <w:rPr>
          <w:szCs w:val="21"/>
        </w:rPr>
        <w:t>?</w:t>
      </w:r>
      <w:r>
        <w:rPr>
          <w:rFonts w:hAnsi="宋体"/>
          <w:szCs w:val="21"/>
        </w:rPr>
        <w:t>请简要分析。</w:t>
      </w:r>
      <w:r>
        <w:rPr>
          <w:szCs w:val="21"/>
        </w:rPr>
        <w:t>(6</w:t>
      </w:r>
      <w:r>
        <w:rPr>
          <w:rFonts w:hAnsi="宋体"/>
          <w:szCs w:val="21"/>
        </w:rPr>
        <w:t>分</w:t>
      </w:r>
      <w:r>
        <w:rPr>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rFonts w:eastAsia="楷体"/>
          <w:szCs w:val="21"/>
        </w:rPr>
      </w:pPr>
      <w:r>
        <w:rPr>
          <w:rFonts w:eastAsia="楷体"/>
          <w:szCs w:val="21"/>
        </w:rPr>
        <w:t>“</w:t>
      </w:r>
      <w:r>
        <w:rPr>
          <w:rFonts w:hAnsi="楷体" w:eastAsia="楷体"/>
          <w:szCs w:val="21"/>
        </w:rPr>
        <w:t>人都到那里去了</w:t>
      </w:r>
      <w:r>
        <w:rPr>
          <w:rFonts w:eastAsia="楷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jc w:val="left"/>
        <w:textAlignment w:val="auto"/>
        <w:rPr>
          <w:rFonts w:eastAsia="楷体"/>
          <w:szCs w:val="21"/>
        </w:rPr>
      </w:pPr>
      <w:r>
        <w:rPr>
          <w:rFonts w:hAnsi="楷体" w:eastAsia="楷体"/>
          <w:szCs w:val="21"/>
        </w:rPr>
        <w:t>人们便一个一个陆续走回去</w:t>
      </w:r>
      <w:r>
        <w:rPr>
          <w:rFonts w:eastAsia="楷体"/>
          <w:szCs w:val="21"/>
        </w:rPr>
        <w:t>;</w:t>
      </w:r>
      <w:r>
        <w:rPr>
          <w:rFonts w:hAnsi="楷体" w:eastAsia="楷体"/>
          <w:szCs w:val="21"/>
        </w:rPr>
        <w:t>一同回去</w:t>
      </w:r>
      <w:r>
        <w:rPr>
          <w:rFonts w:eastAsia="楷体"/>
          <w:szCs w:val="21"/>
        </w:rPr>
        <w:t>,</w:t>
      </w:r>
      <w:r>
        <w:rPr>
          <w:rFonts w:hAnsi="楷体" w:eastAsia="楷体"/>
          <w:szCs w:val="21"/>
        </w:rPr>
        <w:t>也不行的。他有一条戒尺</w:t>
      </w:r>
      <w:r>
        <w:rPr>
          <w:rFonts w:eastAsia="楷体"/>
          <w:szCs w:val="21"/>
        </w:rPr>
        <w:t>,</w:t>
      </w:r>
      <w:r>
        <w:rPr>
          <w:rFonts w:hAnsi="楷体" w:eastAsia="楷体"/>
          <w:szCs w:val="21"/>
        </w:rPr>
        <w:t>但是不常用</w:t>
      </w:r>
      <w:r>
        <w:rPr>
          <w:rFonts w:eastAsia="楷体"/>
          <w:szCs w:val="21"/>
        </w:rPr>
        <w:t>,</w:t>
      </w:r>
      <w:r>
        <w:rPr>
          <w:rFonts w:hAnsi="楷体" w:eastAsia="楷体"/>
          <w:szCs w:val="21"/>
        </w:rPr>
        <w:t>也有罚跪的规则</w:t>
      </w:r>
      <w:r>
        <w:rPr>
          <w:rFonts w:eastAsia="楷体"/>
          <w:szCs w:val="21"/>
        </w:rPr>
        <w:t>,</w:t>
      </w:r>
      <w:r>
        <w:rPr>
          <w:rFonts w:hAnsi="楷体" w:eastAsia="楷体"/>
          <w:szCs w:val="21"/>
        </w:rPr>
        <w:t>但也不常用</w:t>
      </w:r>
      <w:r>
        <w:rPr>
          <w:rFonts w:eastAsia="楷体"/>
          <w:szCs w:val="21"/>
        </w:rPr>
        <w:t>,</w:t>
      </w:r>
      <w:r>
        <w:rPr>
          <w:rFonts w:hAnsi="楷体" w:eastAsia="楷体"/>
          <w:szCs w:val="21"/>
        </w:rPr>
        <w:t>普通总不过瞪几眼</w:t>
      </w:r>
      <w:r>
        <w:rPr>
          <w:rFonts w:eastAsia="楷体"/>
          <w:szCs w:val="21"/>
        </w:rPr>
        <w:t>,</w:t>
      </w:r>
      <w:r>
        <w:rPr>
          <w:rFonts w:hAnsi="楷体" w:eastAsia="楷体"/>
          <w:szCs w:val="21"/>
        </w:rPr>
        <w:t>大声道</w:t>
      </w:r>
      <w:r>
        <w:rPr>
          <w:rFonts w:eastAsia="楷体"/>
          <w:szCs w:val="21"/>
        </w:rPr>
        <w:t>:“</w:t>
      </w:r>
      <w:r>
        <w:rPr>
          <w:rFonts w:hAnsi="楷体" w:eastAsia="楷体"/>
          <w:szCs w:val="21"/>
        </w:rPr>
        <w:t>读书</w:t>
      </w:r>
      <w:r>
        <w:rPr>
          <w:rFonts w:eastAsia="楷体"/>
          <w:szCs w:val="21"/>
        </w:rPr>
        <w:t>!”</w:t>
      </w:r>
    </w:p>
    <w:p>
      <w:pPr>
        <w:keepNext w:val="0"/>
        <w:keepLines w:val="0"/>
        <w:pageBreakBefore w:val="0"/>
        <w:kinsoku/>
        <w:wordWrap/>
        <w:overflowPunct/>
        <w:topLinePunct w:val="0"/>
        <w:autoSpaceDE/>
        <w:autoSpaceDN/>
        <w:bidi w:val="0"/>
        <w:spacing w:line="240" w:lineRule="auto"/>
        <w:jc w:val="left"/>
        <w:textAlignment w:val="auto"/>
        <w:rPr>
          <w:szCs w:val="21"/>
          <w:u w:val="single"/>
        </w:rPr>
      </w:pPr>
      <w:r>
        <w:rPr>
          <w:szCs w:val="21"/>
          <w:u w:val="single"/>
        </w:rPr>
        <w:t xml:space="preserve">                                                                                  </w:t>
      </w:r>
    </w:p>
    <w:p>
      <w:pPr>
        <w:keepNext w:val="0"/>
        <w:keepLines w:val="0"/>
        <w:pageBreakBefore w:val="0"/>
        <w:kinsoku/>
        <w:wordWrap/>
        <w:overflowPunct/>
        <w:topLinePunct w:val="0"/>
        <w:autoSpaceDE/>
        <w:autoSpaceDN/>
        <w:bidi w:val="0"/>
        <w:spacing w:line="240" w:lineRule="auto"/>
        <w:jc w:val="left"/>
        <w:textAlignment w:val="auto"/>
        <w:rPr>
          <w:szCs w:val="21"/>
        </w:rPr>
      </w:pPr>
      <w:r>
        <w:rPr>
          <w:szCs w:val="21"/>
          <w:u w:val="single"/>
        </w:rPr>
        <w:t xml:space="preserve">                                                                </w:t>
      </w:r>
      <w:r>
        <w:rPr>
          <w:rFonts w:hint="eastAsia"/>
          <w:szCs w:val="21"/>
          <w:u w:val="single"/>
        </w:rPr>
        <w:t xml:space="preserve"> </w:t>
      </w:r>
      <w:r>
        <w:rPr>
          <w:szCs w:val="21"/>
          <w:u w:val="single"/>
        </w:rPr>
        <w:t xml:space="preserve">                </w:t>
      </w:r>
      <w:r>
        <w:rPr>
          <w:rFonts w:hAnsi="宋体"/>
          <w:szCs w:val="21"/>
        </w:rPr>
        <w:t>。</w:t>
      </w:r>
    </w:p>
    <w:p>
      <w:pPr>
        <w:keepNext w:val="0"/>
        <w:keepLines w:val="0"/>
        <w:pageBreakBefore w:val="0"/>
        <w:kinsoku/>
        <w:wordWrap/>
        <w:overflowPunct/>
        <w:topLinePunct w:val="0"/>
        <w:autoSpaceDE/>
        <w:autoSpaceDN/>
        <w:bidi w:val="0"/>
        <w:spacing w:line="240" w:lineRule="auto"/>
        <w:jc w:val="left"/>
        <w:textAlignment w:val="auto"/>
        <w:rPr>
          <w:rFonts w:eastAsia="黑体"/>
          <w:bCs/>
          <w:szCs w:val="21"/>
        </w:rPr>
      </w:pPr>
      <w:r>
        <w:rPr>
          <w:rFonts w:hAnsi="黑体" w:eastAsia="黑体"/>
          <w:bCs/>
          <w:szCs w:val="21"/>
        </w:rPr>
        <w:t>三、写作实践。</w:t>
      </w:r>
      <w:r>
        <w:rPr>
          <w:rFonts w:eastAsia="黑体"/>
          <w:bCs/>
          <w:szCs w:val="21"/>
        </w:rPr>
        <w:t>(60</w:t>
      </w:r>
      <w:r>
        <w:rPr>
          <w:rFonts w:hAnsi="黑体" w:eastAsia="黑体"/>
          <w:bCs/>
          <w:szCs w:val="21"/>
        </w:rPr>
        <w:t>分</w:t>
      </w:r>
      <w:r>
        <w:rPr>
          <w:rFonts w:eastAsia="黑体"/>
          <w:bCs/>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rPr>
        <w:t>19.</w:t>
      </w:r>
      <w:r>
        <w:rPr>
          <w:rFonts w:hint="eastAsia"/>
          <w:szCs w:val="21"/>
        </w:rPr>
        <w:t xml:space="preserve"> </w:t>
      </w:r>
      <w:r>
        <w:rPr>
          <w:rFonts w:hAnsi="宋体"/>
          <w:szCs w:val="21"/>
        </w:rPr>
        <w:t>请以</w:t>
      </w:r>
      <w:r>
        <w:rPr>
          <w:rFonts w:hint="eastAsia" w:ascii="方正小标宋简体" w:eastAsia="方正小标宋简体"/>
          <w:szCs w:val="21"/>
        </w:rPr>
        <w:t>“拥抱</w:t>
      </w:r>
      <w:r>
        <w:rPr>
          <w:rFonts w:hint="eastAsia" w:ascii="方正小标宋简体" w:eastAsia="方正小标宋简体"/>
          <w:szCs w:val="21"/>
          <w:u w:val="single" w:color="000000"/>
        </w:rPr>
        <w:t>　　　　</w:t>
      </w:r>
      <w:r>
        <w:rPr>
          <w:rFonts w:hint="eastAsia" w:ascii="方正小标宋简体" w:eastAsia="方正小标宋简体"/>
          <w:szCs w:val="21"/>
        </w:rPr>
        <w:t>”</w:t>
      </w:r>
      <w:r>
        <w:rPr>
          <w:rFonts w:hAnsi="宋体"/>
          <w:szCs w:val="21"/>
        </w:rPr>
        <w:t>为题</w:t>
      </w:r>
      <w:r>
        <w:rPr>
          <w:szCs w:val="21"/>
        </w:rPr>
        <w:t>,</w:t>
      </w:r>
      <w:r>
        <w:rPr>
          <w:rFonts w:hAnsi="宋体"/>
          <w:szCs w:val="21"/>
        </w:rPr>
        <w:t>写一篇不少于</w:t>
      </w:r>
      <w:r>
        <w:rPr>
          <w:szCs w:val="21"/>
        </w:rPr>
        <w:t>600</w:t>
      </w:r>
      <w:r>
        <w:rPr>
          <w:rFonts w:hAnsi="宋体"/>
          <w:szCs w:val="21"/>
        </w:rPr>
        <w:t>字的作文。</w:t>
      </w:r>
      <w:r>
        <w:rPr>
          <w:szCs w:val="21"/>
        </w:rPr>
        <w:t>(55</w:t>
      </w:r>
      <w:r>
        <w:rPr>
          <w:rFonts w:hAnsi="宋体"/>
          <w:szCs w:val="21"/>
        </w:rPr>
        <w:t>分</w:t>
      </w:r>
      <w:r>
        <w:rPr>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2" w:firstLineChars="200"/>
        <w:jc w:val="left"/>
        <w:textAlignment w:val="auto"/>
        <w:rPr>
          <w:szCs w:val="21"/>
        </w:rPr>
      </w:pPr>
      <w:r>
        <w:rPr>
          <w:rFonts w:hAnsi="宋体"/>
          <w:b/>
          <w:szCs w:val="21"/>
        </w:rPr>
        <w:t>要求</w:t>
      </w:r>
      <w:r>
        <w:rPr>
          <w:rFonts w:hAnsi="宋体"/>
          <w:szCs w:val="21"/>
        </w:rPr>
        <w:t>：</w:t>
      </w:r>
      <w:r>
        <w:rPr>
          <w:szCs w:val="21"/>
        </w:rPr>
        <w:t>(1)</w:t>
      </w:r>
      <w:r>
        <w:rPr>
          <w:rFonts w:hAnsi="宋体"/>
          <w:szCs w:val="21"/>
        </w:rPr>
        <w:t>请自主选择词语</w:t>
      </w:r>
      <w:r>
        <w:rPr>
          <w:szCs w:val="21"/>
        </w:rPr>
        <w:t>,</w:t>
      </w:r>
      <w:r>
        <w:rPr>
          <w:rFonts w:hAnsi="宋体"/>
          <w:szCs w:val="21"/>
        </w:rPr>
        <w:t>把题目补充完整；</w:t>
      </w:r>
      <w:r>
        <w:rPr>
          <w:szCs w:val="21"/>
        </w:rPr>
        <w:t>(2)</w:t>
      </w:r>
      <w:r>
        <w:rPr>
          <w:rFonts w:hAnsi="宋体"/>
          <w:szCs w:val="21"/>
        </w:rPr>
        <w:t>可以大胆选择你最能驾驭的文体进行写作；</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left"/>
        <w:textAlignment w:val="auto"/>
        <w:rPr>
          <w:szCs w:val="21"/>
        </w:rPr>
      </w:pPr>
      <w:r>
        <w:rPr>
          <w:szCs w:val="21"/>
        </w:rPr>
        <w:t>(3)</w:t>
      </w:r>
      <w:r>
        <w:rPr>
          <w:rFonts w:hAnsi="宋体"/>
          <w:szCs w:val="21"/>
        </w:rPr>
        <w:t>文中不要出现真实的地名、校名、人名等；</w:t>
      </w:r>
      <w:r>
        <w:rPr>
          <w:szCs w:val="21"/>
        </w:rPr>
        <w:t>(4)</w:t>
      </w:r>
      <w:r>
        <w:rPr>
          <w:rFonts w:hAnsi="宋体"/>
          <w:szCs w:val="21"/>
        </w:rPr>
        <w:t>抄袭是不良行为</w:t>
      </w:r>
      <w:r>
        <w:rPr>
          <w:szCs w:val="21"/>
        </w:rPr>
        <w:t>,</w:t>
      </w:r>
      <w:r>
        <w:rPr>
          <w:rFonts w:hAnsi="宋体"/>
          <w:szCs w:val="21"/>
        </w:rPr>
        <w:t>请不要照搬别人的文章。</w:t>
      </w:r>
    </w:p>
    <w:p>
      <w:pPr>
        <w:keepNext w:val="0"/>
        <w:keepLines w:val="0"/>
        <w:pageBreakBefore w:val="0"/>
        <w:kinsoku/>
        <w:wordWrap/>
        <w:overflowPunct/>
        <w:topLinePunct w:val="0"/>
        <w:autoSpaceDE/>
        <w:autoSpaceDN/>
        <w:bidi w:val="0"/>
        <w:spacing w:line="240" w:lineRule="auto"/>
        <w:textAlignment w:val="auto"/>
      </w:pPr>
      <w:r>
        <w:br w:type="page"/>
      </w:r>
    </w:p>
    <w:p>
      <w:pPr>
        <w:keepNext w:val="0"/>
        <w:keepLines w:val="0"/>
        <w:pageBreakBefore w:val="0"/>
        <w:kinsoku/>
        <w:wordWrap/>
        <w:overflowPunct/>
        <w:topLinePunct w:val="0"/>
        <w:autoSpaceDE/>
        <w:autoSpaceDN/>
        <w:bidi w:val="0"/>
        <w:spacing w:line="240" w:lineRule="auto"/>
        <w:jc w:val="center"/>
        <w:textAlignment w:val="auto"/>
        <w:rPr>
          <w:rFonts w:ascii="宋体" w:hAnsi="宋体" w:cs="宋体"/>
          <w:b/>
          <w:sz w:val="18"/>
          <w:szCs w:val="18"/>
        </w:rPr>
      </w:pPr>
      <w:r>
        <w:rPr>
          <w:rFonts w:hint="eastAsia" w:ascii="宋体" w:hAnsi="宋体" w:cs="宋体"/>
          <w:b/>
          <w:szCs w:val="21"/>
        </w:rPr>
        <w:t>第二单元</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2" w:firstLineChars="200"/>
        <w:jc w:val="left"/>
        <w:textAlignment w:val="auto"/>
        <w:rPr>
          <w:rFonts w:ascii="宋体" w:hAnsi="宋体" w:cs="宋体"/>
          <w:color w:val="000000"/>
          <w:szCs w:val="21"/>
        </w:rPr>
      </w:pPr>
      <w:r>
        <w:rPr>
          <w:rFonts w:hint="eastAsia" w:ascii="宋体" w:hAnsi="宋体" w:cs="宋体"/>
          <w:b/>
          <w:szCs w:val="21"/>
        </w:rPr>
        <w:t xml:space="preserve">一、 积累及运用  </w:t>
      </w:r>
      <w:r>
        <w:rPr>
          <w:rFonts w:hint="eastAsia" w:ascii="宋体" w:hAnsi="宋体" w:cs="宋体"/>
          <w:color w:val="000000"/>
          <w:szCs w:val="21"/>
        </w:rPr>
        <w:t xml:space="preserve">1(1)炙  wěi  稽  (2)深遂  深邃  (3)使读者不得不佩服作者对人性及社会的深刻洞察力  (4)阿谀奉承，卑躬屈膝；气焰嚣张，恫吓讹诈    2D  </w:t>
      </w:r>
      <w:r>
        <w:rPr>
          <w:rFonts w:hint="eastAsia" w:ascii="宋体" w:hAnsi="宋体" w:cs="宋体"/>
          <w:szCs w:val="21"/>
          <w:shd w:val="clear" w:color="auto" w:fill="FFFFFF"/>
        </w:rPr>
        <w:t xml:space="preserve">3B  4C  </w:t>
      </w:r>
      <w:r>
        <w:rPr>
          <w:rFonts w:hint="eastAsia" w:ascii="宋体" w:hAnsi="宋体" w:cs="宋体"/>
          <w:color w:val="000000"/>
          <w:szCs w:val="21"/>
        </w:rPr>
        <w:t xml:space="preserve">5C  </w:t>
      </w:r>
      <w:r>
        <w:rPr>
          <w:rFonts w:hint="eastAsia" w:ascii="宋体" w:hAnsi="宋体" w:cs="宋体"/>
          <w:szCs w:val="21"/>
          <w:shd w:val="clear" w:color="auto" w:fill="FFFFFF"/>
        </w:rPr>
        <w:t xml:space="preserve">6B  </w:t>
      </w:r>
      <w:r>
        <w:rPr>
          <w:rFonts w:hint="eastAsia" w:ascii="宋体" w:hAnsi="宋体" w:cs="宋体"/>
          <w:color w:val="000000"/>
          <w:szCs w:val="21"/>
        </w:rPr>
        <w:t>7</w:t>
      </w:r>
      <w:r>
        <w:rPr>
          <w:rFonts w:hint="eastAsia" w:ascii="宋体" w:hAnsi="宋体" w:cs="宋体"/>
          <w:szCs w:val="21"/>
        </w:rPr>
        <w:t xml:space="preserve">C    </w:t>
      </w:r>
      <w:r>
        <w:rPr>
          <w:rFonts w:hint="eastAsia" w:ascii="宋体" w:hAnsi="宋体" w:cs="宋体"/>
          <w:color w:val="000000"/>
          <w:szCs w:val="21"/>
        </w:rPr>
        <w:t xml:space="preserve">8.水浒传  猪八戒  高老庄娶亲    9(1)示例:读健康有益之书,做奋发向上之人  (2)班徽最外面的圆象征一个班集体,里面的四只手紧紧相握,寓意全体同学团结一致,合作共进  (3)①打响  吹响  ②是骏马，就要驰骋千里。  </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left"/>
        <w:textAlignment w:val="auto"/>
        <w:rPr>
          <w:rFonts w:ascii="宋体" w:hAnsi="宋体" w:cs="宋体"/>
          <w:szCs w:val="21"/>
          <w:shd w:val="clear" w:color="auto" w:fill="FFFFFF"/>
        </w:rPr>
      </w:pPr>
      <w:r>
        <w:rPr>
          <w:rFonts w:hint="eastAsia" w:ascii="宋体" w:hAnsi="宋体" w:cs="宋体"/>
          <w:b/>
          <w:szCs w:val="21"/>
        </w:rPr>
        <w:t>二、阅读理解</w:t>
      </w:r>
      <w:r>
        <w:rPr>
          <w:rFonts w:hint="eastAsia" w:ascii="宋体" w:hAnsi="宋体" w:cs="宋体"/>
          <w:szCs w:val="21"/>
        </w:rPr>
        <w:t>（一）</w:t>
      </w:r>
      <w:r>
        <w:rPr>
          <w:rFonts w:hint="eastAsia" w:ascii="宋体" w:hAnsi="宋体" w:cs="宋体"/>
          <w:szCs w:val="21"/>
          <w:shd w:val="clear" w:color="auto" w:fill="FFFFFF"/>
        </w:rPr>
        <w:t xml:space="preserve">10.肖像描写：他脸上黑而且瘦，已经不成样子；穿一件破夹袄，盘着两腿，下面垫着一个蒲包，用草绳在肩上挂住。作用：突出了孔乙己更加悲惨的境况，揭示了丁举人的罪恶，为孔乙己的悲剧结局作铺垫    11.自欺欺人，至死不悟。揭示了孔乙己受封建教育毒害之深     </w:t>
      </w:r>
      <w:r>
        <w:rPr>
          <w:rFonts w:hint="eastAsia" w:ascii="宋体" w:hAnsi="宋体" w:cs="宋体"/>
          <w:color w:val="000000"/>
          <w:szCs w:val="21"/>
        </w:rPr>
        <w:t>12.动作描写。“摸”字表明了他悲惨的生活境地,说明他穷困潦倒到了极点</w:t>
      </w:r>
      <w:r>
        <w:rPr>
          <w:rFonts w:hint="eastAsia" w:ascii="宋体" w:hAnsi="宋体" w:cs="宋体"/>
          <w:szCs w:val="21"/>
          <w:shd w:val="clear" w:color="auto" w:fill="FFFFFF"/>
        </w:rPr>
        <w:t xml:space="preserve">    13.反衬了孔乙己的悲凉，揭示了当时社会中被扭曲的麻木、冷酷、无情的人际关系    14.从“我”（小伙计）这个视角看，孔乙己与社会有着诸多的矛盾和不协调之处，他总是成为别人的笑料，所以说他是个喜剧人物；从孔乙己一生残酷悲惨的命运（遭遇和结局）这个角度看，孔乙己是个悲剧人物。</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0" w:firstLineChars="200"/>
        <w:jc w:val="left"/>
        <w:textAlignment w:val="auto"/>
        <w:rPr>
          <w:rFonts w:ascii="宋体" w:hAnsi="宋体" w:cs="宋体"/>
          <w:szCs w:val="21"/>
          <w:shd w:val="clear" w:color="auto" w:fill="FFFFFF"/>
        </w:rPr>
      </w:pPr>
      <w:r>
        <w:rPr>
          <w:rFonts w:hint="eastAsia" w:ascii="宋体" w:hAnsi="宋体" w:cs="宋体"/>
          <w:szCs w:val="21"/>
        </w:rPr>
        <w:t>(二)</w:t>
      </w:r>
      <w:r>
        <w:rPr>
          <w:rFonts w:hint="eastAsia" w:ascii="宋体" w:hAnsi="宋体" w:cs="宋体"/>
          <w:color w:val="000000"/>
          <w:szCs w:val="21"/>
        </w:rPr>
        <w:t xml:space="preserve">15①学习内容及考试形式；②分班情况；③盛行体罚和邀请家长参与班级管理；④注重德育    16B    17.本文主要运用了举例子和引资料的说明方法。第④段举宋代“三舍升补法”的例子,具体说明古代私塾教育也分“特优班”“重点班”“普通班”；第⑤段引用《论衡·自纪篇》《泰泉乡礼·乡校》中的话,有力地说明了古代私塾盛行体罚,增强了说服力    18.它印证了本文第⑤段的内容。第⑤段讲古代私塾盛行体罚,而《从百草园到三味书屋》中的片段说到戒尺和罚跪,说明也有体罚。 </w:t>
      </w:r>
    </w:p>
    <w:p>
      <w:pPr>
        <w:keepNext w:val="0"/>
        <w:keepLines w:val="0"/>
        <w:pageBreakBefore w:val="0"/>
        <w:numPr>
          <w:ilvl w:val="0"/>
          <w:numId w:val="1"/>
        </w:numPr>
        <w:kinsoku/>
        <w:wordWrap/>
        <w:overflowPunct/>
        <w:topLinePunct w:val="0"/>
        <w:autoSpaceDE/>
        <w:autoSpaceDN/>
        <w:bidi w:val="0"/>
        <w:adjustRightInd w:val="0"/>
        <w:snapToGrid w:val="0"/>
        <w:spacing w:line="240" w:lineRule="auto"/>
        <w:ind w:firstLine="422" w:firstLineChars="200"/>
        <w:jc w:val="left"/>
        <w:textAlignment w:val="auto"/>
        <w:rPr>
          <w:rFonts w:ascii="宋体" w:hAnsi="宋体" w:cs="宋体"/>
          <w:szCs w:val="21"/>
          <w:shd w:val="clear" w:color="auto" w:fill="FFFFFF"/>
        </w:rPr>
      </w:pPr>
      <w:r>
        <w:rPr>
          <w:rFonts w:hint="eastAsia" w:ascii="宋体" w:hAnsi="宋体" w:cs="宋体"/>
          <w:b/>
          <w:szCs w:val="21"/>
        </w:rPr>
        <w:t xml:space="preserve">写作  </w:t>
      </w:r>
      <w:r>
        <w:rPr>
          <w:rFonts w:hint="eastAsia" w:ascii="宋体" w:hAnsi="宋体" w:cs="宋体"/>
          <w:szCs w:val="21"/>
          <w:shd w:val="clear" w:color="auto" w:fill="FFFFFF"/>
        </w:rPr>
        <w:t>19.略</w:t>
      </w:r>
    </w:p>
    <w:p>
      <w:pPr>
        <w:pStyle w:val="2"/>
        <w:keepNext w:val="0"/>
        <w:keepLines w:val="0"/>
        <w:pageBreakBefore w:val="0"/>
        <w:kinsoku/>
        <w:wordWrap/>
        <w:overflowPunct/>
        <w:topLinePunct w:val="0"/>
        <w:autoSpaceDE/>
        <w:autoSpaceDN/>
        <w:bidi w:val="0"/>
        <w:spacing w:line="240" w:lineRule="auto"/>
        <w:textAlignment w:val="auto"/>
        <w:sectPr>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10" w:usb3="00000000" w:csb0="00040000" w:csb1="00000000"/>
  </w:font>
  <w:font w:name="方正小标宋简体">
    <w:altName w:val="黑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GB Pinyinok-B">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9E09D6"/>
    <w:multiLevelType w:val="singleLevel"/>
    <w:tmpl w:val="4D9E09D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9F364C5"/>
    <w:rsid w:val="00A22872"/>
    <w:rsid w:val="00BC6394"/>
    <w:rsid w:val="19F364C5"/>
    <w:rsid w:val="2EB51066"/>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学科网（北京）股份有限公司</Company>
  <Pages>5</Pages>
  <Words>1124</Words>
  <Characters>6410</Characters>
  <Lines>53</Lines>
  <Paragraphs>15</Paragraphs>
  <TotalTime>0</TotalTime>
  <ScaleCrop>false</ScaleCrop>
  <LinksUpToDate>false</LinksUpToDate>
  <CharactersWithSpaces>7519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2022-02-11T06:53:00Z</dcterms:created>
  <dc:creator>DELL</dc:creator>
  <cp:lastModifiedBy>Administrator</cp:lastModifiedBy>
  <dcterms:modified xsi:type="dcterms:W3CDTF">2022-04-07T13:58:30Z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