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/>
        <w:jc w:val="center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10998200</wp:posOffset>
            </wp:positionV>
            <wp:extent cx="292100" cy="292100"/>
            <wp:effectExtent l="0" t="0" r="1270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2.2.2  二次函数y＝ax²＋k的图象</w:t>
      </w:r>
      <w:r>
        <w:rPr>
          <w:rFonts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与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性质</w:t>
      </w:r>
    </w:p>
    <w:p>
      <w:pPr>
        <w:ind w:firstLine="482"/>
        <w:jc w:val="center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课后  培优训练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1．抛物线y＝2x²－1在y轴右侧的部分是_____ ___(填“上升”或“下降”)．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2．二次函数y＝3x2－3的图象开口向______，顶点坐标为________，对称轴为 ______，当x&gt;0时，y随x的增大而______；当x&lt;0时，y随x的增大而______．因为a＝3&gt;0，所以y有最______值，当x＝______时，y的最______值是______．</w:t>
      </w: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  <w:szCs w:val="27"/>
        </w:rPr>
        <w:t>3．当m=_________时，抛物线</w:t>
      </w:r>
      <w:r>
        <w:rPr>
          <w:position w:val="-10"/>
        </w:rPr>
        <w:object>
          <v:shape id="_x0000_i1025" o:spt="75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cs="宋体"/>
          <w:kern w:val="0"/>
          <w:szCs w:val="27"/>
        </w:rPr>
        <w:t>开口向下，对称轴是_________．在对称轴左侧，y的值随x值的增大而_________；在对称轴右侧，y的值随x值的增大而_________．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4.已知点(x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)，(x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)均在抛物线y＝x²－1上，下列说法中正确的是(　  　)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A．若y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＝y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，则x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＝x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B．若x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＝－x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，则y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＝－y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C．若0＜x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＜x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，则y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＞y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D．若x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＜x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＜0，则y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＞y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5．对于二次函数y＝3x²＋2，下列说法错误的是(　　)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A．最小值为2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B．图象与y轴没有公共点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C．当x＜0时，y随x的增大而减小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D．其图象的对称轴是y轴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6．下列各图象中有可能是函数y＝ax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＋a(a≠0)的图象的是(　　)</w:t>
      </w:r>
    </w:p>
    <w:p>
      <w:pPr>
        <w:pStyle w:val="3"/>
        <w:ind w:firstLine="420"/>
        <w:jc w:val="center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43200" cy="770890"/>
            <wp:effectExtent l="0" t="0" r="0" b="0"/>
            <wp:docPr id="264" name="图片 26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7．在同一坐标系中，一次函数y＝－mx＋n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与二次函数y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145" cy="20955"/>
            <wp:effectExtent l="0" t="0" r="0" b="0"/>
            <wp:docPr id="263" name="图片 2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＝x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＋m的图象可能是(　　)</w:t>
      </w:r>
    </w:p>
    <w:p>
      <w:pPr>
        <w:pStyle w:val="3"/>
        <w:ind w:firstLine="420"/>
        <w:jc w:val="center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10460" cy="648970"/>
            <wp:effectExtent l="0" t="0" r="8890" b="0"/>
            <wp:docPr id="262" name="图片 26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46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8．已知y＝ax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＋k的图象上有三点A(－3，y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)，B(1，y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)，C(2，y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)，且y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&lt;y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&lt;y</w:t>
      </w:r>
      <w:r>
        <w:rPr>
          <w:rFonts w:ascii="Times New Roman" w:hAnsi="Times New Roman" w:cs="Times New Roman"/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，则a的取值范围是(　　)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A．a&gt;0         B．a&lt;0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C．a≥0         D．a≤0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9．与抛物线y＝－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\f(4,5)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－1顶点相同，形状也相同，而开口方向相反的抛物线所对应的函数解析式是(　　)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A．y＝－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\f(5,4)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－1       B．y＝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\f(4,5)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－1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C．y＝－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\f(4,5)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＋1      D．y＝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\f(4,5)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＋1</w:t>
      </w: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</w:rPr>
        <w:t>10．二次函数y=ax</w:t>
      </w:r>
      <w:r>
        <w:rPr>
          <w:rFonts w:hint="eastAsia" w:cs="宋体"/>
          <w:kern w:val="0"/>
          <w:vertAlign w:val="superscript"/>
        </w:rPr>
        <w:t>2</w:t>
      </w:r>
      <w:r>
        <w:rPr>
          <w:rFonts w:hint="eastAsia" w:cs="宋体"/>
          <w:kern w:val="0"/>
        </w:rPr>
        <w:t>与一次函数y=ax+a在同一平面直角坐标系中的图象可能是（    ）．</w:t>
      </w:r>
    </w:p>
    <w:p>
      <w:pPr>
        <w:ind w:firstLine="420"/>
        <w:jc w:val="center"/>
        <w:rPr>
          <w:rFonts w:cs="宋体"/>
          <w:kern w:val="0"/>
          <w:szCs w:val="21"/>
        </w:rPr>
      </w:pPr>
      <w:r>
        <w:rPr>
          <w:rFonts w:cs="宋体"/>
          <w:kern w:val="0"/>
        </w:rPr>
        <w:drawing>
          <wp:inline distT="0" distB="0" distL="0" distR="0">
            <wp:extent cx="2782570" cy="253555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2570" cy="253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  <w:szCs w:val="21"/>
        </w:rPr>
        <w:t>11．函数y=ax</w:t>
      </w:r>
      <w:r>
        <w:rPr>
          <w:rFonts w:hint="eastAsia" w:cs="宋体"/>
          <w:kern w:val="0"/>
          <w:szCs w:val="21"/>
          <w:vertAlign w:val="superscript"/>
        </w:rPr>
        <w:t>2</w:t>
      </w:r>
      <w:r>
        <w:rPr>
          <w:rFonts w:hint="eastAsia" w:cs="宋体"/>
          <w:kern w:val="0"/>
          <w:szCs w:val="21"/>
        </w:rPr>
        <w:t>+1与</w:t>
      </w:r>
      <w:r>
        <w:rPr>
          <w:rFonts w:hint="eastAsia" w:cs="宋体"/>
          <w:kern w:val="0"/>
        </w:rPr>
        <w:t>在同一平面直角坐标系中的图象可能是（    ）．</w:t>
      </w:r>
    </w:p>
    <w:p>
      <w:pPr>
        <w:ind w:firstLine="420"/>
        <w:jc w:val="center"/>
        <w:rPr>
          <w:rFonts w:cs="宋体"/>
          <w:kern w:val="0"/>
          <w:szCs w:val="27"/>
        </w:rPr>
      </w:pPr>
      <w:r>
        <w:rPr>
          <w:rFonts w:cs="宋体"/>
          <w:kern w:val="0"/>
        </w:rPr>
        <w:drawing>
          <wp:inline distT="0" distB="0" distL="0" distR="0">
            <wp:extent cx="2804795" cy="238442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795" cy="238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12.如图，在平面直角坐标系xOy中，抛物线y＝x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与y轴相交于点A，点B在y轴上，且在点A的上方，AB＝OA.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(1)填空：点B的坐标是_______；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(2)过点B的直线y＝kx＋b(其中k＜0)与x轴相交于点C，过点C作直线l平行于y轴，P是直线l上一点，且PB＝PC，求线段PB的长(用含k的式子表示)，并判断点P是否在抛物线上，说明理由．</w:t>
      </w:r>
    </w:p>
    <w:p>
      <w:pPr>
        <w:pStyle w:val="3"/>
        <w:ind w:firstLine="420"/>
        <w:jc w:val="center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25220" cy="973455"/>
            <wp:effectExtent l="0" t="0" r="0" b="0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</w:rPr>
        <w:t>13．已知抛物线y＝（m-1）x</w:t>
      </w:r>
      <w:r>
        <w:rPr>
          <w:rFonts w:hint="eastAsia" w:cs="宋体"/>
          <w:kern w:val="0"/>
          <w:vertAlign w:val="superscript"/>
        </w:rPr>
        <w:t>2</w:t>
      </w:r>
      <w:r>
        <w:rPr>
          <w:rFonts w:hint="eastAsia" w:cs="宋体"/>
          <w:kern w:val="0"/>
        </w:rPr>
        <w:t>+m</w:t>
      </w:r>
      <w:r>
        <w:rPr>
          <w:rFonts w:hint="eastAsia" w:cs="宋体"/>
          <w:kern w:val="0"/>
          <w:vertAlign w:val="superscript"/>
        </w:rPr>
        <w:t>2</w:t>
      </w:r>
      <w:r>
        <w:rPr>
          <w:rFonts w:hint="eastAsia" w:cs="宋体"/>
          <w:kern w:val="0"/>
        </w:rPr>
        <w:t>+2m-2开口向下，且经过点（0，1）．</w:t>
      </w: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</w:rPr>
        <w:t>（1）求m的值；</w:t>
      </w: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</w:rPr>
        <w:t>（2）求此抛物线的顶点坐标及对称轴；</w:t>
      </w:r>
    </w:p>
    <w:p>
      <w:pPr>
        <w:ind w:firstLine="420"/>
        <w:rPr>
          <w:rFonts w:cs="宋体"/>
          <w:kern w:val="0"/>
          <w:szCs w:val="21"/>
        </w:rPr>
      </w:pPr>
      <w:r>
        <w:rPr>
          <w:rFonts w:hint="eastAsia" w:cs="宋体"/>
          <w:kern w:val="0"/>
        </w:rPr>
        <w:t>（3）当x为何值时，y的值随x值的增大而增大？</w:t>
      </w:r>
    </w:p>
    <w:p>
      <w:pPr>
        <w:ind w:firstLine="420"/>
        <w:rPr>
          <w:rFonts w:cs="宋体"/>
          <w:kern w:val="0"/>
          <w:szCs w:val="21"/>
        </w:rPr>
      </w:pPr>
    </w:p>
    <w:p>
      <w:pPr>
        <w:ind w:firstLine="420"/>
        <w:rPr>
          <w:rFonts w:cs="宋体"/>
          <w:kern w:val="0"/>
          <w:szCs w:val="21"/>
        </w:rPr>
      </w:pPr>
    </w:p>
    <w:p>
      <w:pPr>
        <w:ind w:firstLine="420"/>
        <w:rPr>
          <w:rFonts w:cs="宋体"/>
          <w:kern w:val="0"/>
          <w:szCs w:val="21"/>
        </w:rPr>
      </w:pPr>
    </w:p>
    <w:p>
      <w:pPr>
        <w:ind w:firstLine="420"/>
        <w:rPr>
          <w:rFonts w:cs="宋体"/>
          <w:kern w:val="0"/>
          <w:szCs w:val="21"/>
        </w:rPr>
      </w:pP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  <w:szCs w:val="21"/>
        </w:rPr>
        <w:t>14．一位篮球运动员跳起投篮，球沿抛物线</w:t>
      </w:r>
      <w:r>
        <w:rPr>
          <w:position w:val="-22"/>
        </w:rPr>
        <w:object>
          <v:shape id="_x0000_i1026" o:spt="75" type="#_x0000_t75" style="height:27.75pt;width:68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hint="eastAsia" w:cs="宋体"/>
          <w:kern w:val="0"/>
        </w:rPr>
        <w:t>运行，然后准确落入篮筐内．已知篮筐的中心离地面的距离为3.05 m．</w:t>
      </w: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</w:rPr>
        <w:t>（1）求球在空中运行的最大高度是多少米；</w:t>
      </w:r>
    </w:p>
    <w:p>
      <w:pPr>
        <w:ind w:firstLine="420"/>
        <w:rPr>
          <w:rFonts w:cs="宋体"/>
          <w:kern w:val="0"/>
        </w:rPr>
      </w:pPr>
      <w:r>
        <w:rPr>
          <w:rFonts w:hint="eastAsia" w:cs="宋体"/>
          <w:kern w:val="0"/>
        </w:rPr>
        <w:t>（2）如果该运动员跳投时，球出手离地面的高度为2.25 m，那么他离篮筐中心的水平距离AB是多少？</w:t>
      </w:r>
    </w:p>
    <w:p>
      <w:pPr>
        <w:ind w:firstLine="420"/>
        <w:jc w:val="center"/>
        <w:rPr>
          <w:rFonts w:cs="宋体"/>
          <w:kern w:val="0"/>
        </w:rPr>
      </w:pPr>
      <w:r>
        <w:drawing>
          <wp:inline distT="0" distB="0" distL="0" distR="0">
            <wp:extent cx="1550035" cy="14573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52693" cy="1459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firstLine="420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3"/>
        <w:ind w:firstLine="422"/>
        <w:jc w:val="center"/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参考答案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1.上升　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2.上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(0，－3)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y轴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增大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减小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小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小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－3</w:t>
      </w:r>
    </w:p>
    <w:p>
      <w:pPr>
        <w:ind w:firstLine="420"/>
      </w:pPr>
      <w:r>
        <w:rPr>
          <w:rFonts w:hint="eastAsia"/>
        </w:rPr>
        <w:t>3．-2  y轴  增大  减小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4.D　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5.B　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6.B　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7.D　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8.A　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9.B</w:t>
      </w:r>
    </w:p>
    <w:p>
      <w:pPr>
        <w:ind w:firstLine="420"/>
      </w:pPr>
      <w:r>
        <w:rPr>
          <w:rFonts w:hint="eastAsia"/>
        </w:rPr>
        <w:t>10．C</w:t>
      </w:r>
    </w:p>
    <w:p>
      <w:pPr>
        <w:ind w:firstLine="420"/>
      </w:pPr>
      <w:r>
        <w:rPr>
          <w:rFonts w:hint="eastAsia"/>
        </w:rPr>
        <w:t>11．B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12.解：(1) (0，½)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(2)</w:t>
      </w: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B点坐标为(0，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)，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设直线的解析式为y＝kx＋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令y＝0，得kx＋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＝0，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解得x＝－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\f(1,2k)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OC＝－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\f(1,2k)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PB＝PC，</w:t>
      </w: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点P只能在x轴上方．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过B作BD</w:t>
      </w: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l于点D，设PB＝PC＝m，则BD＝OC＝－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\f(1,2k)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，CD＝OB＝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PD＝PC－CD＝m－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在Rt</w:t>
      </w:r>
      <w:r>
        <w:rPr>
          <w:rFonts w:ascii="Cambria Math" w:hAnsi="Cambria Math" w:cs="Cambria Math"/>
          <w:bCs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PBD中，由勾股定理，得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PB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＝PD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＋BD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，即m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＝(m－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＋(－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\f(1,2k)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解得m＝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\f(1,4k</w:instrTex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instrText xml:space="preserve">2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PB＝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\f(1,4k</w:instrTex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instrText xml:space="preserve">2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P点坐标为(－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\f(1,2k)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\f(1,4k</w:instrTex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instrText xml:space="preserve">2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)．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当x＝－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\f(1,2k)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时，代入抛物线的解析式可得y＝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eq \f(1,4k</w:instrText>
      </w:r>
      <w:r>
        <w:rPr>
          <w:rFonts w:ascii="Times New Roman" w:hAnsi="Times New Roman" w:cs="Times New Roman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instrText xml:space="preserve">2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instrText xml:space="preserve">)</w:instrTex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点P在抛物线上．</w:t>
      </w:r>
    </w:p>
    <w:p>
      <w:pPr>
        <w:ind w:firstLine="420"/>
      </w:pPr>
      <w:r>
        <w:rPr>
          <w:rFonts w:hint="eastAsia"/>
        </w:rPr>
        <w:t>13．解：（1）把（0，1）代入y=（m-1）x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+2m-2得，1=m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+2m-2，解得m=1或m=-3．因为开口向下，所以m=-3．</w:t>
      </w:r>
    </w:p>
    <w:p>
      <w:pPr>
        <w:ind w:firstLine="420"/>
      </w:pPr>
      <w:r>
        <w:rPr>
          <w:rFonts w:hint="eastAsia"/>
        </w:rPr>
        <w:t>（2）此抛物线的表达式为y=-4x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+1，顶点为（0，1），对称轴为y轴（直线x=0）．</w:t>
      </w:r>
    </w:p>
    <w:p>
      <w:pPr>
        <w:ind w:firstLine="420"/>
      </w:pPr>
      <w:r>
        <w:rPr>
          <w:rFonts w:hint="eastAsia"/>
        </w:rPr>
        <w:t>（3）当x≤0时，y的值随x值的增大而增大．</w:t>
      </w:r>
    </w:p>
    <w:p>
      <w:pPr>
        <w:ind w:firstLine="420"/>
      </w:pPr>
      <w:r>
        <w:rPr>
          <w:rFonts w:hint="eastAsia"/>
        </w:rPr>
        <w:t xml:space="preserve">14．解：（1）3.5 m．  </w:t>
      </w:r>
    </w:p>
    <w:p>
      <w:pPr>
        <w:ind w:firstLine="420"/>
      </w:pPr>
      <w:r>
        <w:rPr>
          <w:rFonts w:hint="eastAsia"/>
        </w:rPr>
        <w:t>（2）他离篮筐中心的水平距离AB是4 m．</w:t>
      </w:r>
    </w:p>
    <w:p>
      <w:pPr>
        <w:pStyle w:val="3"/>
        <w:ind w:firstLine="42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4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D0"/>
    <w:rsid w:val="00015114"/>
    <w:rsid w:val="000226EC"/>
    <w:rsid w:val="00034E3A"/>
    <w:rsid w:val="0005583D"/>
    <w:rsid w:val="00060DB4"/>
    <w:rsid w:val="00063882"/>
    <w:rsid w:val="000816A3"/>
    <w:rsid w:val="000919CC"/>
    <w:rsid w:val="000B6EFB"/>
    <w:rsid w:val="000D3EE2"/>
    <w:rsid w:val="000E5154"/>
    <w:rsid w:val="000F7D35"/>
    <w:rsid w:val="00113FCE"/>
    <w:rsid w:val="00120D3A"/>
    <w:rsid w:val="0012600B"/>
    <w:rsid w:val="0014413D"/>
    <w:rsid w:val="00173A7E"/>
    <w:rsid w:val="00174B7C"/>
    <w:rsid w:val="00180DF2"/>
    <w:rsid w:val="001840B9"/>
    <w:rsid w:val="00197AE0"/>
    <w:rsid w:val="001A4A96"/>
    <w:rsid w:val="001C1E5B"/>
    <w:rsid w:val="001E7227"/>
    <w:rsid w:val="001F6E62"/>
    <w:rsid w:val="00220BDF"/>
    <w:rsid w:val="00282025"/>
    <w:rsid w:val="002A0201"/>
    <w:rsid w:val="002B1645"/>
    <w:rsid w:val="002B7FD6"/>
    <w:rsid w:val="002C56A2"/>
    <w:rsid w:val="002D6EA9"/>
    <w:rsid w:val="002F559A"/>
    <w:rsid w:val="00317A95"/>
    <w:rsid w:val="00330CB8"/>
    <w:rsid w:val="003327FD"/>
    <w:rsid w:val="003444E9"/>
    <w:rsid w:val="0036793B"/>
    <w:rsid w:val="00375DBA"/>
    <w:rsid w:val="003A1115"/>
    <w:rsid w:val="003A1D0B"/>
    <w:rsid w:val="003A5AEE"/>
    <w:rsid w:val="003C0392"/>
    <w:rsid w:val="003E1FCE"/>
    <w:rsid w:val="004141A3"/>
    <w:rsid w:val="004144F4"/>
    <w:rsid w:val="00416B38"/>
    <w:rsid w:val="0044511F"/>
    <w:rsid w:val="0045196A"/>
    <w:rsid w:val="004639D6"/>
    <w:rsid w:val="0048447A"/>
    <w:rsid w:val="004A09E2"/>
    <w:rsid w:val="004A2D71"/>
    <w:rsid w:val="004A4BB8"/>
    <w:rsid w:val="004B5969"/>
    <w:rsid w:val="004D140F"/>
    <w:rsid w:val="004E0C7E"/>
    <w:rsid w:val="005064F5"/>
    <w:rsid w:val="00511451"/>
    <w:rsid w:val="00520AFD"/>
    <w:rsid w:val="005320DA"/>
    <w:rsid w:val="00532B37"/>
    <w:rsid w:val="005446CB"/>
    <w:rsid w:val="00552E96"/>
    <w:rsid w:val="005600E1"/>
    <w:rsid w:val="00562AE3"/>
    <w:rsid w:val="00582C9A"/>
    <w:rsid w:val="00594F96"/>
    <w:rsid w:val="005C192F"/>
    <w:rsid w:val="005F47FE"/>
    <w:rsid w:val="005F76FB"/>
    <w:rsid w:val="00610AEF"/>
    <w:rsid w:val="00633E98"/>
    <w:rsid w:val="006457C6"/>
    <w:rsid w:val="00656295"/>
    <w:rsid w:val="0065784C"/>
    <w:rsid w:val="00661D69"/>
    <w:rsid w:val="00675C34"/>
    <w:rsid w:val="00684502"/>
    <w:rsid w:val="00696D6E"/>
    <w:rsid w:val="006B5D7A"/>
    <w:rsid w:val="006D495B"/>
    <w:rsid w:val="006E1E9A"/>
    <w:rsid w:val="006E2A83"/>
    <w:rsid w:val="006F4CB6"/>
    <w:rsid w:val="00714C99"/>
    <w:rsid w:val="00715508"/>
    <w:rsid w:val="0071565C"/>
    <w:rsid w:val="00743AEC"/>
    <w:rsid w:val="00745ED0"/>
    <w:rsid w:val="007656E1"/>
    <w:rsid w:val="00772F0F"/>
    <w:rsid w:val="00775E62"/>
    <w:rsid w:val="007820A4"/>
    <w:rsid w:val="0078225F"/>
    <w:rsid w:val="00792A42"/>
    <w:rsid w:val="007A702A"/>
    <w:rsid w:val="007D5E77"/>
    <w:rsid w:val="007F0418"/>
    <w:rsid w:val="00811F93"/>
    <w:rsid w:val="00837CA3"/>
    <w:rsid w:val="00845E5E"/>
    <w:rsid w:val="008514B1"/>
    <w:rsid w:val="00861381"/>
    <w:rsid w:val="008626EF"/>
    <w:rsid w:val="00864E47"/>
    <w:rsid w:val="008653B3"/>
    <w:rsid w:val="00865576"/>
    <w:rsid w:val="008A10F5"/>
    <w:rsid w:val="008B2BB3"/>
    <w:rsid w:val="008C34C5"/>
    <w:rsid w:val="008D5052"/>
    <w:rsid w:val="008F480A"/>
    <w:rsid w:val="00930890"/>
    <w:rsid w:val="009A6182"/>
    <w:rsid w:val="009C314C"/>
    <w:rsid w:val="009C4380"/>
    <w:rsid w:val="009F1D89"/>
    <w:rsid w:val="00A02E12"/>
    <w:rsid w:val="00A06AD4"/>
    <w:rsid w:val="00A26B8A"/>
    <w:rsid w:val="00A662C7"/>
    <w:rsid w:val="00A9015A"/>
    <w:rsid w:val="00A9018A"/>
    <w:rsid w:val="00AB5D31"/>
    <w:rsid w:val="00AE140D"/>
    <w:rsid w:val="00AE67F0"/>
    <w:rsid w:val="00B00B1D"/>
    <w:rsid w:val="00B047C0"/>
    <w:rsid w:val="00B1018A"/>
    <w:rsid w:val="00B13716"/>
    <w:rsid w:val="00B200B7"/>
    <w:rsid w:val="00B46541"/>
    <w:rsid w:val="00B4745D"/>
    <w:rsid w:val="00B52E26"/>
    <w:rsid w:val="00B62B3E"/>
    <w:rsid w:val="00B83938"/>
    <w:rsid w:val="00B84058"/>
    <w:rsid w:val="00B84BEB"/>
    <w:rsid w:val="00B862E6"/>
    <w:rsid w:val="00BD1092"/>
    <w:rsid w:val="00BD3950"/>
    <w:rsid w:val="00BD3EF4"/>
    <w:rsid w:val="00BE0B65"/>
    <w:rsid w:val="00BE0E58"/>
    <w:rsid w:val="00BF028E"/>
    <w:rsid w:val="00BF1A5A"/>
    <w:rsid w:val="00C0554A"/>
    <w:rsid w:val="00C51494"/>
    <w:rsid w:val="00C52183"/>
    <w:rsid w:val="00C65ED6"/>
    <w:rsid w:val="00C81AE5"/>
    <w:rsid w:val="00C90EA2"/>
    <w:rsid w:val="00CA12D2"/>
    <w:rsid w:val="00CF5604"/>
    <w:rsid w:val="00CF61FB"/>
    <w:rsid w:val="00D02386"/>
    <w:rsid w:val="00D23DA3"/>
    <w:rsid w:val="00D75DD5"/>
    <w:rsid w:val="00D8099C"/>
    <w:rsid w:val="00D94DDA"/>
    <w:rsid w:val="00D95AF0"/>
    <w:rsid w:val="00DC0219"/>
    <w:rsid w:val="00DC2CB6"/>
    <w:rsid w:val="00DC2F03"/>
    <w:rsid w:val="00DD0427"/>
    <w:rsid w:val="00DD4701"/>
    <w:rsid w:val="00DD5B12"/>
    <w:rsid w:val="00E07AE9"/>
    <w:rsid w:val="00E10DC2"/>
    <w:rsid w:val="00E3208E"/>
    <w:rsid w:val="00E64991"/>
    <w:rsid w:val="00E64E09"/>
    <w:rsid w:val="00EA33D7"/>
    <w:rsid w:val="00EB7ABC"/>
    <w:rsid w:val="00ED26DF"/>
    <w:rsid w:val="00ED3AC0"/>
    <w:rsid w:val="00EE2D82"/>
    <w:rsid w:val="00F367E9"/>
    <w:rsid w:val="00F41000"/>
    <w:rsid w:val="00F41B50"/>
    <w:rsid w:val="00F44526"/>
    <w:rsid w:val="00F54076"/>
    <w:rsid w:val="00F55C50"/>
    <w:rsid w:val="00F57159"/>
    <w:rsid w:val="00F70617"/>
    <w:rsid w:val="00F71F43"/>
    <w:rsid w:val="00F842D3"/>
    <w:rsid w:val="00FA7D81"/>
    <w:rsid w:val="00FF2E1C"/>
    <w:rsid w:val="00FF71F8"/>
    <w:rsid w:val="29FE44DA"/>
    <w:rsid w:val="6FB5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spacing w:before="100" w:beforeAutospacing="1" w:after="100" w:afterAutospacing="1" w:line="240" w:lineRule="auto"/>
      <w:ind w:firstLine="0" w:firstLineChars="0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Normal_0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 New Romans" w:hAnsi="Time New Romans" w:eastAsia="宋体" w:cs="宋体"/>
      <w:kern w:val="2"/>
      <w:sz w:val="23"/>
      <w:szCs w:val="22"/>
      <w:lang w:val="en-US" w:eastAsia="zh-CN" w:bidi="ar-SA"/>
    </w:rPr>
  </w:style>
  <w:style w:type="character" w:customStyle="1" w:styleId="12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character" w:customStyle="1" w:styleId="13">
    <w:name w:val="纯文本 Char"/>
    <w:basedOn w:val="10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4">
    <w:name w:val="纯文本 Char1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5">
    <w:name w:val="标题 1 Char"/>
    <w:basedOn w:val="10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2.bin"/><Relationship Id="rId16" Type="http://schemas.openxmlformats.org/officeDocument/2006/relationships/image" Target="media/image8.pn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学科网（北京）股份有限公司</Company>
  <Pages>3</Pages>
  <Words>338</Words>
  <Characters>1932</Characters>
  <Lines>16</Lines>
  <Paragraphs>4</Paragraphs>
  <TotalTime>0</TotalTime>
  <ScaleCrop>false</ScaleCrop>
  <LinksUpToDate>false</LinksUpToDate>
  <CharactersWithSpaces>2266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2022-01-19T10:12:00Z</dcterms:created>
  <dc:creator>Administrator</dc:creator>
  <cp:lastModifiedBy>Administrator</cp:lastModifiedBy>
  <dcterms:modified xsi:type="dcterms:W3CDTF">2022-04-08T09:53:18Z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