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textAlignment w:val="center"/>
        <w:rPr>
          <w:rFonts w:hint="eastAsia" w:ascii="黑体" w:hAnsi="黑体" w:eastAsia="黑体" w:cs="黑体"/>
          <w:b/>
          <w:sz w:val="30"/>
        </w:rPr>
      </w:pPr>
      <w:r>
        <w:rPr>
          <w:rFonts w:hint="eastAsia" w:ascii="黑体" w:hAnsi="黑体" w:eastAsia="黑体" w:cs="黑体"/>
          <w:b/>
          <w:sz w:val="30"/>
        </w:rPr>
        <w:drawing>
          <wp:anchor distT="0" distB="0" distL="114300" distR="114300" simplePos="0" relativeHeight="251658240" behindDoc="0" locked="0" layoutInCell="1" allowOverlap="1">
            <wp:simplePos x="0" y="0"/>
            <wp:positionH relativeFrom="page">
              <wp:posOffset>12204700</wp:posOffset>
            </wp:positionH>
            <wp:positionV relativeFrom="topMargin">
              <wp:posOffset>10350500</wp:posOffset>
            </wp:positionV>
            <wp:extent cx="342900" cy="317500"/>
            <wp:effectExtent l="0" t="0" r="0" b="6350"/>
            <wp:wrapNone/>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9"/>
                    <a:stretch>
                      <a:fillRect/>
                    </a:stretch>
                  </pic:blipFill>
                  <pic:spPr>
                    <a:xfrm>
                      <a:off x="0" y="0"/>
                      <a:ext cx="342900" cy="317500"/>
                    </a:xfrm>
                    <a:prstGeom prst="rect">
                      <a:avLst/>
                    </a:prstGeom>
                  </pic:spPr>
                </pic:pic>
              </a:graphicData>
            </a:graphic>
          </wp:anchor>
        </w:drawing>
      </w:r>
      <w:r>
        <w:rPr>
          <w:rFonts w:hint="eastAsia" w:ascii="黑体" w:hAnsi="黑体" w:eastAsia="黑体" w:cs="黑体"/>
          <w:b/>
          <w:sz w:val="30"/>
        </w:rPr>
        <w:t>第12章盐-基础检测题—2021-2022学年九年级化学京改版（2013）下册</w:t>
      </w:r>
    </w:p>
    <w:p>
      <w:pPr>
        <w:jc w:val="left"/>
        <w:textAlignment w:val="center"/>
        <w:rPr>
          <w:rFonts w:hint="eastAsia" w:ascii="宋体" w:hAnsi="宋体" w:eastAsia="宋体" w:cs="宋体"/>
          <w:b/>
          <w:sz w:val="21"/>
        </w:rPr>
      </w:pPr>
      <w:r>
        <w:rPr>
          <w:rFonts w:hint="eastAsia" w:ascii="宋体" w:hAnsi="宋体" w:eastAsia="宋体" w:cs="宋体"/>
          <w:b/>
          <w:sz w:val="21"/>
        </w:rPr>
        <w:t>一、单选题</w:t>
      </w:r>
    </w:p>
    <w:p>
      <w:pPr>
        <w:spacing w:line="360" w:lineRule="auto"/>
        <w:jc w:val="left"/>
        <w:textAlignment w:val="center"/>
      </w:pPr>
      <w:r>
        <w:t>1．郴州市万华岩是一处规模宏大至今仍在发育的地下河溶洞，属于我国南方典型的喀斯特岩溶地貌，溶洞中的钟乳石、石笋、石柱的主要成分是CaCO</w:t>
      </w:r>
      <w:r>
        <w:rPr>
          <w:vertAlign w:val="subscript"/>
        </w:rPr>
        <w:t>3</w:t>
      </w:r>
      <w:r>
        <w:t>。CaCO</w:t>
      </w:r>
      <w:r>
        <w:rPr>
          <w:vertAlign w:val="subscript"/>
        </w:rPr>
        <w:t>3</w:t>
      </w:r>
      <w:r>
        <w:t>属于</w:t>
      </w:r>
    </w:p>
    <w:p>
      <w:pPr>
        <w:tabs>
          <w:tab w:val="left" w:pos="2076"/>
          <w:tab w:val="left" w:pos="4153"/>
          <w:tab w:val="left" w:pos="6229"/>
        </w:tabs>
        <w:spacing w:line="360" w:lineRule="auto"/>
        <w:jc w:val="left"/>
        <w:textAlignment w:val="center"/>
      </w:pPr>
      <w:r>
        <w:t>A．酸</w:t>
      </w:r>
      <w:r>
        <w:tab/>
      </w:r>
      <w:r>
        <w:t>B．碱</w:t>
      </w:r>
      <w:r>
        <w:tab/>
      </w:r>
      <w:r>
        <w:t>C．盐</w:t>
      </w:r>
      <w:r>
        <w:tab/>
      </w:r>
      <w:r>
        <w:t>D．氧化物</w:t>
      </w:r>
    </w:p>
    <w:p>
      <w:pPr>
        <w:spacing w:line="360" w:lineRule="auto"/>
        <w:jc w:val="left"/>
        <w:textAlignment w:val="center"/>
      </w:pPr>
      <w:r>
        <w:t>2．以下几种常见化学肥料中即能促进颗粒饱满又能增强抗倒伏能力的是</w:t>
      </w:r>
    </w:p>
    <w:p>
      <w:pPr>
        <w:tabs>
          <w:tab w:val="left" w:pos="4153"/>
        </w:tabs>
        <w:spacing w:line="360" w:lineRule="auto"/>
        <w:jc w:val="left"/>
        <w:textAlignment w:val="center"/>
      </w:pPr>
      <w:r>
        <w:t>A．硫酸钾(K</w:t>
      </w:r>
      <w:r>
        <w:rPr>
          <w:vertAlign w:val="subscript"/>
        </w:rPr>
        <w:t>2</w:t>
      </w:r>
      <w:r>
        <w:t>SO</w:t>
      </w:r>
      <w:r>
        <w:rPr>
          <w:vertAlign w:val="subscript"/>
        </w:rPr>
        <w:t>4</w:t>
      </w:r>
      <w:r>
        <w:t>)</w:t>
      </w:r>
      <w:r>
        <w:tab/>
      </w:r>
      <w:r>
        <w:t>B．磷酸二氢钾(KH</w:t>
      </w:r>
      <w:r>
        <w:rPr>
          <w:vertAlign w:val="subscript"/>
        </w:rPr>
        <w:t>2</w:t>
      </w:r>
      <w:r>
        <w:t>PO</w:t>
      </w:r>
      <w:r>
        <w:rPr>
          <w:vertAlign w:val="subscript"/>
        </w:rPr>
        <w:t>4</w:t>
      </w:r>
      <w:r>
        <w:t>)</w:t>
      </w:r>
    </w:p>
    <w:p>
      <w:pPr>
        <w:tabs>
          <w:tab w:val="left" w:pos="4153"/>
        </w:tabs>
        <w:spacing w:line="360" w:lineRule="auto"/>
        <w:jc w:val="left"/>
        <w:textAlignment w:val="center"/>
      </w:pPr>
      <w:r>
        <w:t>C．磷矿粉[有效成分Ca</w:t>
      </w:r>
      <w:r>
        <w:rPr>
          <w:vertAlign w:val="subscript"/>
        </w:rPr>
        <w:t>3</w:t>
      </w:r>
      <w:r>
        <w:t>(PO</w:t>
      </w:r>
      <w:r>
        <w:rPr>
          <w:vertAlign w:val="subscript"/>
        </w:rPr>
        <w:t>4</w:t>
      </w:r>
      <w:r>
        <w:t>)</w:t>
      </w:r>
      <w:r>
        <w:rPr>
          <w:vertAlign w:val="subscript"/>
        </w:rPr>
        <w:t>2</w:t>
      </w:r>
      <w:r>
        <w:t>]</w:t>
      </w:r>
      <w:r>
        <w:tab/>
      </w:r>
      <w:r>
        <w:t>D．尿素[CO(NH</w:t>
      </w:r>
      <w:r>
        <w:rPr>
          <w:vertAlign w:val="subscript"/>
        </w:rPr>
        <w:t>2</w:t>
      </w:r>
      <w:r>
        <w:t>)</w:t>
      </w:r>
      <w:r>
        <w:rPr>
          <w:vertAlign w:val="subscript"/>
        </w:rPr>
        <w:t>2</w:t>
      </w:r>
      <w:r>
        <w:t>]</w:t>
      </w:r>
    </w:p>
    <w:p>
      <w:pPr>
        <w:spacing w:line="360" w:lineRule="auto"/>
        <w:jc w:val="left"/>
        <w:textAlignment w:val="center"/>
      </w:pPr>
      <w:r>
        <w:t>3．下列化学方程式中符合题意且书写正确的是</w:t>
      </w:r>
    </w:p>
    <w:p>
      <w:pPr>
        <w:spacing w:line="360" w:lineRule="auto"/>
        <w:jc w:val="left"/>
        <w:textAlignment w:val="center"/>
      </w:pPr>
      <w:r>
        <w:t>A．正常雨水偏弱酸性原因：SO</w:t>
      </w:r>
      <w:r>
        <w:rPr>
          <w:vertAlign w:val="subscript"/>
        </w:rPr>
        <w:t>3</w:t>
      </w:r>
      <w:r>
        <w:t>+H</w:t>
      </w:r>
      <w:r>
        <w:rPr>
          <w:vertAlign w:val="subscript"/>
        </w:rPr>
        <w:t>2</w:t>
      </w:r>
      <w:r>
        <w:t>O＝H</w:t>
      </w:r>
      <w:r>
        <w:rPr>
          <w:vertAlign w:val="subscript"/>
        </w:rPr>
        <w:t>2</w:t>
      </w:r>
      <w:r>
        <w:t>SO</w:t>
      </w:r>
      <w:r>
        <w:rPr>
          <w:vertAlign w:val="subscript"/>
        </w:rPr>
        <w:t>4</w:t>
      </w:r>
    </w:p>
    <w:p>
      <w:pPr>
        <w:spacing w:line="360" w:lineRule="auto"/>
        <w:jc w:val="left"/>
        <w:textAlignment w:val="center"/>
      </w:pPr>
      <w:r>
        <w:t>B．生活中用天然气作燃料：C</w:t>
      </w:r>
      <w:r>
        <w:rPr>
          <w:vertAlign w:val="subscript"/>
        </w:rPr>
        <w:t>2</w:t>
      </w:r>
      <w:r>
        <w:t>H</w:t>
      </w:r>
      <w:r>
        <w:rPr>
          <w:vertAlign w:val="subscript"/>
        </w:rPr>
        <w:t>5</w:t>
      </w:r>
      <w:r>
        <w:t>OH+3O</w:t>
      </w:r>
      <w:r>
        <w:rPr>
          <w:vertAlign w:val="subscript"/>
        </w:rPr>
        <w:t>2</w:t>
      </w:r>
      <w:r>
        <w:object>
          <v:shape id="_x0000_i1025" o:spt="75" alt="eqId5f85ebe40f92d551279d578be5cd847c" type="#_x0000_t75" style="height:33.65pt;width:23.75pt;" o:ole="t" filled="f" o:preferrelative="t" stroked="f" coordsize="21600,21600">
            <v:path/>
            <v:fill on="f" focussize="0,0"/>
            <v:stroke on="f" joinstyle="miter"/>
            <v:imagedata r:id="rId11" o:title="eqId5f85ebe40f92d551279d578be5cd847c"/>
            <o:lock v:ext="edit" aspectratio="t"/>
            <w10:wrap type="none"/>
            <w10:anchorlock/>
          </v:shape>
          <o:OLEObject Type="Embed" ProgID="Equation.DSMT4" ShapeID="_x0000_i1025" DrawAspect="Content" ObjectID="_1468075725" r:id="rId10">
            <o:LockedField>false</o:LockedField>
          </o:OLEObject>
        </w:object>
      </w:r>
      <w:r>
        <w:t>2CO</w:t>
      </w:r>
      <w:r>
        <w:rPr>
          <w:vertAlign w:val="subscript"/>
        </w:rPr>
        <w:t>2</w:t>
      </w:r>
      <w:r>
        <w:t>+3H</w:t>
      </w:r>
      <w:r>
        <w:rPr>
          <w:vertAlign w:val="subscript"/>
        </w:rPr>
        <w:t>2</w:t>
      </w:r>
      <w:r>
        <w:t>O</w:t>
      </w:r>
    </w:p>
    <w:p>
      <w:pPr>
        <w:spacing w:line="360" w:lineRule="auto"/>
        <w:jc w:val="left"/>
        <w:textAlignment w:val="center"/>
      </w:pPr>
      <w:r>
        <w:t>C．用小苏打治疗胃酸过多症：NaHCO</w:t>
      </w:r>
      <w:r>
        <w:rPr>
          <w:vertAlign w:val="subscript"/>
        </w:rPr>
        <w:t>3</w:t>
      </w:r>
      <w:r>
        <w:t>+HCl＝NaCl+CO</w:t>
      </w:r>
      <w:r>
        <w:rPr>
          <w:vertAlign w:val="subscript"/>
        </w:rPr>
        <w:t>2</w:t>
      </w:r>
      <w:r>
        <w:t>↑+H</w:t>
      </w:r>
      <w:r>
        <w:rPr>
          <w:vertAlign w:val="subscript"/>
        </w:rPr>
        <w:t>2</w:t>
      </w:r>
      <w:r>
        <w:t>O</w:t>
      </w:r>
    </w:p>
    <w:p>
      <w:pPr>
        <w:spacing w:line="360" w:lineRule="auto"/>
        <w:jc w:val="left"/>
        <w:textAlignment w:val="center"/>
      </w:pPr>
      <w:r>
        <w:t>D．工业上用熟石灰制烧碱：Ca(OH)</w:t>
      </w:r>
      <w:r>
        <w:rPr>
          <w:vertAlign w:val="subscript"/>
        </w:rPr>
        <w:t>2</w:t>
      </w:r>
      <w:r>
        <w:t>+2NaNO</w:t>
      </w:r>
      <w:r>
        <w:rPr>
          <w:vertAlign w:val="subscript"/>
        </w:rPr>
        <w:t>3</w:t>
      </w:r>
      <w:r>
        <w:t>＝Ca(NO</w:t>
      </w:r>
      <w:r>
        <w:rPr>
          <w:vertAlign w:val="subscript"/>
        </w:rPr>
        <w:t>3</w:t>
      </w:r>
      <w:r>
        <w:t>)</w:t>
      </w:r>
      <w:r>
        <w:rPr>
          <w:vertAlign w:val="subscript"/>
        </w:rPr>
        <w:t>2</w:t>
      </w:r>
      <w:r>
        <w:t>+2NaOH</w:t>
      </w:r>
    </w:p>
    <w:p>
      <w:pPr>
        <w:spacing w:line="360" w:lineRule="auto"/>
        <w:jc w:val="left"/>
        <w:textAlignment w:val="center"/>
      </w:pPr>
      <w:r>
        <w:t>4．在pH=3的溶液中，下列离子可以大量共存的是</w:t>
      </w:r>
    </w:p>
    <w:p>
      <w:pPr>
        <w:spacing w:line="360" w:lineRule="auto"/>
        <w:jc w:val="left"/>
        <w:textAlignment w:val="center"/>
      </w:pPr>
      <w:r>
        <w:t>A．Cu</w:t>
      </w:r>
      <w:r>
        <w:rPr>
          <w:vertAlign w:val="superscript"/>
        </w:rPr>
        <w:t xml:space="preserve">2+ </w:t>
      </w:r>
      <w:r>
        <w:t xml:space="preserve"> K</w:t>
      </w:r>
      <w:r>
        <w:rPr>
          <w:vertAlign w:val="superscript"/>
        </w:rPr>
        <w:t>+</w:t>
      </w:r>
      <w:r>
        <w:rPr>
          <w:rFonts w:ascii="'Times New Roman'" w:hAnsi="'Times New Roman'" w:eastAsia="'Times New Roman'" w:cs="'Times New Roman'"/>
        </w:rPr>
        <w:t>       </w:t>
      </w:r>
      <w:r>
        <w:t>NO</w:t>
      </w:r>
      <w:r>
        <w:object>
          <v:shape id="_x0000_i1026" o:spt="75" alt="eqIdfae5d08d37e32d492827e4c5056c5ce7" type="#_x0000_t75" style="height:17.05pt;width:6.15pt;" o:ole="t" filled="f" o:preferrelative="t" stroked="f" coordsize="21600,21600">
            <v:path/>
            <v:fill on="f" focussize="0,0"/>
            <v:stroke on="f" joinstyle="miter"/>
            <v:imagedata r:id="rId13" o:title="eqIdfae5d08d37e32d492827e4c5056c5ce7"/>
            <o:lock v:ext="edit" aspectratio="t"/>
            <w10:wrap type="none"/>
            <w10:anchorlock/>
          </v:shape>
          <o:OLEObject Type="Embed" ProgID="Equation.DSMT4" ShapeID="_x0000_i1026" DrawAspect="Content" ObjectID="_1468075726" r:id="rId12">
            <o:LockedField>false</o:LockedField>
          </o:OLEObject>
        </w:object>
      </w:r>
    </w:p>
    <w:p>
      <w:pPr>
        <w:spacing w:line="360" w:lineRule="auto"/>
        <w:jc w:val="left"/>
        <w:textAlignment w:val="center"/>
      </w:pPr>
      <w:r>
        <w:t>B．Ag</w:t>
      </w:r>
      <w:r>
        <w:rPr>
          <w:vertAlign w:val="superscript"/>
        </w:rPr>
        <w:t>+</w:t>
      </w:r>
      <w:r>
        <w:rPr>
          <w:rFonts w:ascii="'Times New Roman'" w:hAnsi="'Times New Roman'" w:eastAsia="'Times New Roman'" w:cs="'Times New Roman'"/>
        </w:rPr>
        <w:t>   </w:t>
      </w:r>
      <w:r>
        <w:rPr>
          <w:vertAlign w:val="superscript"/>
        </w:rPr>
        <w:t xml:space="preserve"> </w:t>
      </w:r>
      <w:r>
        <w:t>Na</w:t>
      </w:r>
      <w:r>
        <w:rPr>
          <w:vertAlign w:val="superscript"/>
        </w:rPr>
        <w:t>+</w:t>
      </w:r>
      <w:r>
        <w:rPr>
          <w:rFonts w:ascii="'Times New Roman'" w:hAnsi="'Times New Roman'" w:eastAsia="'Times New Roman'" w:cs="'Times New Roman'"/>
        </w:rPr>
        <w:t>   </w:t>
      </w:r>
      <w:r>
        <w:rPr>
          <w:vertAlign w:val="superscript"/>
        </w:rPr>
        <w:t xml:space="preserve"> </w:t>
      </w:r>
      <w:r>
        <w:t>Cl</w:t>
      </w:r>
      <w:r>
        <w:rPr>
          <w:vertAlign w:val="superscript"/>
        </w:rPr>
        <w:t>-</w:t>
      </w:r>
    </w:p>
    <w:p>
      <w:pPr>
        <w:spacing w:line="360" w:lineRule="auto"/>
        <w:jc w:val="left"/>
        <w:textAlignment w:val="center"/>
      </w:pPr>
      <w:r>
        <w:t>C．Na</w:t>
      </w:r>
      <w:r>
        <w:rPr>
          <w:vertAlign w:val="superscript"/>
        </w:rPr>
        <w:t>+</w:t>
      </w:r>
      <w:r>
        <w:rPr>
          <w:rFonts w:ascii="'Times New Roman'" w:hAnsi="'Times New Roman'" w:eastAsia="'Times New Roman'" w:cs="'Times New Roman'"/>
        </w:rPr>
        <w:t>     </w:t>
      </w:r>
      <w:r>
        <w:t>Ba</w:t>
      </w:r>
      <w:r>
        <w:rPr>
          <w:vertAlign w:val="superscript"/>
        </w:rPr>
        <w:t xml:space="preserve">2+ </w:t>
      </w:r>
      <w:r>
        <w:t xml:space="preserve"> OH</w:t>
      </w:r>
      <w:r>
        <w:rPr>
          <w:vertAlign w:val="superscript"/>
        </w:rPr>
        <w:t>-</w:t>
      </w:r>
    </w:p>
    <w:p>
      <w:pPr>
        <w:spacing w:line="360" w:lineRule="auto"/>
        <w:jc w:val="left"/>
        <w:textAlignment w:val="center"/>
      </w:pPr>
      <w:r>
        <w:t>D．K</w:t>
      </w:r>
      <w:r>
        <w:rPr>
          <w:vertAlign w:val="superscript"/>
        </w:rPr>
        <w:t>+</w:t>
      </w:r>
      <w:r>
        <w:rPr>
          <w:rFonts w:ascii="'Times New Roman'" w:hAnsi="'Times New Roman'" w:eastAsia="'Times New Roman'" w:cs="'Times New Roman'"/>
        </w:rPr>
        <w:t>     </w:t>
      </w:r>
      <w:r>
        <w:t>Ba</w:t>
      </w:r>
      <w:r>
        <w:rPr>
          <w:vertAlign w:val="superscript"/>
        </w:rPr>
        <w:t xml:space="preserve"> 2+</w:t>
      </w:r>
      <w:r>
        <w:rPr>
          <w:rFonts w:ascii="'Times New Roman'" w:hAnsi="'Times New Roman'" w:eastAsia="'Times New Roman'" w:cs="'Times New Roman'"/>
        </w:rPr>
        <w:t>   </w:t>
      </w:r>
      <w:r>
        <w:t>SO</w:t>
      </w:r>
      <w:r>
        <w:object>
          <v:shape id="_x0000_i1027" o:spt="75" alt="eqIdaea111f552280388f40e078352cb6f4b" type="#_x0000_t75" style="height:16.9pt;width:8.75pt;" o:ole="t" filled="f" o:preferrelative="t" stroked="f" coordsize="21600,21600">
            <v:path/>
            <v:fill on="f" focussize="0,0"/>
            <v:stroke on="f" joinstyle="miter"/>
            <v:imagedata r:id="rId15" o:title="eqIdaea111f552280388f40e078352cb6f4b"/>
            <o:lock v:ext="edit" aspectratio="t"/>
            <w10:wrap type="none"/>
            <w10:anchorlock/>
          </v:shape>
          <o:OLEObject Type="Embed" ProgID="Equation.DSMT4" ShapeID="_x0000_i1027" DrawAspect="Content" ObjectID="_1468075727" r:id="rId14">
            <o:LockedField>false</o:LockedField>
          </o:OLEObject>
        </w:object>
      </w:r>
    </w:p>
    <w:p>
      <w:pPr>
        <w:spacing w:line="360" w:lineRule="auto"/>
        <w:jc w:val="left"/>
        <w:textAlignment w:val="center"/>
      </w:pPr>
      <w:r>
        <w:t>5．磷元素对生命活动具有重要意义，其相关信息如图所示。下列有关磷元素的说法正确的是（ ）</w:t>
      </w:r>
    </w:p>
    <w:p>
      <w:pPr>
        <w:spacing w:line="360" w:lineRule="auto"/>
        <w:jc w:val="left"/>
        <w:textAlignment w:val="center"/>
      </w:pPr>
      <w:r>
        <w:drawing>
          <wp:inline distT="0" distB="0" distL="114300" distR="114300">
            <wp:extent cx="847725" cy="828675"/>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16"/>
                    <a:stretch>
                      <a:fillRect/>
                    </a:stretch>
                  </pic:blipFill>
                  <pic:spPr>
                    <a:xfrm>
                      <a:off x="0" y="0"/>
                      <a:ext cx="847725" cy="828675"/>
                    </a:xfrm>
                    <a:prstGeom prst="rect">
                      <a:avLst/>
                    </a:prstGeom>
                  </pic:spPr>
                </pic:pic>
              </a:graphicData>
            </a:graphic>
          </wp:inline>
        </w:drawing>
      </w:r>
    </w:p>
    <w:p>
      <w:pPr>
        <w:spacing w:line="360" w:lineRule="auto"/>
        <w:jc w:val="left"/>
        <w:textAlignment w:val="center"/>
      </w:pPr>
      <w:r>
        <w:t>A．属于金属元素</w:t>
      </w:r>
    </w:p>
    <w:p>
      <w:pPr>
        <w:spacing w:line="360" w:lineRule="auto"/>
        <w:jc w:val="left"/>
        <w:textAlignment w:val="center"/>
      </w:pPr>
      <w:r>
        <w:t>B．原子核外有16个电子</w:t>
      </w:r>
    </w:p>
    <w:p>
      <w:pPr>
        <w:spacing w:line="360" w:lineRule="auto"/>
        <w:jc w:val="left"/>
        <w:textAlignment w:val="center"/>
      </w:pPr>
      <w:r>
        <w:t>C．相对原子质量为30.97 g</w:t>
      </w:r>
    </w:p>
    <w:p>
      <w:pPr>
        <w:spacing w:line="360" w:lineRule="auto"/>
        <w:jc w:val="left"/>
        <w:textAlignment w:val="center"/>
      </w:pPr>
      <w:r>
        <w:t>D．是农作物必需的营养元素</w:t>
      </w:r>
    </w:p>
    <w:p>
      <w:pPr>
        <w:spacing w:line="360" w:lineRule="auto"/>
        <w:jc w:val="left"/>
        <w:textAlignment w:val="center"/>
      </w:pPr>
      <w:r>
        <w:t>6．下列化肥中，从外观即可与其他化肥相区别的是</w:t>
      </w:r>
    </w:p>
    <w:p>
      <w:pPr>
        <w:tabs>
          <w:tab w:val="left" w:pos="4153"/>
        </w:tabs>
        <w:spacing w:line="360" w:lineRule="auto"/>
        <w:jc w:val="left"/>
        <w:textAlignment w:val="center"/>
      </w:pPr>
      <w:r>
        <w:t>A．氯化钾</w:t>
      </w:r>
      <w:r>
        <w:tab/>
      </w:r>
      <w:r>
        <w:t>B．碳酸氢铵</w:t>
      </w:r>
    </w:p>
    <w:p>
      <w:pPr>
        <w:tabs>
          <w:tab w:val="left" w:pos="4153"/>
        </w:tabs>
        <w:spacing w:line="360" w:lineRule="auto"/>
        <w:jc w:val="left"/>
        <w:textAlignment w:val="center"/>
      </w:pPr>
      <w:r>
        <w:t>C．硫酸钾</w:t>
      </w:r>
      <w:r>
        <w:tab/>
      </w:r>
      <w:r>
        <w:t>D．磷矿粉</w:t>
      </w:r>
    </w:p>
    <w:p>
      <w:pPr>
        <w:spacing w:line="360" w:lineRule="auto"/>
        <w:jc w:val="left"/>
        <w:textAlignment w:val="center"/>
      </w:pPr>
      <w:r>
        <w:t>7．以下是Na</w:t>
      </w:r>
      <w:r>
        <w:rPr>
          <w:vertAlign w:val="subscript"/>
        </w:rPr>
        <w:t>2</w:t>
      </w:r>
      <w:r>
        <w:t>CO</w:t>
      </w:r>
      <w:r>
        <w:rPr>
          <w:vertAlign w:val="subscript"/>
        </w:rPr>
        <w:t>3</w:t>
      </w:r>
      <w:r>
        <w:t>、NaHCO</w:t>
      </w:r>
      <w:r>
        <w:rPr>
          <w:vertAlign w:val="subscript"/>
        </w:rPr>
        <w:t>3</w:t>
      </w:r>
      <w:r>
        <w:t>的溶解度表。下列说法中错误的是(　　)</w:t>
      </w:r>
    </w:p>
    <w:tbl>
      <w:tblPr>
        <w:tblStyle w:val="4"/>
        <w:tblW w:w="85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285"/>
        <w:gridCol w:w="720"/>
        <w:gridCol w:w="765"/>
        <w:gridCol w:w="765"/>
        <w:gridCol w:w="765"/>
        <w:gridCol w:w="765"/>
        <w:gridCol w:w="765"/>
        <w:gridCol w:w="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2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p>
        </w:tc>
        <w:tc>
          <w:tcPr>
            <w:tcW w:w="7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0℃</w:t>
            </w:r>
          </w:p>
        </w:tc>
        <w:tc>
          <w:tcPr>
            <w:tcW w:w="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10℃</w:t>
            </w:r>
          </w:p>
        </w:tc>
        <w:tc>
          <w:tcPr>
            <w:tcW w:w="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20℃</w:t>
            </w:r>
          </w:p>
        </w:tc>
        <w:tc>
          <w:tcPr>
            <w:tcW w:w="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30℃</w:t>
            </w:r>
          </w:p>
        </w:tc>
        <w:tc>
          <w:tcPr>
            <w:tcW w:w="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40℃</w:t>
            </w:r>
          </w:p>
        </w:tc>
        <w:tc>
          <w:tcPr>
            <w:tcW w:w="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50℃</w:t>
            </w:r>
          </w:p>
        </w:tc>
        <w:tc>
          <w:tcPr>
            <w:tcW w:w="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Na</w:t>
            </w:r>
            <w:r>
              <w:rPr>
                <w:vertAlign w:val="subscript"/>
              </w:rPr>
              <w:t>2</w:t>
            </w:r>
            <w:r>
              <w:t>CO</w:t>
            </w:r>
            <w:r>
              <w:rPr>
                <w:vertAlign w:val="subscript"/>
              </w:rPr>
              <w:t>3</w:t>
            </w:r>
            <w:r>
              <w:t>的溶解度(g/100g水)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7.1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12.5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21.5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39.7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49.0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48.5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46.0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NaHCO</w:t>
            </w:r>
            <w:r>
              <w:rPr>
                <w:vertAlign w:val="subscript"/>
              </w:rPr>
              <w:t>3</w:t>
            </w:r>
            <w:r>
              <w:t>的溶解度(g/100g水)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6.9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8.1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9.6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11.1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12.7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14.5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16.4</w:t>
            </w:r>
          </w:p>
        </w:tc>
      </w:tr>
    </w:tbl>
    <w:p>
      <w:pPr>
        <w:spacing w:line="360" w:lineRule="auto"/>
        <w:jc w:val="left"/>
        <w:textAlignment w:val="center"/>
      </w:pPr>
    </w:p>
    <w:p>
      <w:pPr>
        <w:spacing w:line="360" w:lineRule="auto"/>
        <w:jc w:val="left"/>
        <w:textAlignment w:val="center"/>
      </w:pPr>
      <w:r>
        <w:t>A．40℃的饱和Na</w:t>
      </w:r>
      <w:r>
        <w:rPr>
          <w:vertAlign w:val="subscript"/>
        </w:rPr>
        <w:t>2</w:t>
      </w:r>
      <w:r>
        <w:t>CO</w:t>
      </w:r>
      <w:r>
        <w:rPr>
          <w:vertAlign w:val="subscript"/>
        </w:rPr>
        <w:t>3</w:t>
      </w:r>
      <w:r>
        <w:t>溶液升温到60℃，会析出晶体</w:t>
      </w:r>
    </w:p>
    <w:p>
      <w:pPr>
        <w:spacing w:line="360" w:lineRule="auto"/>
        <w:jc w:val="left"/>
        <w:textAlignment w:val="center"/>
      </w:pPr>
      <w:r>
        <w:t>B．60℃的NaHCO</w:t>
      </w:r>
      <w:r>
        <w:rPr>
          <w:vertAlign w:val="subscript"/>
        </w:rPr>
        <w:t>3</w:t>
      </w:r>
      <w:r>
        <w:t>溶液蒸干并充分灼烧，可得到NaHCO</w:t>
      </w:r>
      <w:r>
        <w:rPr>
          <w:vertAlign w:val="subscript"/>
        </w:rPr>
        <w:t>3</w:t>
      </w:r>
      <w:r>
        <w:t>晶体</w:t>
      </w:r>
    </w:p>
    <w:p>
      <w:pPr>
        <w:spacing w:line="360" w:lineRule="auto"/>
        <w:jc w:val="left"/>
        <w:textAlignment w:val="center"/>
      </w:pPr>
      <w:r>
        <w:t>C．30℃的溶质质量分数为25%的Na</w:t>
      </w:r>
      <w:r>
        <w:rPr>
          <w:vertAlign w:val="subscript"/>
        </w:rPr>
        <w:t>2</w:t>
      </w:r>
      <w:r>
        <w:t>CO</w:t>
      </w:r>
      <w:r>
        <w:rPr>
          <w:vertAlign w:val="subscript"/>
        </w:rPr>
        <w:t>3</w:t>
      </w:r>
      <w:r>
        <w:t>溶液降温到20℃，有晶体析出</w:t>
      </w:r>
    </w:p>
    <w:p>
      <w:pPr>
        <w:spacing w:line="360" w:lineRule="auto"/>
        <w:jc w:val="left"/>
        <w:textAlignment w:val="center"/>
      </w:pPr>
      <w:r>
        <w:t>D．20℃的饱和Na</w:t>
      </w:r>
      <w:r>
        <w:rPr>
          <w:vertAlign w:val="subscript"/>
        </w:rPr>
        <w:t>2</w:t>
      </w:r>
      <w:r>
        <w:t>CO</w:t>
      </w:r>
      <w:r>
        <w:rPr>
          <w:vertAlign w:val="subscript"/>
        </w:rPr>
        <w:t>3</w:t>
      </w:r>
      <w:r>
        <w:t>溶液中通足量CO</w:t>
      </w:r>
      <w:r>
        <w:rPr>
          <w:vertAlign w:val="subscript"/>
        </w:rPr>
        <w:t>2</w:t>
      </w:r>
      <w:r>
        <w:t>，生成的NaHCO</w:t>
      </w:r>
      <w:r>
        <w:rPr>
          <w:vertAlign w:val="subscript"/>
        </w:rPr>
        <w:t>3</w:t>
      </w:r>
      <w:r>
        <w:t>会部分析出</w:t>
      </w:r>
    </w:p>
    <w:p>
      <w:pPr>
        <w:spacing w:line="360" w:lineRule="auto"/>
        <w:jc w:val="left"/>
        <w:textAlignment w:val="center"/>
      </w:pPr>
      <w:r>
        <w:t>8．在一定条件下，下列物质间的转化能一步实现的是</w:t>
      </w:r>
    </w:p>
    <w:p>
      <w:pPr>
        <w:spacing w:line="360" w:lineRule="auto"/>
        <w:jc w:val="left"/>
        <w:textAlignment w:val="center"/>
      </w:pPr>
      <w:r>
        <w:drawing>
          <wp:inline distT="0" distB="0" distL="114300" distR="114300">
            <wp:extent cx="5267325" cy="914400"/>
            <wp:effectExtent l="0" t="0" r="0" b="0"/>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17"/>
                    <a:stretch>
                      <a:fillRect/>
                    </a:stretch>
                  </pic:blipFill>
                  <pic:spPr>
                    <a:xfrm>
                      <a:off x="0" y="0"/>
                      <a:ext cx="5267325" cy="914400"/>
                    </a:xfrm>
                    <a:prstGeom prst="rect">
                      <a:avLst/>
                    </a:prstGeom>
                  </pic:spPr>
                </pic:pic>
              </a:graphicData>
            </a:graphic>
          </wp:inline>
        </w:drawing>
      </w:r>
    </w:p>
    <w:p>
      <w:pPr>
        <w:spacing w:line="360" w:lineRule="auto"/>
        <w:jc w:val="left"/>
        <w:textAlignment w:val="center"/>
      </w:pPr>
    </w:p>
    <w:p>
      <w:pPr>
        <w:spacing w:line="360" w:lineRule="auto"/>
        <w:jc w:val="left"/>
        <w:textAlignment w:val="center"/>
      </w:pPr>
      <w:r>
        <w:t>A．①②③④</w:t>
      </w:r>
    </w:p>
    <w:p>
      <w:pPr>
        <w:spacing w:line="360" w:lineRule="auto"/>
        <w:jc w:val="left"/>
        <w:textAlignment w:val="center"/>
      </w:pPr>
      <w:r>
        <w:t>B．①④</w:t>
      </w:r>
    </w:p>
    <w:p>
      <w:pPr>
        <w:spacing w:line="360" w:lineRule="auto"/>
        <w:jc w:val="left"/>
        <w:textAlignment w:val="center"/>
      </w:pPr>
      <w:r>
        <w:t>C．②③</w:t>
      </w:r>
    </w:p>
    <w:p>
      <w:pPr>
        <w:spacing w:line="360" w:lineRule="auto"/>
        <w:jc w:val="left"/>
        <w:textAlignment w:val="center"/>
      </w:pPr>
      <w:r>
        <w:t>D．①②④</w:t>
      </w:r>
    </w:p>
    <w:p>
      <w:pPr>
        <w:spacing w:line="360" w:lineRule="auto"/>
        <w:jc w:val="left"/>
        <w:textAlignment w:val="center"/>
      </w:pPr>
      <w:r>
        <w:t>9．今年夏粮又获丰收，再显中国饭碗自信，其中化肥功不可没。下列说法错误的是（　　）</w:t>
      </w:r>
    </w:p>
    <w:p>
      <w:pPr>
        <w:spacing w:line="360" w:lineRule="auto"/>
        <w:jc w:val="left"/>
        <w:textAlignment w:val="center"/>
      </w:pPr>
      <w:r>
        <w:t>A．尿素[CO（NH</w:t>
      </w:r>
      <w:r>
        <w:rPr>
          <w:vertAlign w:val="subscript"/>
        </w:rPr>
        <w:t>2</w:t>
      </w:r>
      <w:r>
        <w:t>）</w:t>
      </w:r>
      <w:r>
        <w:rPr>
          <w:vertAlign w:val="subscript"/>
        </w:rPr>
        <w:t>2</w:t>
      </w:r>
      <w:r>
        <w:t>]能使作物枝叶繁茂、叶色浓绿</w:t>
      </w:r>
    </w:p>
    <w:p>
      <w:pPr>
        <w:spacing w:line="360" w:lineRule="auto"/>
        <w:jc w:val="left"/>
        <w:textAlignment w:val="center"/>
      </w:pPr>
      <w:r>
        <w:t>B．磷酸二氢铵（NH</w:t>
      </w:r>
      <w:r>
        <w:rPr>
          <w:vertAlign w:val="subscript"/>
        </w:rPr>
        <w:t>4</w:t>
      </w:r>
      <w:r>
        <w:t>H</w:t>
      </w:r>
      <w:r>
        <w:rPr>
          <w:vertAlign w:val="subscript"/>
        </w:rPr>
        <w:t>2</w:t>
      </w:r>
      <w:r>
        <w:t>PO</w:t>
      </w:r>
      <w:r>
        <w:rPr>
          <w:vertAlign w:val="subscript"/>
        </w:rPr>
        <w:t>4</w:t>
      </w:r>
      <w:r>
        <w:t>）属于复合肥</w:t>
      </w:r>
    </w:p>
    <w:p>
      <w:pPr>
        <w:spacing w:line="360" w:lineRule="auto"/>
        <w:jc w:val="left"/>
        <w:textAlignment w:val="center"/>
      </w:pPr>
      <w:r>
        <w:t>C．含氮量为31.5%的硝酸铵（NH</w:t>
      </w:r>
      <w:r>
        <w:rPr>
          <w:vertAlign w:val="subscript"/>
        </w:rPr>
        <w:t>4</w:t>
      </w:r>
      <w:r>
        <w:t>NO</w:t>
      </w:r>
      <w:r>
        <w:rPr>
          <w:vertAlign w:val="subscript"/>
        </w:rPr>
        <w:t>3</w:t>
      </w:r>
      <w:r>
        <w:t>）化肥样品为纯净物</w:t>
      </w:r>
    </w:p>
    <w:p>
      <w:pPr>
        <w:spacing w:line="360" w:lineRule="auto"/>
        <w:jc w:val="left"/>
        <w:textAlignment w:val="center"/>
      </w:pPr>
      <w:r>
        <w:t>D．化肥虽好不能滥用，过度施肥会造成土壤退化和水体污染</w:t>
      </w:r>
    </w:p>
    <w:p>
      <w:pPr>
        <w:spacing w:line="360" w:lineRule="auto"/>
        <w:jc w:val="left"/>
        <w:textAlignment w:val="center"/>
      </w:pPr>
      <w:r>
        <w:t>10．向硝酸银和硝酸铜的混合溶液中加入一定量的锌粉，充分反应后过滤，得到滤渣和滤液，再向滤渣中加入稀盐酸，有气泡产生，下列说法正确的是</w:t>
      </w:r>
    </w:p>
    <w:p>
      <w:pPr>
        <w:spacing w:line="360" w:lineRule="auto"/>
        <w:jc w:val="left"/>
        <w:textAlignment w:val="center"/>
      </w:pPr>
      <w:r>
        <w:t>A．滤液可能呈蓝色</w:t>
      </w:r>
    </w:p>
    <w:p>
      <w:pPr>
        <w:spacing w:line="360" w:lineRule="auto"/>
        <w:jc w:val="left"/>
        <w:textAlignment w:val="center"/>
      </w:pPr>
      <w:r>
        <w:t>B．向滤液中加入稀盐酸无明显现象</w:t>
      </w:r>
    </w:p>
    <w:p>
      <w:pPr>
        <w:spacing w:line="360" w:lineRule="auto"/>
        <w:jc w:val="left"/>
        <w:textAlignment w:val="center"/>
      </w:pPr>
      <w:r>
        <w:t>C．滤渣中只有Ag、Cu</w:t>
      </w:r>
    </w:p>
    <w:p>
      <w:pPr>
        <w:spacing w:line="360" w:lineRule="auto"/>
        <w:jc w:val="left"/>
        <w:textAlignment w:val="center"/>
      </w:pPr>
      <w:r>
        <w:t>D．滤液中的阳离子有Ag</w:t>
      </w:r>
      <w:r>
        <w:rPr>
          <w:vertAlign w:val="superscript"/>
        </w:rPr>
        <w:t>+</w:t>
      </w:r>
      <w:r>
        <w:t>、Cu</w:t>
      </w:r>
      <w:r>
        <w:rPr>
          <w:vertAlign w:val="superscript"/>
        </w:rPr>
        <w:t>2+</w:t>
      </w:r>
      <w:r>
        <w:t>、Zn</w:t>
      </w:r>
      <w:r>
        <w:rPr>
          <w:vertAlign w:val="superscript"/>
        </w:rPr>
        <w:t>2+</w:t>
      </w:r>
    </w:p>
    <w:p>
      <w:pPr>
        <w:spacing w:line="360" w:lineRule="auto"/>
        <w:jc w:val="left"/>
        <w:textAlignment w:val="center"/>
      </w:pPr>
      <w:r>
        <w:t>11．忘盖瓶塞的氢氧化钠溶液可能变质。下表中分析与设计错误的是</w:t>
      </w:r>
    </w:p>
    <w:tbl>
      <w:tblPr>
        <w:tblStyle w:val="4"/>
        <w:tblW w:w="86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5"/>
        <w:gridCol w:w="2550"/>
        <w:gridCol w:w="5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选项</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问题</w:t>
            </w:r>
          </w:p>
        </w:tc>
        <w:tc>
          <w:tcPr>
            <w:tcW w:w="5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分析与设计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A</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为何变质</w:t>
            </w:r>
          </w:p>
        </w:tc>
        <w:tc>
          <w:tcPr>
            <w:tcW w:w="5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2NaOH + CO</w:t>
            </w:r>
            <w:r>
              <w:rPr>
                <w:vertAlign w:val="subscript"/>
              </w:rPr>
              <w:t>2</w:t>
            </w:r>
            <w:r>
              <w:t xml:space="preserve"> = Na</w:t>
            </w:r>
            <w:r>
              <w:rPr>
                <w:vertAlign w:val="subscript"/>
              </w:rPr>
              <w:t>2</w:t>
            </w:r>
            <w:r>
              <w:t>CO</w:t>
            </w:r>
            <w:r>
              <w:rPr>
                <w:vertAlign w:val="subscript"/>
              </w:rPr>
              <w:t>3</w:t>
            </w:r>
            <w:r>
              <w:t xml:space="preserve"> + H</w:t>
            </w:r>
            <w:r>
              <w:rPr>
                <w:vertAlign w:val="subscript"/>
              </w:rPr>
              <w:t>2</w:t>
            </w:r>
            <w:r>
              <w: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B</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是否变质</w:t>
            </w:r>
          </w:p>
        </w:tc>
        <w:tc>
          <w:tcPr>
            <w:tcW w:w="5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取样，加入足量稀盐酸，观察是否产生气泡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C</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是否全部变质</w:t>
            </w:r>
          </w:p>
        </w:tc>
        <w:tc>
          <w:tcPr>
            <w:tcW w:w="5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取样，加入足量氯化钙溶液，观察产生沉淀多少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D</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如何除去杂质</w:t>
            </w:r>
          </w:p>
        </w:tc>
        <w:tc>
          <w:tcPr>
            <w:tcW w:w="5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取样，加入适量氢氧化钙溶液，过滤</w:t>
            </w:r>
          </w:p>
        </w:tc>
      </w:tr>
    </w:tbl>
    <w:p>
      <w:pPr>
        <w:spacing w:line="360" w:lineRule="auto"/>
        <w:jc w:val="left"/>
        <w:textAlignment w:val="center"/>
      </w:pPr>
    </w:p>
    <w:p>
      <w:pPr>
        <w:tabs>
          <w:tab w:val="left" w:pos="2076"/>
          <w:tab w:val="left" w:pos="4153"/>
          <w:tab w:val="left" w:pos="6229"/>
        </w:tabs>
        <w:spacing w:line="360" w:lineRule="auto"/>
        <w:jc w:val="left"/>
        <w:textAlignment w:val="center"/>
      </w:pPr>
      <w:r>
        <w:t>A．A</w:t>
      </w:r>
      <w:r>
        <w:tab/>
      </w:r>
      <w:r>
        <w:t>B．B</w:t>
      </w:r>
      <w:r>
        <w:tab/>
      </w:r>
      <w:r>
        <w:t>C．C</w:t>
      </w:r>
      <w:r>
        <w:tab/>
      </w:r>
      <w:r>
        <w:t>D．D</w:t>
      </w:r>
    </w:p>
    <w:p>
      <w:pPr>
        <w:spacing w:line="360" w:lineRule="auto"/>
        <w:jc w:val="left"/>
        <w:textAlignment w:val="center"/>
      </w:pPr>
      <w:r>
        <w:t>12．某实验小组将Ba(OH)</w:t>
      </w:r>
      <w:r>
        <w:rPr>
          <w:vertAlign w:val="subscript"/>
        </w:rPr>
        <w:t>2</w:t>
      </w:r>
      <w:r>
        <w:t>溶液逐滴滴入硫酸溶液中，溶质的质量与加入的Ba(OH)</w:t>
      </w:r>
      <w:r>
        <w:rPr>
          <w:vertAlign w:val="subscript"/>
        </w:rPr>
        <w:t>2</w:t>
      </w:r>
      <w:r>
        <w:t>溶液的质量关系如图所示。下列说法错误的是(　　)</w:t>
      </w:r>
    </w:p>
    <w:p>
      <w:pPr>
        <w:spacing w:line="360" w:lineRule="auto"/>
        <w:jc w:val="left"/>
        <w:textAlignment w:val="center"/>
      </w:pPr>
      <w:r>
        <w:drawing>
          <wp:inline distT="0" distB="0" distL="114300" distR="114300">
            <wp:extent cx="1752600" cy="127635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8"/>
                    <a:stretch>
                      <a:fillRect/>
                    </a:stretch>
                  </pic:blipFill>
                  <pic:spPr>
                    <a:xfrm>
                      <a:off x="0" y="0"/>
                      <a:ext cx="1752600" cy="1276350"/>
                    </a:xfrm>
                    <a:prstGeom prst="rect">
                      <a:avLst/>
                    </a:prstGeom>
                  </pic:spPr>
                </pic:pic>
              </a:graphicData>
            </a:graphic>
          </wp:inline>
        </w:drawing>
      </w:r>
    </w:p>
    <w:p>
      <w:pPr>
        <w:spacing w:line="360" w:lineRule="auto"/>
        <w:jc w:val="left"/>
        <w:textAlignment w:val="center"/>
      </w:pPr>
      <w:r>
        <w:t>A．a点溶液为酸性</w:t>
      </w:r>
    </w:p>
    <w:p>
      <w:pPr>
        <w:spacing w:line="360" w:lineRule="auto"/>
        <w:jc w:val="left"/>
        <w:textAlignment w:val="center"/>
      </w:pPr>
      <w:r>
        <w:t>B．b点恰好完全反应</w:t>
      </w:r>
    </w:p>
    <w:p>
      <w:pPr>
        <w:spacing w:line="360" w:lineRule="auto"/>
        <w:jc w:val="left"/>
        <w:textAlignment w:val="center"/>
      </w:pPr>
      <w:r>
        <w:t>C．c点溶液的溶质为硫酸</w:t>
      </w:r>
    </w:p>
    <w:p>
      <w:pPr>
        <w:spacing w:line="360" w:lineRule="auto"/>
        <w:jc w:val="left"/>
        <w:textAlignment w:val="center"/>
      </w:pPr>
      <w:r>
        <w:t>D．b、c两点沉淀质量相等</w:t>
      </w:r>
    </w:p>
    <w:p>
      <w:pPr>
        <w:spacing w:line="360" w:lineRule="auto"/>
        <w:jc w:val="left"/>
        <w:textAlignment w:val="center"/>
        <w:rPr>
          <w:rFonts w:ascii="宋体" w:hAnsi="宋体" w:eastAsia="宋体" w:cs="宋体"/>
          <w:b/>
          <w:sz w:val="21"/>
        </w:rPr>
      </w:pPr>
      <w:r>
        <w:rPr>
          <w:rFonts w:ascii="宋体" w:hAnsi="宋体" w:eastAsia="宋体" w:cs="宋体"/>
          <w:b/>
          <w:sz w:val="21"/>
        </w:rPr>
        <w:t>二、简答题</w:t>
      </w:r>
    </w:p>
    <w:p>
      <w:pPr>
        <w:spacing w:line="360" w:lineRule="auto"/>
        <w:jc w:val="left"/>
        <w:textAlignment w:val="center"/>
      </w:pPr>
      <w:r>
        <w:t>13．化学老师在课堂上组织同学们开展“使用农药、化肥‘利’与‘弊’”的辩论，请你从化学的角度各说出一个观点。</w:t>
      </w:r>
    </w:p>
    <w:p>
      <w:pPr>
        <w:spacing w:line="360" w:lineRule="auto"/>
        <w:jc w:val="left"/>
        <w:textAlignment w:val="center"/>
      </w:pPr>
      <w:r>
        <w:t xml:space="preserve">（1）“利”：_____________________________________。 </w:t>
      </w:r>
    </w:p>
    <w:p>
      <w:pPr>
        <w:spacing w:line="360" w:lineRule="auto"/>
        <w:jc w:val="left"/>
        <w:textAlignment w:val="center"/>
      </w:pPr>
      <w:r>
        <w:t>（2）“弊”：_______________________________________。</w:t>
      </w:r>
    </w:p>
    <w:p>
      <w:pPr>
        <w:spacing w:line="360" w:lineRule="auto"/>
        <w:jc w:val="left"/>
        <w:textAlignment w:val="center"/>
      </w:pPr>
      <w:r>
        <w:t>14．请根据所学，回答下列问题：</w:t>
      </w:r>
    </w:p>
    <w:p>
      <w:pPr>
        <w:spacing w:line="360" w:lineRule="auto"/>
        <w:jc w:val="left"/>
        <w:textAlignment w:val="center"/>
      </w:pPr>
      <w:r>
        <w:t>（1）头发的主要成分是蛋白质，容易受碱性溶液的侵蚀。洗发用品分为洗发剂（弱碱性）和护发剂 (弱酸性)，洗发时，你认为使用洗发用品的先后顺序是什么_____？解释这是为什么_____？</w:t>
      </w:r>
    </w:p>
    <w:p>
      <w:pPr>
        <w:spacing w:line="360" w:lineRule="auto"/>
        <w:jc w:val="left"/>
        <w:textAlignment w:val="center"/>
      </w:pPr>
      <w:r>
        <w:t>（2）农业上使用硝酸铵时不能与熟石灰混用，原因是什么_____？</w:t>
      </w:r>
    </w:p>
    <w:p>
      <w:pPr>
        <w:spacing w:line="360" w:lineRule="auto"/>
        <w:jc w:val="left"/>
        <w:textAlignment w:val="center"/>
      </w:pPr>
      <w:r>
        <w:t>15．露置在空气中的氢氧化钠溶液易变质生成碳酸钠。</w:t>
      </w:r>
    </w:p>
    <w:p>
      <w:pPr>
        <w:spacing w:line="360" w:lineRule="auto"/>
        <w:jc w:val="left"/>
        <w:textAlignment w:val="center"/>
      </w:pPr>
      <w:r>
        <w:t>(1)氢氧化钠溶液易变质的原因是__________________________。(用方程式表示)</w:t>
      </w:r>
    </w:p>
    <w:p>
      <w:pPr>
        <w:spacing w:line="360" w:lineRule="auto"/>
        <w:jc w:val="left"/>
        <w:textAlignment w:val="center"/>
      </w:pPr>
      <w:r>
        <w:t>(2)取少量已部分变质的氢氧化钠溶液于试管中，滴入足量稀盐酸后可观察到__________________。</w:t>
      </w:r>
    </w:p>
    <w:p>
      <w:pPr>
        <w:spacing w:line="360" w:lineRule="auto"/>
        <w:jc w:val="left"/>
        <w:textAlignment w:val="center"/>
      </w:pPr>
      <w:r>
        <w:t>(3)写一个用碱溶液来除去氢氧化钠中少量杂质的反应的化学方程式：______________________。</w:t>
      </w:r>
    </w:p>
    <w:p>
      <w:pPr>
        <w:spacing w:line="360" w:lineRule="auto"/>
        <w:jc w:val="left"/>
        <w:textAlignment w:val="center"/>
      </w:pPr>
      <w:r>
        <w:t>(4)若向变质的氢氧化钠溶液中滴入无色酚酞，酚酞变红，_______(填“能”或“不能”)证明氢氧化钠溶液部分变质，因为_______________．若滴入足量的氯化钙溶液后，有白色沉淀产生，再滴入无色酚酞溶液，酚酞变红，证明氢氧化钠溶液________(填：“部分变质 ”或“完全变质”)</w:t>
      </w:r>
    </w:p>
    <w:p>
      <w:pPr>
        <w:spacing w:line="360" w:lineRule="auto"/>
        <w:jc w:val="left"/>
        <w:textAlignment w:val="center"/>
        <w:rPr>
          <w:rFonts w:ascii="宋体" w:hAnsi="宋体" w:eastAsia="宋体" w:cs="宋体"/>
          <w:b/>
          <w:sz w:val="21"/>
        </w:rPr>
      </w:pPr>
      <w:r>
        <w:rPr>
          <w:rFonts w:ascii="宋体" w:hAnsi="宋体" w:eastAsia="宋体" w:cs="宋体"/>
          <w:b/>
          <w:sz w:val="21"/>
        </w:rPr>
        <w:t>三、推断题</w:t>
      </w:r>
    </w:p>
    <w:p>
      <w:pPr>
        <w:spacing w:line="360" w:lineRule="auto"/>
        <w:jc w:val="left"/>
        <w:textAlignment w:val="center"/>
      </w:pPr>
      <w:r>
        <w:t>16．A、B、C、D、E是初中化学常见的五种物质，其中A是钠盐，且A、D都由三种元素组成，E是红棕色固体，且与B在一定条件下反应有黑色粉末生成，C的固体可用于人工降雨。图中“—”表示两端物质间能发生反应，“→”表示物质间的转化关系，部分反应物、生成物及反应条件已略去。请回答下列问题：</w:t>
      </w:r>
    </w:p>
    <w:p>
      <w:pPr>
        <w:spacing w:line="360" w:lineRule="auto"/>
        <w:jc w:val="left"/>
        <w:textAlignment w:val="center"/>
      </w:pPr>
      <w:r>
        <w:drawing>
          <wp:inline distT="0" distB="0" distL="114300" distR="114300">
            <wp:extent cx="1276350" cy="108585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9"/>
                    <a:stretch>
                      <a:fillRect/>
                    </a:stretch>
                  </pic:blipFill>
                  <pic:spPr>
                    <a:xfrm>
                      <a:off x="0" y="0"/>
                      <a:ext cx="1276350" cy="1085850"/>
                    </a:xfrm>
                    <a:prstGeom prst="rect">
                      <a:avLst/>
                    </a:prstGeom>
                  </pic:spPr>
                </pic:pic>
              </a:graphicData>
            </a:graphic>
          </wp:inline>
        </w:drawing>
      </w:r>
    </w:p>
    <w:p>
      <w:pPr>
        <w:spacing w:line="360" w:lineRule="auto"/>
        <w:jc w:val="left"/>
        <w:textAlignment w:val="center"/>
      </w:pPr>
      <w:r>
        <w:t>(1)写出下列物质的化学式：D_____________、C____________。</w:t>
      </w:r>
    </w:p>
    <w:p>
      <w:pPr>
        <w:spacing w:line="360" w:lineRule="auto"/>
        <w:jc w:val="left"/>
        <w:textAlignment w:val="center"/>
      </w:pPr>
      <w:r>
        <w:t>(2)写出反应①的化学方程：_______________,反应①属于__________________反应(填基本反应类型)，</w:t>
      </w:r>
    </w:p>
    <w:p>
      <w:pPr>
        <w:spacing w:line="360" w:lineRule="auto"/>
        <w:jc w:val="left"/>
        <w:textAlignment w:val="center"/>
      </w:pPr>
      <w:r>
        <w:t>(3)B物质与E物质反应过程中，B物质具有______________(填“氧化性”或“还原性”)。</w:t>
      </w:r>
    </w:p>
    <w:p>
      <w:pPr>
        <w:spacing w:line="360" w:lineRule="auto"/>
        <w:jc w:val="left"/>
        <w:textAlignment w:val="center"/>
      </w:pPr>
      <w:r>
        <w:t>17．A—F均为常见物质。A和B是组成元素相同的无色液体，向A中加入黑色固体C，A中立即产生大量气泡，并生成B；固体D常用作食品干燥剂，与B混合后即可生成固体E，E常用于改良酸性土壤；向E的水溶液中加入硫酸铜溶液，生成蓝色沉淀F，将F加热后，能生成黑色固体C和液体B．根据以上叙述回答：</w:t>
      </w:r>
    </w:p>
    <w:p>
      <w:pPr>
        <w:spacing w:line="360" w:lineRule="auto"/>
        <w:jc w:val="left"/>
        <w:textAlignment w:val="center"/>
      </w:pPr>
      <w:r>
        <w:t>(1)A、B组成元素相同，但化学性质不同的原因是______。</w:t>
      </w:r>
    </w:p>
    <w:p>
      <w:pPr>
        <w:spacing w:line="360" w:lineRule="auto"/>
        <w:jc w:val="left"/>
        <w:textAlignment w:val="center"/>
      </w:pPr>
      <w:r>
        <w:t>(2)C的化学式为______，在A反应生成B的过程中，黑色固体C的作用是______。</w:t>
      </w:r>
    </w:p>
    <w:p>
      <w:pPr>
        <w:spacing w:line="360" w:lineRule="auto"/>
        <w:jc w:val="left"/>
        <w:textAlignment w:val="center"/>
      </w:pPr>
      <w:r>
        <w:t>(3)D与B反应的化学方程式为______，该反应______（填“吸收”或“释放”）热量。</w:t>
      </w:r>
    </w:p>
    <w:p>
      <w:pPr>
        <w:spacing w:line="360" w:lineRule="auto"/>
        <w:jc w:val="left"/>
        <w:textAlignment w:val="center"/>
      </w:pPr>
      <w:r>
        <w:t>(4)E的水溶液与硫酸铜溶液反应的化学方程式为______，该反应在农业上的实际运用是______。</w:t>
      </w:r>
    </w:p>
    <w:p>
      <w:pPr>
        <w:spacing w:line="360" w:lineRule="auto"/>
        <w:jc w:val="left"/>
        <w:textAlignment w:val="center"/>
        <w:rPr>
          <w:rFonts w:ascii="宋体" w:hAnsi="宋体" w:eastAsia="宋体" w:cs="宋体"/>
          <w:b/>
          <w:sz w:val="21"/>
        </w:rPr>
      </w:pPr>
      <w:r>
        <w:rPr>
          <w:rFonts w:ascii="宋体" w:hAnsi="宋体" w:eastAsia="宋体" w:cs="宋体"/>
          <w:b/>
          <w:sz w:val="21"/>
        </w:rPr>
        <w:t>四、实验题</w:t>
      </w:r>
    </w:p>
    <w:p>
      <w:pPr>
        <w:spacing w:line="360" w:lineRule="auto"/>
        <w:jc w:val="left"/>
        <w:textAlignment w:val="center"/>
      </w:pPr>
      <w:r>
        <w:t>18．兴趣实验能激发同学们学习化学实验，某同学用图1装置进行实验，先后将两种溶液快速全部推入，用数字化传感器测得一段时间内压强变化如图2所示：</w:t>
      </w:r>
    </w:p>
    <w:p>
      <w:pPr>
        <w:spacing w:line="360" w:lineRule="auto"/>
        <w:jc w:val="left"/>
        <w:textAlignment w:val="center"/>
      </w:pPr>
      <w:r>
        <w:drawing>
          <wp:inline distT="0" distB="0" distL="114300" distR="114300">
            <wp:extent cx="5274310" cy="1706245"/>
            <wp:effectExtent l="0" t="0" r="2540" b="825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20"/>
                    <a:stretch>
                      <a:fillRect/>
                    </a:stretch>
                  </pic:blipFill>
                  <pic:spPr>
                    <a:xfrm>
                      <a:off x="0" y="0"/>
                      <a:ext cx="5274310" cy="1706661"/>
                    </a:xfrm>
                    <a:prstGeom prst="rect">
                      <a:avLst/>
                    </a:prstGeom>
                  </pic:spPr>
                </pic:pic>
              </a:graphicData>
            </a:graphic>
          </wp:inline>
        </w:drawing>
      </w:r>
    </w:p>
    <w:p>
      <w:pPr>
        <w:spacing w:line="360" w:lineRule="auto"/>
        <w:jc w:val="left"/>
        <w:textAlignment w:val="center"/>
      </w:pPr>
      <w:r>
        <w:t>（1）先推入的液体是NaOH溶液，判断的依据是什么？_____________</w:t>
      </w:r>
    </w:p>
    <w:p>
      <w:pPr>
        <w:spacing w:line="360" w:lineRule="auto"/>
        <w:jc w:val="left"/>
        <w:textAlignment w:val="center"/>
      </w:pPr>
      <w:r>
        <w:t>（2）cd段压强变大，其原因是什么？（用化学方程式解释）。_____________</w:t>
      </w:r>
    </w:p>
    <w:p>
      <w:pPr>
        <w:spacing w:line="360" w:lineRule="auto"/>
        <w:jc w:val="left"/>
        <w:textAlignment w:val="center"/>
      </w:pPr>
      <w:r>
        <w:t>（3）实验反思：欲证明C点处反应后的生成物，除了用盐酸还可以用不同类别的物质是什么？（写一种即可）。_____________</w:t>
      </w:r>
    </w:p>
    <w:p>
      <w:pPr>
        <w:spacing w:line="360" w:lineRule="auto"/>
        <w:jc w:val="left"/>
        <w:textAlignment w:val="center"/>
      </w:pPr>
      <w:r>
        <w:t>19．化学反应往往伴随着一些现象发生，但CO</w:t>
      </w:r>
      <w:r>
        <w:rPr>
          <w:vertAlign w:val="subscript"/>
        </w:rPr>
        <w:t>2</w:t>
      </w:r>
      <w:r>
        <w:t>与NaOH溶液的反应没有明显的现象。为了通过一些现象说明CO</w:t>
      </w:r>
      <w:r>
        <w:rPr>
          <w:vertAlign w:val="subscript"/>
        </w:rPr>
        <w:t>2</w:t>
      </w:r>
      <w:r>
        <w:t>与NaOH溶液发生了反应，某班同学分两组做了如下实验：</w:t>
      </w:r>
    </w:p>
    <w:p>
      <w:pPr>
        <w:spacing w:line="360" w:lineRule="auto"/>
        <w:jc w:val="left"/>
        <w:textAlignment w:val="center"/>
      </w:pPr>
      <w:r>
        <w:t>(1)第一组同学把一支收集有CO</w:t>
      </w:r>
      <w:r>
        <w:rPr>
          <w:vertAlign w:val="subscript"/>
        </w:rPr>
        <w:t>2</w:t>
      </w:r>
      <w:r>
        <w:t>的试管倒立在装有饱和NaOH溶液的烧杯中（如图1），看到试管内液面上升。这种现象是因为试管内外产生了</w:t>
      </w:r>
      <w:r>
        <w:rPr>
          <w:u w:val="single"/>
        </w:rPr>
        <w:t xml:space="preserve">          </w:t>
      </w:r>
      <w:r>
        <w:t>。</w:t>
      </w:r>
    </w:p>
    <w:p>
      <w:pPr>
        <w:tabs>
          <w:tab w:val="left" w:pos="2076"/>
          <w:tab w:val="left" w:pos="4153"/>
          <w:tab w:val="left" w:pos="6229"/>
        </w:tabs>
        <w:spacing w:line="360" w:lineRule="auto"/>
        <w:jc w:val="left"/>
        <w:textAlignment w:val="center"/>
      </w:pPr>
      <w:r>
        <w:t>A．温度差</w:t>
      </w:r>
      <w:r>
        <w:tab/>
      </w:r>
      <w:r>
        <w:t>B．重力差</w:t>
      </w:r>
      <w:r>
        <w:tab/>
      </w:r>
      <w:r>
        <w:t>C．压力差</w:t>
      </w:r>
      <w:r>
        <w:tab/>
      </w:r>
      <w:r>
        <w:t>D．浮力差</w:t>
      </w:r>
    </w:p>
    <w:p>
      <w:pPr>
        <w:spacing w:line="360" w:lineRule="auto"/>
        <w:jc w:val="left"/>
        <w:textAlignment w:val="center"/>
      </w:pPr>
      <w:r>
        <w:t>(2)第二组的同学从中得到启发，也设计了下图（图2）实验装置进行探究：A现象为____________；B现象为__________；C现象为__________。</w:t>
      </w:r>
    </w:p>
    <w:p>
      <w:pPr>
        <w:spacing w:line="360" w:lineRule="auto"/>
        <w:jc w:val="left"/>
        <w:textAlignment w:val="center"/>
      </w:pPr>
      <w:r>
        <w:t>(3)同学们经过分析讨论，认为第一组的实验中液面上升现象的原因可能有两种。一种是因为CO</w:t>
      </w:r>
      <w:r>
        <w:rPr>
          <w:vertAlign w:val="subscript"/>
        </w:rPr>
        <w:t>2</w:t>
      </w:r>
      <w:r>
        <w:t>与溶液中NaOH的反应，消耗了CO</w:t>
      </w:r>
      <w:r>
        <w:rPr>
          <w:vertAlign w:val="subscript"/>
        </w:rPr>
        <w:t>2</w:t>
      </w:r>
      <w:r>
        <w:t>，你认为另一种原因是___________。</w:t>
      </w:r>
    </w:p>
    <w:p>
      <w:pPr>
        <w:spacing w:line="360" w:lineRule="auto"/>
        <w:jc w:val="left"/>
        <w:textAlignment w:val="center"/>
      </w:pPr>
      <w:r>
        <w:drawing>
          <wp:inline distT="0" distB="0" distL="114300" distR="114300">
            <wp:extent cx="5019675" cy="1914525"/>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21"/>
                    <a:stretch>
                      <a:fillRect/>
                    </a:stretch>
                  </pic:blipFill>
                  <pic:spPr>
                    <a:xfrm>
                      <a:off x="0" y="0"/>
                      <a:ext cx="5019675" cy="1914525"/>
                    </a:xfrm>
                    <a:prstGeom prst="rect">
                      <a:avLst/>
                    </a:prstGeom>
                  </pic:spPr>
                </pic:pic>
              </a:graphicData>
            </a:graphic>
          </wp:inline>
        </w:drawing>
      </w:r>
    </w:p>
    <w:p>
      <w:pPr>
        <w:spacing w:line="360" w:lineRule="auto"/>
        <w:jc w:val="left"/>
        <w:textAlignment w:val="center"/>
      </w:pPr>
      <w:r>
        <w:t>(4)为了进一步证实CO</w:t>
      </w:r>
      <w:r>
        <w:rPr>
          <w:vertAlign w:val="subscript"/>
        </w:rPr>
        <w:t>2</w:t>
      </w:r>
      <w:r>
        <w:t>与NaOH溶液已经发生了反应，他们设计了如下方案：取上述实验后的溶液；第一组同学滴加_________，现象为_____________；第二组同学滴加____________，现象为____________。他们虽然看到的现象不同，但都可以证实CO</w:t>
      </w:r>
      <w:r>
        <w:rPr>
          <w:vertAlign w:val="subscript"/>
        </w:rPr>
        <w:t>2</w:t>
      </w:r>
      <w:r>
        <w:t>与NaOH溶液已经发生了反应。</w:t>
      </w:r>
    </w:p>
    <w:p>
      <w:pPr>
        <w:spacing w:line="360" w:lineRule="auto"/>
        <w:jc w:val="left"/>
        <w:textAlignment w:val="center"/>
      </w:pPr>
      <w:r>
        <w:t>20．甲、乙两组同学为探究氢氧化钙的化学性质，分别做了如下相同的四个实验：</w:t>
      </w:r>
    </w:p>
    <w:p>
      <w:pPr>
        <w:spacing w:line="360" w:lineRule="auto"/>
        <w:jc w:val="left"/>
        <w:textAlignment w:val="center"/>
      </w:pPr>
      <w:r>
        <w:t>请回答下列问题：</w:t>
      </w:r>
    </w:p>
    <w:p>
      <w:pPr>
        <w:spacing w:line="360" w:lineRule="auto"/>
        <w:jc w:val="left"/>
        <w:textAlignment w:val="center"/>
      </w:pPr>
      <w:r>
        <w:drawing>
          <wp:inline distT="0" distB="0" distL="114300" distR="114300">
            <wp:extent cx="5010150" cy="1647825"/>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22"/>
                    <a:stretch>
                      <a:fillRect/>
                    </a:stretch>
                  </pic:blipFill>
                  <pic:spPr>
                    <a:xfrm>
                      <a:off x="0" y="0"/>
                      <a:ext cx="5010150" cy="1647825"/>
                    </a:xfrm>
                    <a:prstGeom prst="rect">
                      <a:avLst/>
                    </a:prstGeom>
                  </pic:spPr>
                </pic:pic>
              </a:graphicData>
            </a:graphic>
          </wp:inline>
        </w:drawing>
      </w:r>
    </w:p>
    <w:p>
      <w:pPr>
        <w:spacing w:line="360" w:lineRule="auto"/>
        <w:jc w:val="left"/>
        <w:textAlignment w:val="center"/>
      </w:pPr>
      <w:r>
        <w:t>(1)试管D中的现象是____。</w:t>
      </w:r>
    </w:p>
    <w:p>
      <w:pPr>
        <w:spacing w:line="360" w:lineRule="auto"/>
        <w:jc w:val="left"/>
        <w:textAlignment w:val="center"/>
      </w:pPr>
      <w:r>
        <w:t>(2)以上实验中，能发生反应但无明显现象的化学方程式____。</w:t>
      </w:r>
    </w:p>
    <w:p>
      <w:pPr>
        <w:spacing w:line="360" w:lineRule="auto"/>
        <w:jc w:val="left"/>
        <w:textAlignment w:val="center"/>
      </w:pPr>
      <w:r>
        <w:t>【继续探究】</w:t>
      </w:r>
    </w:p>
    <w:p>
      <w:pPr>
        <w:spacing w:line="360" w:lineRule="auto"/>
        <w:jc w:val="left"/>
        <w:textAlignment w:val="center"/>
      </w:pPr>
      <w:r>
        <w:t>实验结束后，甲、乙两组同学分别将本组A、B、C、D四支试管中的物质各倒入一个洁净的大烧杯中，充分反应后静置，发现：</w:t>
      </w:r>
    </w:p>
    <w:p>
      <w:pPr>
        <w:spacing w:line="360" w:lineRule="auto"/>
        <w:jc w:val="left"/>
        <w:textAlignment w:val="center"/>
      </w:pPr>
      <w:r>
        <w:t>①甲组烧杯底部有白色沉淀，上层清液为无色。则上层清液中一定含有的溶质是_____(指示剂除外)，可能含有的溶质是_____。</w:t>
      </w:r>
    </w:p>
    <w:p>
      <w:pPr>
        <w:spacing w:line="360" w:lineRule="auto"/>
        <w:jc w:val="left"/>
        <w:textAlignment w:val="center"/>
      </w:pPr>
      <w:r>
        <w:t>②乙组烧杯底部有白色沉淀，上层清液为红色，则上层清液中一定没有的离子是____。</w:t>
      </w:r>
    </w:p>
    <w:p>
      <w:pPr>
        <w:spacing w:line="360" w:lineRule="auto"/>
        <w:jc w:val="left"/>
        <w:textAlignment w:val="center"/>
      </w:pPr>
      <w:r>
        <w:t>【拓展延伸】</w:t>
      </w:r>
    </w:p>
    <w:p>
      <w:pPr>
        <w:spacing w:line="360" w:lineRule="auto"/>
        <w:jc w:val="left"/>
        <w:textAlignment w:val="center"/>
      </w:pPr>
      <w:r>
        <w:t>甲、乙两组同学共同讨论后一致认为两个烧杯底部的白色沉淀为同一物质，请写出本实验过程中产生该白色沉淀的化学方程式____(写一个即可)。</w:t>
      </w:r>
    </w:p>
    <w:p>
      <w:pPr>
        <w:spacing w:line="360" w:lineRule="auto"/>
        <w:jc w:val="left"/>
        <w:textAlignment w:val="center"/>
        <w:rPr>
          <w:rFonts w:ascii="宋体" w:hAnsi="宋体" w:eastAsia="宋体" w:cs="宋体"/>
          <w:b/>
          <w:sz w:val="21"/>
        </w:rPr>
      </w:pPr>
      <w:r>
        <w:rPr>
          <w:rFonts w:ascii="宋体" w:hAnsi="宋体" w:eastAsia="宋体" w:cs="宋体"/>
          <w:b/>
          <w:sz w:val="21"/>
        </w:rPr>
        <w:t>五、计算题</w:t>
      </w:r>
    </w:p>
    <w:p>
      <w:pPr>
        <w:spacing w:line="360" w:lineRule="auto"/>
        <w:jc w:val="left"/>
        <w:textAlignment w:val="center"/>
      </w:pPr>
      <w:r>
        <w:t>21．某化学小组进行硫酸铜溶液和氢氧化钠溶液相混合的实验实验过程及数据如下图所示：[反应原理为</w:t>
      </w:r>
      <w:r>
        <w:object>
          <v:shape id="_x0000_i1028" o:spt="75" alt="eqId158ee1474f437ba6d199db971f9ce156" type="#_x0000_t75" style="height:16.7pt;width:167.2pt;" o:ole="t" filled="f" o:preferrelative="t" stroked="f" coordsize="21600,21600">
            <v:path/>
            <v:fill on="f" focussize="0,0"/>
            <v:stroke on="f" joinstyle="miter"/>
            <v:imagedata r:id="rId24" o:title="eqId158ee1474f437ba6d199db971f9ce156"/>
            <o:lock v:ext="edit" aspectratio="t"/>
            <w10:wrap type="none"/>
            <w10:anchorlock/>
          </v:shape>
          <o:OLEObject Type="Embed" ProgID="Equation.DSMT4" ShapeID="_x0000_i1028" DrawAspect="Content" ObjectID="_1468075728" r:id="rId23">
            <o:LockedField>false</o:LockedField>
          </o:OLEObject>
        </w:object>
      </w:r>
      <w:r>
        <w:t>]。</w:t>
      </w:r>
    </w:p>
    <w:p>
      <w:pPr>
        <w:spacing w:line="360" w:lineRule="auto"/>
        <w:jc w:val="left"/>
        <w:textAlignment w:val="center"/>
      </w:pPr>
      <w:r>
        <w:drawing>
          <wp:inline distT="0" distB="0" distL="114300" distR="114300">
            <wp:extent cx="4257675" cy="1190625"/>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25"/>
                    <a:stretch>
                      <a:fillRect/>
                    </a:stretch>
                  </pic:blipFill>
                  <pic:spPr>
                    <a:xfrm>
                      <a:off x="0" y="0"/>
                      <a:ext cx="4257675" cy="1190625"/>
                    </a:xfrm>
                    <a:prstGeom prst="rect">
                      <a:avLst/>
                    </a:prstGeom>
                  </pic:spPr>
                </pic:pic>
              </a:graphicData>
            </a:graphic>
          </wp:inline>
        </w:drawing>
      </w:r>
    </w:p>
    <w:p>
      <w:pPr>
        <w:spacing w:line="360" w:lineRule="auto"/>
        <w:jc w:val="left"/>
        <w:textAlignment w:val="center"/>
      </w:pPr>
      <w:r>
        <w:t>计算氢氧化钠溶液中溶质的质量分数。</w:t>
      </w:r>
    </w:p>
    <w:p>
      <w:pPr>
        <w:spacing w:line="360" w:lineRule="auto"/>
        <w:jc w:val="left"/>
        <w:textAlignment w:val="center"/>
      </w:pPr>
      <w:r>
        <w:t>22．取氯化钠和碳酸钠的混合物10.6克于烧杯中，完全溶解于一定量的水中，向所得溶液中滴加10%的稀盐酸，所加稀盐酸与生成气体质量如图所示，求：</w:t>
      </w:r>
    </w:p>
    <w:p>
      <w:pPr>
        <w:spacing w:line="360" w:lineRule="auto"/>
        <w:jc w:val="left"/>
        <w:textAlignment w:val="center"/>
      </w:pPr>
      <w:r>
        <w:drawing>
          <wp:inline distT="0" distB="0" distL="114300" distR="114300">
            <wp:extent cx="2038350" cy="12573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26"/>
                    <a:stretch>
                      <a:fillRect/>
                    </a:stretch>
                  </pic:blipFill>
                  <pic:spPr>
                    <a:xfrm>
                      <a:off x="0" y="0"/>
                      <a:ext cx="2038350" cy="1257300"/>
                    </a:xfrm>
                    <a:prstGeom prst="rect">
                      <a:avLst/>
                    </a:prstGeom>
                  </pic:spPr>
                </pic:pic>
              </a:graphicData>
            </a:graphic>
          </wp:inline>
        </w:drawing>
      </w:r>
    </w:p>
    <w:p>
      <w:pPr>
        <w:spacing w:line="360" w:lineRule="auto"/>
        <w:jc w:val="left"/>
        <w:textAlignment w:val="center"/>
      </w:pPr>
      <w:r>
        <w:t>（1）写出图中A点表示的溶质的化学式_______。</w:t>
      </w:r>
    </w:p>
    <w:p>
      <w:pPr>
        <w:spacing w:line="360" w:lineRule="auto"/>
        <w:jc w:val="left"/>
        <w:textAlignment w:val="center"/>
      </w:pPr>
      <w:r>
        <w:t>（2）图中BC段表示的意义是________。</w:t>
      </w:r>
    </w:p>
    <w:p>
      <w:pPr>
        <w:spacing w:line="360" w:lineRule="auto"/>
        <w:jc w:val="left"/>
        <w:textAlignment w:val="center"/>
      </w:pPr>
      <w:r>
        <w:t>（3）原混合物中碳酸钠的质量分数____________</w:t>
      </w:r>
    </w:p>
    <w:p>
      <w:pPr>
        <w:spacing w:line="360" w:lineRule="auto"/>
        <w:jc w:val="left"/>
        <w:textAlignment w:val="center"/>
      </w:pPr>
      <w:r>
        <w:t>23．洁厕灵的有效成分为HCl，李强同学测定某品牌洁厕灵中HCl的质量分数。他将100.0g洁厕灵倒入锥形瓶中，逐次加入等质量相同质量分数的Na</w:t>
      </w:r>
      <w:r>
        <w:rPr>
          <w:vertAlign w:val="subscript"/>
        </w:rPr>
        <w:t>2</w:t>
      </w:r>
      <w:r>
        <w:t>CO</w:t>
      </w:r>
      <w:r>
        <w:rPr>
          <w:vertAlign w:val="subscript"/>
        </w:rPr>
        <w:t>3</w:t>
      </w:r>
      <w:r>
        <w:t>溶液，测出每次完全反应后溶液的总质量，实验数据记录如下表。</w:t>
      </w:r>
    </w:p>
    <w:tbl>
      <w:tblPr>
        <w:tblStyle w:val="4"/>
        <w:tblW w:w="88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955"/>
        <w:gridCol w:w="1080"/>
        <w:gridCol w:w="1065"/>
        <w:gridCol w:w="975"/>
        <w:gridCol w:w="1380"/>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9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p>
        </w:tc>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第一次</w:t>
            </w:r>
          </w:p>
        </w:tc>
        <w:tc>
          <w:tcPr>
            <w:tcW w:w="1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第二次</w:t>
            </w:r>
          </w:p>
        </w:tc>
        <w:tc>
          <w:tcPr>
            <w:tcW w:w="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第三次</w:t>
            </w:r>
          </w:p>
        </w:tc>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第四次</w:t>
            </w:r>
          </w:p>
        </w:tc>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第五次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9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加入Na</w:t>
            </w:r>
            <w:r>
              <w:rPr>
                <w:vertAlign w:val="subscript"/>
              </w:rPr>
              <w:t>2</w:t>
            </w:r>
            <w:r>
              <w:t>CO</w:t>
            </w:r>
            <w:r>
              <w:rPr>
                <w:vertAlign w:val="subscript"/>
              </w:rPr>
              <w:t>3</w:t>
            </w:r>
            <w:r>
              <w:t>溶液的质量/g</w:t>
            </w:r>
          </w:p>
        </w:tc>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20.0</w:t>
            </w:r>
          </w:p>
        </w:tc>
        <w:tc>
          <w:tcPr>
            <w:tcW w:w="1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20.0</w:t>
            </w:r>
          </w:p>
        </w:tc>
        <w:tc>
          <w:tcPr>
            <w:tcW w:w="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20.0</w:t>
            </w:r>
          </w:p>
        </w:tc>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20.0</w:t>
            </w:r>
          </w:p>
        </w:tc>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9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反应后溶液的总质量/g</w:t>
            </w:r>
          </w:p>
        </w:tc>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118.9</w:t>
            </w:r>
          </w:p>
        </w:tc>
        <w:tc>
          <w:tcPr>
            <w:tcW w:w="1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137.8</w:t>
            </w:r>
          </w:p>
        </w:tc>
        <w:tc>
          <w:tcPr>
            <w:tcW w:w="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175.6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195.6</w:t>
            </w:r>
          </w:p>
        </w:tc>
      </w:tr>
    </w:tbl>
    <w:p>
      <w:pPr>
        <w:spacing w:line="360" w:lineRule="auto"/>
        <w:jc w:val="left"/>
        <w:textAlignment w:val="center"/>
      </w:pPr>
    </w:p>
    <w:p>
      <w:pPr>
        <w:spacing w:line="360" w:lineRule="auto"/>
        <w:jc w:val="left"/>
        <w:textAlignment w:val="center"/>
      </w:pPr>
      <w:r>
        <w:t>请根据实验数据分析解答下列问题：</w:t>
      </w:r>
    </w:p>
    <w:p>
      <w:pPr>
        <w:spacing w:line="360" w:lineRule="auto"/>
        <w:jc w:val="left"/>
        <w:textAlignment w:val="center"/>
      </w:pPr>
      <w:r>
        <w:t>（1）表格中M的数值为</w:t>
      </w:r>
      <w:r>
        <w:rPr>
          <w:u w:val="single"/>
        </w:rPr>
        <w:t xml:space="preserve">      </w:t>
      </w:r>
      <w:r>
        <w:t>。</w:t>
      </w:r>
    </w:p>
    <w:p>
      <w:pPr>
        <w:spacing w:line="360" w:lineRule="auto"/>
        <w:jc w:val="left"/>
        <w:textAlignment w:val="center"/>
      </w:pPr>
      <w:r>
        <w:t>（2）恰好完全反应时消耗Na</w:t>
      </w:r>
      <w:r>
        <w:rPr>
          <w:vertAlign w:val="subscript"/>
        </w:rPr>
        <w:t>2</w:t>
      </w:r>
      <w:r>
        <w:t>CO</w:t>
      </w:r>
      <w:r>
        <w:rPr>
          <w:vertAlign w:val="subscript"/>
        </w:rPr>
        <w:t>3</w:t>
      </w:r>
      <w:r>
        <w:t>的质量是多少</w:t>
      </w:r>
    </w:p>
    <w:p>
      <w:pPr>
        <w:spacing w:line="360" w:lineRule="auto"/>
        <w:jc w:val="left"/>
        <w:textAlignment w:val="center"/>
      </w:pPr>
      <w:r>
        <w:t>（3）该洁厕灵中HC1的质量分数是多少？</w:t>
      </w:r>
    </w:p>
    <w:p>
      <w:pPr>
        <w:spacing w:line="360" w:lineRule="auto"/>
        <w:jc w:val="left"/>
        <w:textAlignment w:val="center"/>
      </w:pPr>
      <w:r>
        <w:t>24．向160g含有H</w:t>
      </w:r>
      <w:r>
        <w:rPr>
          <w:vertAlign w:val="subscript"/>
        </w:rPr>
        <w:t>2</w:t>
      </w:r>
      <w:r>
        <w:t>SO</w:t>
      </w:r>
      <w:r>
        <w:rPr>
          <w:vertAlign w:val="subscript"/>
        </w:rPr>
        <w:t>4</w:t>
      </w:r>
      <w:r>
        <w:t>和CuSO</w:t>
      </w:r>
      <w:r>
        <w:rPr>
          <w:vertAlign w:val="subscript"/>
        </w:rPr>
        <w:t>4</w:t>
      </w:r>
      <w:r>
        <w:t>的混合溶液中逐滴加入NaOH溶液至过量，产生的沉淀质量与加入NaOH 溶液质量的关系如图所示，请写出b点对应溶液的溶质______ (填写化学式），原混合溶液中CuSO</w:t>
      </w:r>
      <w:r>
        <w:rPr>
          <w:vertAlign w:val="subscript"/>
        </w:rPr>
        <w:t>4</w:t>
      </w:r>
      <w:r>
        <w:t>的质量分数是多少？</w:t>
      </w:r>
    </w:p>
    <w:p>
      <w:pPr>
        <w:spacing w:line="360" w:lineRule="auto"/>
        <w:jc w:val="left"/>
        <w:textAlignment w:val="center"/>
      </w:pPr>
      <w:r>
        <w:drawing>
          <wp:inline distT="0" distB="0" distL="114300" distR="114300">
            <wp:extent cx="2019300" cy="1476375"/>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27"/>
                    <a:stretch>
                      <a:fillRect/>
                    </a:stretch>
                  </pic:blipFill>
                  <pic:spPr>
                    <a:xfrm>
                      <a:off x="0" y="0"/>
                      <a:ext cx="2019300" cy="1476375"/>
                    </a:xfrm>
                    <a:prstGeom prst="rect">
                      <a:avLst/>
                    </a:prstGeom>
                  </pic:spPr>
                </pic:pic>
              </a:graphicData>
            </a:graphic>
          </wp:inline>
        </w:drawing>
      </w:r>
    </w:p>
    <w:p>
      <w:pPr>
        <w:spacing w:line="360" w:lineRule="auto"/>
        <w:jc w:val="left"/>
        <w:textAlignment w:val="center"/>
        <w:sectPr>
          <w:footerReference r:id="rId3" w:type="default"/>
          <w:footerReference r:id="rId4" w:type="even"/>
          <w:pgSz w:w="11907" w:h="16839"/>
          <w:pgMar w:top="720" w:right="720" w:bottom="720" w:left="720" w:header="500" w:footer="500" w:gutter="0"/>
          <w:cols w:space="425" w:num="1" w:sep="1"/>
          <w:docGrid w:type="lines" w:linePitch="312" w:charSpace="0"/>
        </w:sectPr>
      </w:pPr>
    </w:p>
    <w:p>
      <w:pPr>
        <w:jc w:val="center"/>
        <w:textAlignment w:val="center"/>
        <w:rPr>
          <w:rFonts w:hint="eastAsia" w:ascii="宋体" w:hAnsi="宋体" w:eastAsia="宋体" w:cs="宋体"/>
          <w:b/>
          <w:sz w:val="21"/>
        </w:rPr>
      </w:pPr>
      <w:r>
        <w:rPr>
          <w:rFonts w:hint="eastAsia" w:ascii="宋体" w:hAnsi="宋体" w:eastAsia="宋体" w:cs="宋体"/>
          <w:b/>
          <w:sz w:val="21"/>
        </w:rPr>
        <w:t>参考答案：</w:t>
      </w:r>
    </w:p>
    <w:p>
      <w:pPr>
        <w:spacing w:line="360" w:lineRule="auto"/>
        <w:jc w:val="left"/>
        <w:textAlignment w:val="center"/>
      </w:pPr>
      <w:r>
        <w:t>1．C</w:t>
      </w:r>
    </w:p>
    <w:p>
      <w:pPr>
        <w:spacing w:line="360" w:lineRule="auto"/>
        <w:jc w:val="left"/>
        <w:textAlignment w:val="center"/>
      </w:pPr>
      <w:r>
        <w:t>2．B</w:t>
      </w:r>
    </w:p>
    <w:p>
      <w:pPr>
        <w:spacing w:line="360" w:lineRule="auto"/>
        <w:jc w:val="left"/>
        <w:textAlignment w:val="center"/>
      </w:pPr>
      <w:r>
        <w:t>3．C</w:t>
      </w:r>
    </w:p>
    <w:p>
      <w:pPr>
        <w:spacing w:line="360" w:lineRule="auto"/>
        <w:jc w:val="left"/>
        <w:textAlignment w:val="center"/>
      </w:pPr>
      <w:r>
        <w:t>4．A</w:t>
      </w:r>
    </w:p>
    <w:p>
      <w:pPr>
        <w:spacing w:line="360" w:lineRule="auto"/>
        <w:jc w:val="left"/>
        <w:textAlignment w:val="center"/>
      </w:pPr>
      <w:r>
        <w:t>5．D</w:t>
      </w:r>
    </w:p>
    <w:p>
      <w:pPr>
        <w:spacing w:line="360" w:lineRule="auto"/>
        <w:jc w:val="left"/>
        <w:textAlignment w:val="center"/>
      </w:pPr>
      <w:r>
        <w:t>6．D</w:t>
      </w:r>
    </w:p>
    <w:p>
      <w:pPr>
        <w:spacing w:line="360" w:lineRule="auto"/>
        <w:jc w:val="left"/>
        <w:textAlignment w:val="center"/>
      </w:pPr>
      <w:r>
        <w:t>7．B</w:t>
      </w:r>
    </w:p>
    <w:p>
      <w:pPr>
        <w:spacing w:line="360" w:lineRule="auto"/>
        <w:jc w:val="left"/>
        <w:textAlignment w:val="center"/>
      </w:pPr>
      <w:r>
        <w:t>8．B</w:t>
      </w:r>
    </w:p>
    <w:p>
      <w:pPr>
        <w:spacing w:line="360" w:lineRule="auto"/>
        <w:jc w:val="left"/>
        <w:textAlignment w:val="center"/>
      </w:pPr>
      <w:r>
        <w:t>9．C</w:t>
      </w:r>
    </w:p>
    <w:p>
      <w:pPr>
        <w:spacing w:line="360" w:lineRule="auto"/>
        <w:jc w:val="left"/>
        <w:textAlignment w:val="center"/>
      </w:pPr>
      <w:r>
        <w:t>10．B</w:t>
      </w:r>
    </w:p>
    <w:p>
      <w:pPr>
        <w:spacing w:line="360" w:lineRule="auto"/>
        <w:jc w:val="left"/>
        <w:textAlignment w:val="center"/>
      </w:pPr>
      <w:r>
        <w:t>11．C</w:t>
      </w:r>
    </w:p>
    <w:p>
      <w:pPr>
        <w:spacing w:line="360" w:lineRule="auto"/>
        <w:jc w:val="left"/>
        <w:textAlignment w:val="center"/>
      </w:pPr>
      <w:r>
        <w:t>12．C</w:t>
      </w:r>
    </w:p>
    <w:p>
      <w:pPr>
        <w:spacing w:line="360" w:lineRule="auto"/>
        <w:jc w:val="left"/>
        <w:textAlignment w:val="center"/>
      </w:pPr>
      <w:r>
        <w:t>13．     促进物作物增产     污染环境，影响人体健康</w:t>
      </w:r>
    </w:p>
    <w:p>
      <w:pPr>
        <w:spacing w:line="360" w:lineRule="auto"/>
        <w:jc w:val="left"/>
        <w:textAlignment w:val="center"/>
      </w:pPr>
      <w:r>
        <w:t>14．     先用洗发剂再用护发剂     保证头发处于酸性环境中     硝酸铵与熟石灰混合后会反应Ca(OH)</w:t>
      </w:r>
      <w:r>
        <w:rPr>
          <w:vertAlign w:val="subscript"/>
        </w:rPr>
        <w:t>2</w:t>
      </w:r>
      <w:r>
        <w:t xml:space="preserve"> +2NH</w:t>
      </w:r>
      <w:r>
        <w:rPr>
          <w:vertAlign w:val="subscript"/>
        </w:rPr>
        <w:t>4</w:t>
      </w:r>
      <w:r>
        <w:t>NO</w:t>
      </w:r>
      <w:r>
        <w:rPr>
          <w:vertAlign w:val="subscript"/>
        </w:rPr>
        <w:t>3</w:t>
      </w:r>
      <w:r>
        <w:t>=Ca(NO</w:t>
      </w:r>
      <w:r>
        <w:rPr>
          <w:vertAlign w:val="subscript"/>
        </w:rPr>
        <w:t>3</w:t>
      </w:r>
      <w:r>
        <w:t>)</w:t>
      </w:r>
      <w:r>
        <w:rPr>
          <w:vertAlign w:val="subscript"/>
        </w:rPr>
        <w:t>2</w:t>
      </w:r>
      <w:r>
        <w:t>+2NH</w:t>
      </w:r>
      <w:r>
        <w:rPr>
          <w:vertAlign w:val="subscript"/>
        </w:rPr>
        <w:t>3</w:t>
      </w:r>
      <w:r>
        <w:t>↑+2H</w:t>
      </w:r>
      <w:r>
        <w:rPr>
          <w:vertAlign w:val="subscript"/>
        </w:rPr>
        <w:t>2</w:t>
      </w:r>
      <w:r>
        <w:t>O导致化肥失去效果</w:t>
      </w:r>
    </w:p>
    <w:p>
      <w:pPr>
        <w:spacing w:line="360" w:lineRule="auto"/>
        <w:jc w:val="left"/>
        <w:textAlignment w:val="center"/>
      </w:pPr>
      <w:r>
        <w:t>15．     2NaOH＋CO</w:t>
      </w:r>
      <w:r>
        <w:rPr>
          <w:vertAlign w:val="subscript"/>
        </w:rPr>
        <w:t>2</w:t>
      </w:r>
      <w:r>
        <w:t>=Na</w:t>
      </w:r>
      <w:r>
        <w:rPr>
          <w:vertAlign w:val="subscript"/>
        </w:rPr>
        <w:t>2</w:t>
      </w:r>
      <w:r>
        <w:t>CO</w:t>
      </w:r>
      <w:r>
        <w:rPr>
          <w:vertAlign w:val="subscript"/>
        </w:rPr>
        <w:t>3</w:t>
      </w:r>
      <w:r>
        <w:t>＋H</w:t>
      </w:r>
      <w:r>
        <w:rPr>
          <w:vertAlign w:val="subscript"/>
        </w:rPr>
        <w:t>2</w:t>
      </w:r>
      <w:r>
        <w:t xml:space="preserve">O     有气泡产生     </w:t>
      </w:r>
    </w:p>
    <w:p>
      <w:pPr>
        <w:spacing w:line="360" w:lineRule="auto"/>
        <w:jc w:val="left"/>
        <w:textAlignment w:val="center"/>
      </w:pPr>
      <w:r>
        <w:t>Na</w:t>
      </w:r>
      <w:r>
        <w:rPr>
          <w:vertAlign w:val="subscript"/>
        </w:rPr>
        <w:t>2</w:t>
      </w:r>
      <w:r>
        <w:t>CO</w:t>
      </w:r>
      <w:r>
        <w:rPr>
          <w:vertAlign w:val="subscript"/>
        </w:rPr>
        <w:t>3</w:t>
      </w:r>
      <w:r>
        <w:t>＋Ca(OH)</w:t>
      </w:r>
      <w:r>
        <w:rPr>
          <w:vertAlign w:val="subscript"/>
        </w:rPr>
        <w:t>2</w:t>
      </w:r>
      <w:r>
        <w:t>===CaCO</w:t>
      </w:r>
      <w:r>
        <w:rPr>
          <w:vertAlign w:val="subscript"/>
        </w:rPr>
        <w:t>3</w:t>
      </w:r>
      <w:r>
        <w:t>↓＋2NaOH     不能     碳酸钠溶液也显碱性     不完全反应</w:t>
      </w:r>
    </w:p>
    <w:p>
      <w:pPr>
        <w:spacing w:line="360" w:lineRule="auto"/>
        <w:jc w:val="left"/>
        <w:textAlignment w:val="center"/>
      </w:pPr>
      <w:r>
        <w:t>16．     CaCO</w:t>
      </w:r>
      <w:r>
        <w:rPr>
          <w:vertAlign w:val="subscript"/>
        </w:rPr>
        <w:t>3</w:t>
      </w:r>
      <w:r>
        <w:t>     CO</w:t>
      </w:r>
      <w:r>
        <w:rPr>
          <w:vertAlign w:val="subscript"/>
        </w:rPr>
        <w:t>2</w:t>
      </w:r>
      <w:r>
        <w:t>        复分解反应     还原性</w:t>
      </w:r>
    </w:p>
    <w:p>
      <w:pPr>
        <w:spacing w:line="360" w:lineRule="auto"/>
        <w:jc w:val="left"/>
        <w:textAlignment w:val="center"/>
      </w:pPr>
      <w:r>
        <w:t>17．(1)它们的分子构成不同（或它们由不同的分子构成）</w:t>
      </w:r>
    </w:p>
    <w:p>
      <w:pPr>
        <w:spacing w:line="360" w:lineRule="auto"/>
        <w:jc w:val="left"/>
        <w:textAlignment w:val="center"/>
      </w:pPr>
      <w:r>
        <w:t>(2)     CuO     催化作用（或加快反应速度）</w:t>
      </w:r>
    </w:p>
    <w:p>
      <w:pPr>
        <w:spacing w:line="360" w:lineRule="auto"/>
        <w:jc w:val="left"/>
        <w:textAlignment w:val="center"/>
      </w:pPr>
      <w:r>
        <w:t>(3)     CaO+H</w:t>
      </w:r>
      <w:r>
        <w:rPr>
          <w:vertAlign w:val="subscript"/>
        </w:rPr>
        <w:t>2</w:t>
      </w:r>
      <w:r>
        <w:t>O＝Ca(OH)</w:t>
      </w:r>
      <w:r>
        <w:rPr>
          <w:vertAlign w:val="subscript"/>
        </w:rPr>
        <w:t>2</w:t>
      </w:r>
      <w:r>
        <w:t>     释放</w:t>
      </w:r>
    </w:p>
    <w:p>
      <w:pPr>
        <w:spacing w:line="360" w:lineRule="auto"/>
        <w:jc w:val="left"/>
        <w:textAlignment w:val="center"/>
      </w:pPr>
      <w:r>
        <w:t>(4)     Ca(OH)</w:t>
      </w:r>
      <w:r>
        <w:rPr>
          <w:vertAlign w:val="subscript"/>
        </w:rPr>
        <w:t>2</w:t>
      </w:r>
      <w:r>
        <w:t>+CuSO</w:t>
      </w:r>
      <w:r>
        <w:rPr>
          <w:vertAlign w:val="subscript"/>
        </w:rPr>
        <w:t>4</w:t>
      </w:r>
      <w:r>
        <w:t>＝Cu(OH)</w:t>
      </w:r>
      <w:r>
        <w:rPr>
          <w:vertAlign w:val="subscript"/>
        </w:rPr>
        <w:t>2</w:t>
      </w:r>
      <w:r>
        <w:t>↓+CaSO</w:t>
      </w:r>
      <w:r>
        <w:rPr>
          <w:vertAlign w:val="subscript"/>
        </w:rPr>
        <w:t>4</w:t>
      </w:r>
      <w:r>
        <w:t>     配制波尔多液</w:t>
      </w:r>
    </w:p>
    <w:p>
      <w:pPr>
        <w:spacing w:line="360" w:lineRule="auto"/>
        <w:jc w:val="left"/>
        <w:textAlignment w:val="center"/>
      </w:pPr>
      <w:r>
        <w:t>18．     依据气压图像，CO</w:t>
      </w:r>
      <w:r>
        <w:rPr>
          <w:vertAlign w:val="subscript"/>
        </w:rPr>
        <w:t>2</w:t>
      </w:r>
      <w:r>
        <w:t>气体与NaOH溶液反应，气体减少，气压变小    含有Ca</w:t>
      </w:r>
      <w:r>
        <w:rPr>
          <w:vertAlign w:val="superscript"/>
        </w:rPr>
        <w:t>2+</w:t>
      </w:r>
      <w:r>
        <w:t>或Ba</w:t>
      </w:r>
      <w:r>
        <w:rPr>
          <w:vertAlign w:val="superscript"/>
        </w:rPr>
        <w:t>2+</w:t>
      </w:r>
      <w:r>
        <w:t>盐溶液</w:t>
      </w:r>
    </w:p>
    <w:p>
      <w:pPr>
        <w:spacing w:line="360" w:lineRule="auto"/>
        <w:jc w:val="left"/>
        <w:textAlignment w:val="center"/>
      </w:pPr>
      <w:r>
        <w:t>19．(1)C</w:t>
      </w:r>
    </w:p>
    <w:p>
      <w:pPr>
        <w:spacing w:line="360" w:lineRule="auto"/>
        <w:jc w:val="left"/>
        <w:textAlignment w:val="center"/>
      </w:pPr>
      <w:r>
        <w:t>(2)     软塑料瓶变瘪     去壳的熟鸡蛋被吸入集气瓶中     烧瓶中的气球胀大</w:t>
      </w:r>
    </w:p>
    <w:p>
      <w:pPr>
        <w:spacing w:line="360" w:lineRule="auto"/>
        <w:jc w:val="left"/>
        <w:textAlignment w:val="center"/>
      </w:pPr>
      <w:r>
        <w:t>(3)氧化碳能溶于水且与水反应</w:t>
      </w:r>
    </w:p>
    <w:p>
      <w:pPr>
        <w:spacing w:line="360" w:lineRule="auto"/>
        <w:jc w:val="left"/>
        <w:textAlignment w:val="center"/>
      </w:pPr>
      <w:r>
        <w:t>(4)     足量的稀盐酸     有气泡产生     CaCl</w:t>
      </w:r>
      <w:r>
        <w:rPr>
          <w:vertAlign w:val="subscript"/>
        </w:rPr>
        <w:t>2</w:t>
      </w:r>
      <w:r>
        <w:t>溶液     产生白色沉淀</w:t>
      </w:r>
    </w:p>
    <w:p>
      <w:pPr>
        <w:spacing w:line="360" w:lineRule="auto"/>
        <w:jc w:val="left"/>
        <w:textAlignment w:val="center"/>
      </w:pPr>
      <w:r>
        <w:t xml:space="preserve">20．     溶液变浑浊     </w:t>
      </w:r>
      <w:r>
        <w:object>
          <v:shape id="_x0000_i1029" o:spt="75" alt="eqIda4e1becbd6147f8c2de59bdfd1fe93da" type="#_x0000_t75" style="height:17.8pt;width:137.25pt;" o:ole="t" filled="f" o:preferrelative="t" stroked="f" coordsize="21600,21600">
            <v:path/>
            <v:fill on="f" focussize="0,0"/>
            <v:stroke on="f" joinstyle="miter"/>
            <v:imagedata r:id="rId29" o:title="eqIda4e1becbd6147f8c2de59bdfd1fe93da"/>
            <o:lock v:ext="edit" aspectratio="t"/>
            <w10:wrap type="none"/>
            <w10:anchorlock/>
          </v:shape>
          <o:OLEObject Type="Embed" ProgID="Equation.DSMT4" ShapeID="_x0000_i1029" DrawAspect="Content" ObjectID="_1468075729" r:id="rId28">
            <o:LockedField>false</o:LockedField>
          </o:OLEObject>
        </w:object>
      </w:r>
      <w:r>
        <w:t xml:space="preserve">     氯化钙     氯化钠     氢离子     </w:t>
      </w:r>
    </w:p>
    <w:p>
      <w:pPr>
        <w:spacing w:line="360" w:lineRule="auto"/>
        <w:jc w:val="left"/>
        <w:textAlignment w:val="center"/>
      </w:pPr>
      <w:r>
        <w:t>21．解：设参加反应的氢氧化钠质量为</w:t>
      </w:r>
      <w:r>
        <w:rPr>
          <w:rFonts w:ascii="Times New Roman" w:hAnsi="Times New Roman" w:eastAsia="Times New Roman" w:cs="Times New Roman"/>
          <w:i/>
        </w:rPr>
        <w:t>x</w:t>
      </w:r>
      <w:r>
        <w:t>。</w:t>
      </w:r>
    </w:p>
    <w:p>
      <w:pPr>
        <w:spacing w:line="360" w:lineRule="auto"/>
        <w:jc w:val="left"/>
        <w:textAlignment w:val="center"/>
      </w:pPr>
      <w:r>
        <w:object>
          <v:shape id="_x0000_i1030" o:spt="75" alt="eqId3e3638e84c4881b1aa16b05520ce02f6" type="#_x0000_t75" style="height:52.85pt;width:177.75pt;" o:ole="t" filled="f" o:preferrelative="t" stroked="f" coordsize="21600,21600">
            <v:path/>
            <v:fill on="f" focussize="0,0"/>
            <v:stroke on="f" joinstyle="miter"/>
            <v:imagedata r:id="rId31" o:title="eqId3e3638e84c4881b1aa16b05520ce02f6"/>
            <o:lock v:ext="edit" aspectratio="t"/>
            <w10:wrap type="none"/>
            <w10:anchorlock/>
          </v:shape>
          <o:OLEObject Type="Embed" ProgID="Equation.DSMT4" ShapeID="_x0000_i1030" DrawAspect="Content" ObjectID="_1468075730" r:id="rId30">
            <o:LockedField>false</o:LockedField>
          </o:OLEObject>
        </w:object>
      </w:r>
    </w:p>
    <w:p>
      <w:pPr>
        <w:spacing w:line="360" w:lineRule="auto"/>
        <w:jc w:val="left"/>
        <w:textAlignment w:val="center"/>
      </w:pPr>
      <w:r>
        <w:object>
          <v:shape id="_x0000_i1031" o:spt="75" alt="eqId138dc4ab9809d9d3d2a21ea5a7af0c7a" type="#_x0000_t75" style="height:28.8pt;width:45.75pt;" o:ole="t" filled="f" o:preferrelative="t" stroked="f" coordsize="21600,21600">
            <v:path/>
            <v:fill on="f" focussize="0,0"/>
            <v:stroke on="f" joinstyle="miter"/>
            <v:imagedata r:id="rId33" o:title="eqId138dc4ab9809d9d3d2a21ea5a7af0c7a"/>
            <o:lock v:ext="edit" aspectratio="t"/>
            <w10:wrap type="none"/>
            <w10:anchorlock/>
          </v:shape>
          <o:OLEObject Type="Embed" ProgID="Equation.DSMT4" ShapeID="_x0000_i1031" DrawAspect="Content" ObjectID="_1468075731" r:id="rId32">
            <o:LockedField>false</o:LockedField>
          </o:OLEObject>
        </w:object>
      </w:r>
    </w:p>
    <w:p>
      <w:pPr>
        <w:spacing w:line="360" w:lineRule="auto"/>
        <w:jc w:val="left"/>
        <w:textAlignment w:val="center"/>
      </w:pPr>
      <w:r>
        <w:rPr>
          <w:rFonts w:ascii="Times New Roman" w:hAnsi="Times New Roman" w:eastAsia="Times New Roman" w:cs="Times New Roman"/>
          <w:i/>
        </w:rPr>
        <w:t>x</w:t>
      </w:r>
      <w:r>
        <w:t>=4g</w:t>
      </w:r>
    </w:p>
    <w:p>
      <w:pPr>
        <w:spacing w:line="360" w:lineRule="auto"/>
        <w:jc w:val="left"/>
        <w:textAlignment w:val="center"/>
      </w:pPr>
      <w:r>
        <w:object>
          <v:shape id="_x0000_i1032" o:spt="75" alt="eqId185b68763f411901dc4a93f5ed96b75a" type="#_x0000_t75" style="height:26.05pt;width:17.55pt;" o:ole="t" filled="f" o:preferrelative="t" stroked="f" coordsize="21600,21600">
            <v:path/>
            <v:fill on="f" focussize="0,0"/>
            <v:stroke on="f" joinstyle="miter"/>
            <v:imagedata r:id="rId35" o:title="eqId185b68763f411901dc4a93f5ed96b75a"/>
            <o:lock v:ext="edit" aspectratio="t"/>
            <w10:wrap type="none"/>
            <w10:anchorlock/>
          </v:shape>
          <o:OLEObject Type="Embed" ProgID="Equation.DSMT4" ShapeID="_x0000_i1032" DrawAspect="Content" ObjectID="_1468075732" r:id="rId34">
            <o:LockedField>false</o:LockedField>
          </o:OLEObject>
        </w:object>
      </w:r>
      <w:r>
        <w:t>×100%=8%</w:t>
      </w:r>
    </w:p>
    <w:p>
      <w:pPr>
        <w:spacing w:line="360" w:lineRule="auto"/>
        <w:jc w:val="left"/>
        <w:textAlignment w:val="center"/>
      </w:pPr>
      <w:r>
        <w:t>答：氢氧化钠溶液中溶质的质量分数为8%。</w:t>
      </w:r>
    </w:p>
    <w:p>
      <w:pPr>
        <w:spacing w:line="360" w:lineRule="auto"/>
        <w:jc w:val="left"/>
        <w:textAlignment w:val="center"/>
      </w:pPr>
      <w:r>
        <w:t>22．（1）NaCl 、Na</w:t>
      </w:r>
      <w:r>
        <w:rPr>
          <w:vertAlign w:val="subscript"/>
        </w:rPr>
        <w:t>2</w:t>
      </w:r>
      <w:r>
        <w:t xml:space="preserve"> CO</w:t>
      </w:r>
      <w:r>
        <w:rPr>
          <w:vertAlign w:val="subscript"/>
        </w:rPr>
        <w:t>3</w:t>
      </w:r>
      <w:r>
        <w:t>（2）盐酸过量（3）50%</w:t>
      </w:r>
    </w:p>
    <w:p>
      <w:pPr>
        <w:spacing w:line="360" w:lineRule="auto"/>
        <w:jc w:val="left"/>
        <w:textAlignment w:val="center"/>
      </w:pPr>
      <w:r>
        <w:t>23．（1）156.7；（2）10.6g；（3）7.3%</w:t>
      </w:r>
    </w:p>
    <w:p>
      <w:pPr>
        <w:spacing w:line="360" w:lineRule="auto"/>
        <w:jc w:val="left"/>
        <w:textAlignment w:val="center"/>
      </w:pPr>
      <w:r>
        <w:t>24．Na</w:t>
      </w:r>
      <w:r>
        <w:rPr>
          <w:vertAlign w:val="subscript"/>
        </w:rPr>
        <w:t>2</w:t>
      </w:r>
      <w:r>
        <w:t>SO</w:t>
      </w:r>
      <w:r>
        <w:rPr>
          <w:vertAlign w:val="subscript"/>
        </w:rPr>
        <w:t>4</w:t>
      </w:r>
      <w:r>
        <w:t>；10%</w:t>
      </w:r>
    </w:p>
    <w:p>
      <w:pPr>
        <w:spacing w:line="360" w:lineRule="auto"/>
        <w:jc w:val="left"/>
        <w:textAlignment w:val="center"/>
      </w:pPr>
      <w:r>
        <w:t>向含有H</w:t>
      </w:r>
      <w:r>
        <w:rPr>
          <w:vertAlign w:val="subscript"/>
        </w:rPr>
        <w:t>2</w:t>
      </w:r>
      <w:r>
        <w:t>SO</w:t>
      </w:r>
      <w:r>
        <w:rPr>
          <w:vertAlign w:val="subscript"/>
        </w:rPr>
        <w:t>4</w:t>
      </w:r>
      <w:r>
        <w:t>和CuSO</w:t>
      </w:r>
      <w:r>
        <w:rPr>
          <w:vertAlign w:val="subscript"/>
        </w:rPr>
        <w:t>4</w:t>
      </w:r>
      <w:r>
        <w:t>的混合溶液中逐滴加入NaOH溶液至过量，氢氧化钠先与硫酸反应生成硫酸钠和水，待硫酸完全反应后，氢氧化钠再与硫酸铜反应生成氢氧化铜和硫酸钠，b点时，恰好完全反应，故b点对应溶液的溶质是：Na</w:t>
      </w:r>
      <w:r>
        <w:rPr>
          <w:vertAlign w:val="subscript"/>
        </w:rPr>
        <w:t>2</w:t>
      </w:r>
      <w:r>
        <w:t>SO</w:t>
      </w:r>
      <w:r>
        <w:rPr>
          <w:vertAlign w:val="subscript"/>
        </w:rPr>
        <w:t>4</w:t>
      </w:r>
      <w:r>
        <w:t>；</w:t>
      </w:r>
    </w:p>
    <w:p>
      <w:pPr>
        <w:spacing w:line="360" w:lineRule="auto"/>
        <w:jc w:val="left"/>
        <w:textAlignment w:val="center"/>
      </w:pPr>
      <w:r>
        <w:t>设原混合溶液中CuSO</w:t>
      </w:r>
      <w:r>
        <w:rPr>
          <w:vertAlign w:val="subscript"/>
        </w:rPr>
        <w:t>4</w:t>
      </w:r>
      <w:r>
        <w:t>的质量分数是</w:t>
      </w:r>
      <w:r>
        <w:rPr>
          <w:i/>
        </w:rPr>
        <w:t>x</w:t>
      </w:r>
      <w:r>
        <w:t>，则</w:t>
      </w:r>
    </w:p>
    <w:p>
      <w:pPr>
        <w:spacing w:line="360" w:lineRule="auto"/>
        <w:jc w:val="left"/>
        <w:textAlignment w:val="center"/>
      </w:pPr>
      <w:r>
        <w:object>
          <v:shape id="_x0000_i1033" o:spt="75" alt="eqId42984af6e9e9d99ce5f636d469a3ad65" type="#_x0000_t75" style="height:47.55pt;width:175.1pt;" o:ole="t" filled="f" o:preferrelative="t" stroked="f" coordsize="21600,21600">
            <v:path/>
            <v:fill on="f" focussize="0,0"/>
            <v:stroke on="f" joinstyle="miter"/>
            <v:imagedata r:id="rId37" o:title="eqId42984af6e9e9d99ce5f636d469a3ad65"/>
            <o:lock v:ext="edit" aspectratio="t"/>
            <w10:wrap type="none"/>
            <w10:anchorlock/>
          </v:shape>
          <o:OLEObject Type="Embed" ProgID="Equation.DSMT4" ShapeID="_x0000_i1033" DrawAspect="Content" ObjectID="_1468075733" r:id="rId36">
            <o:LockedField>false</o:LockedField>
          </o:OLEObject>
        </w:object>
      </w:r>
    </w:p>
    <w:p>
      <w:pPr>
        <w:spacing w:line="360" w:lineRule="auto"/>
        <w:jc w:val="left"/>
        <w:textAlignment w:val="center"/>
      </w:pPr>
      <w:r>
        <w:object>
          <v:shape id="_x0000_i1034" o:spt="75" alt="eqId86b8c09c48b3af5a98dd498c7f06a3e4" type="#_x0000_t75" style="height:29pt;width:55.4pt;" o:ole="t" filled="f" o:preferrelative="t" stroked="f" coordsize="21600,21600">
            <v:path/>
            <v:fill on="f" focussize="0,0"/>
            <v:stroke on="f" joinstyle="miter"/>
            <v:imagedata r:id="rId39" o:title="eqId86b8c09c48b3af5a98dd498c7f06a3e4"/>
            <o:lock v:ext="edit" aspectratio="t"/>
            <w10:wrap type="none"/>
            <w10:anchorlock/>
          </v:shape>
          <o:OLEObject Type="Embed" ProgID="Equation.DSMT4" ShapeID="_x0000_i1034" DrawAspect="Content" ObjectID="_1468075734" r:id="rId38">
            <o:LockedField>false</o:LockedField>
          </o:OLEObject>
        </w:object>
      </w:r>
    </w:p>
    <w:p>
      <w:pPr>
        <w:spacing w:line="360" w:lineRule="auto"/>
        <w:jc w:val="left"/>
        <w:textAlignment w:val="center"/>
      </w:pPr>
      <w:r>
        <w:rPr>
          <w:i/>
        </w:rPr>
        <w:t>x</w:t>
      </w:r>
      <w:r>
        <w:t>=10%。</w:t>
      </w:r>
    </w:p>
    <w:p>
      <w:pPr>
        <w:spacing w:line="360" w:lineRule="auto"/>
        <w:jc w:val="left"/>
        <w:textAlignment w:val="center"/>
      </w:pPr>
      <w:r>
        <w:t>答：硫酸铜溶质质量分数为10%。</w:t>
      </w:r>
    </w:p>
    <w:p>
      <w:pPr>
        <w:spacing w:line="360" w:lineRule="auto"/>
        <w:jc w:val="left"/>
        <w:textAlignment w:val="center"/>
        <w:sectPr>
          <w:headerReference r:id="rId5" w:type="default"/>
          <w:footerReference r:id="rId6" w:type="default"/>
          <w:footerReference r:id="rId7" w:type="even"/>
          <w:pgSz w:w="11906" w:h="16838"/>
          <w:pgMar w:top="1440" w:right="1797" w:bottom="1440" w:left="1797" w:header="851" w:footer="992" w:gutter="0"/>
          <w:pgNumType w:start="1"/>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New Roma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p>
    <w:pPr>
      <w:tabs>
        <w:tab w:val="center" w:pos="4153"/>
        <w:tab w:val="right" w:pos="8306"/>
      </w:tabs>
      <w:snapToGrid w:val="0"/>
      <w:jc w:val="left"/>
      <w:rPr>
        <w:kern w:val="0"/>
        <w:sz w:val="2"/>
        <w:szCs w:val="2"/>
      </w:rPr>
    </w:pPr>
    <w:r>
      <w:rPr>
        <w:color w:val="FFFFFF"/>
        <w:sz w:val="2"/>
        <w:szCs w:val="2"/>
      </w:rPr>
      <w:pict>
        <v:shape id="PowerPlusWaterMarkObject1453549720" o:spid="_x0000_s2049"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0"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p>
    <w:pPr>
      <w:pStyle w:val="2"/>
      <w:rPr>
        <w:sz w:val="2"/>
        <w:szCs w:val="2"/>
      </w:rPr>
    </w:pPr>
    <w:r>
      <w:rPr>
        <w:color w:val="FFFFFF"/>
        <w:sz w:val="2"/>
        <w:szCs w:val="2"/>
      </w:rPr>
      <w:pict>
        <v:shape id="_x0000_s2051"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2" o:spid="_x0000_s2052"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53"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3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43B54"/>
    <w:rsid w:val="001D7A06"/>
    <w:rsid w:val="00284433"/>
    <w:rsid w:val="002A1EC6"/>
    <w:rsid w:val="002E035E"/>
    <w:rsid w:val="004151FC"/>
    <w:rsid w:val="006B16C5"/>
    <w:rsid w:val="00BF535F"/>
    <w:rsid w:val="00C02FC6"/>
    <w:rsid w:val="00C806B0"/>
    <w:rsid w:val="00EF035E"/>
    <w:rsid w:val="1BAB1D8B"/>
    <w:rsid w:val="3B7D1CBF"/>
    <w:rsid w:val="59F86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kern w:val="0"/>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kern w:val="0"/>
      <w:sz w:val="18"/>
      <w:szCs w:val="18"/>
    </w:rPr>
  </w:style>
  <w:style w:type="character" w:customStyle="1" w:styleId="6">
    <w:name w:val="页眉 Char"/>
    <w:link w:val="3"/>
    <w:semiHidden/>
    <w:uiPriority w:val="99"/>
    <w:rPr>
      <w:sz w:val="18"/>
      <w:szCs w:val="18"/>
      <w:lang w:eastAsia="zh-CN"/>
    </w:rPr>
  </w:style>
  <w:style w:type="character" w:customStyle="1" w:styleId="7">
    <w:name w:val="页脚 Char"/>
    <w:link w:val="2"/>
    <w:semiHidden/>
    <w:uiPriority w:val="99"/>
    <w:rPr>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1" Type="http://schemas.openxmlformats.org/officeDocument/2006/relationships/fontTable" Target="fontTable.xml"/><Relationship Id="rId40" Type="http://schemas.openxmlformats.org/officeDocument/2006/relationships/customXml" Target="../customXml/item1.xml"/><Relationship Id="rId4" Type="http://schemas.openxmlformats.org/officeDocument/2006/relationships/footer" Target="footer2.xml"/><Relationship Id="rId39" Type="http://schemas.openxmlformats.org/officeDocument/2006/relationships/image" Target="media/image22.wmf"/><Relationship Id="rId38" Type="http://schemas.openxmlformats.org/officeDocument/2006/relationships/oleObject" Target="embeddings/oleObject10.bin"/><Relationship Id="rId37" Type="http://schemas.openxmlformats.org/officeDocument/2006/relationships/image" Target="media/image21.wmf"/><Relationship Id="rId36" Type="http://schemas.openxmlformats.org/officeDocument/2006/relationships/oleObject" Target="embeddings/oleObject9.bin"/><Relationship Id="rId35" Type="http://schemas.openxmlformats.org/officeDocument/2006/relationships/image" Target="media/image20.wmf"/><Relationship Id="rId34" Type="http://schemas.openxmlformats.org/officeDocument/2006/relationships/oleObject" Target="embeddings/oleObject8.bin"/><Relationship Id="rId33" Type="http://schemas.openxmlformats.org/officeDocument/2006/relationships/image" Target="media/image19.wmf"/><Relationship Id="rId32" Type="http://schemas.openxmlformats.org/officeDocument/2006/relationships/oleObject" Target="embeddings/oleObject7.bin"/><Relationship Id="rId31" Type="http://schemas.openxmlformats.org/officeDocument/2006/relationships/image" Target="media/image18.wmf"/><Relationship Id="rId30" Type="http://schemas.openxmlformats.org/officeDocument/2006/relationships/oleObject" Target="embeddings/oleObject6.bin"/><Relationship Id="rId3" Type="http://schemas.openxmlformats.org/officeDocument/2006/relationships/footer" Target="footer1.xml"/><Relationship Id="rId29" Type="http://schemas.openxmlformats.org/officeDocument/2006/relationships/image" Target="media/image17.wmf"/><Relationship Id="rId28" Type="http://schemas.openxmlformats.org/officeDocument/2006/relationships/oleObject" Target="embeddings/oleObject5.bin"/><Relationship Id="rId27" Type="http://schemas.openxmlformats.org/officeDocument/2006/relationships/image" Target="media/image16.png"/><Relationship Id="rId26" Type="http://schemas.openxmlformats.org/officeDocument/2006/relationships/image" Target="media/image15.png"/><Relationship Id="rId25" Type="http://schemas.openxmlformats.org/officeDocument/2006/relationships/image" Target="media/image14.png"/><Relationship Id="rId24" Type="http://schemas.openxmlformats.org/officeDocument/2006/relationships/image" Target="media/image13.wmf"/><Relationship Id="rId23" Type="http://schemas.openxmlformats.org/officeDocument/2006/relationships/oleObject" Target="embeddings/oleObject4.bin"/><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png"/><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image" Target="media/image5.wmf"/><Relationship Id="rId14" Type="http://schemas.openxmlformats.org/officeDocument/2006/relationships/oleObject" Target="embeddings/oleObject3.bin"/><Relationship Id="rId13" Type="http://schemas.openxmlformats.org/officeDocument/2006/relationships/image" Target="media/image4.wmf"/><Relationship Id="rId12" Type="http://schemas.openxmlformats.org/officeDocument/2006/relationships/oleObject" Target="embeddings/oleObject2.bin"/><Relationship Id="rId11" Type="http://schemas.openxmlformats.org/officeDocument/2006/relationships/image" Target="media/image3.wmf"/><Relationship Id="rId10" Type="http://schemas.openxmlformats.org/officeDocument/2006/relationships/oleObject" Target="embeddings/oleObject1.bin"/><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0"/>
    <customShpInfo spid="_x0000_s205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3913</Words>
  <Characters>5108</Characters>
  <Lines>0</Lines>
  <Paragraphs>0</Paragraphs>
  <TotalTime>5</TotalTime>
  <ScaleCrop>false</ScaleCrop>
  <LinksUpToDate>false</LinksUpToDate>
  <CharactersWithSpaces>5382</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李仲</dc:creator>
  <cp:lastModifiedBy>Administrator</cp:lastModifiedBy>
  <dcterms:modified xsi:type="dcterms:W3CDTF">2022-04-11T12:33:56Z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