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val="0"/>
        <w:spacing w:line="240" w:lineRule="auto"/>
        <w:jc w:val="center"/>
        <w:rPr>
          <w:rFonts w:hint="eastAsia" w:ascii="幼圆" w:hAnsi="宋体" w:eastAsia="幼圆"/>
          <w:b/>
          <w:sz w:val="44"/>
          <w:szCs w:val="44"/>
        </w:rPr>
      </w:pPr>
      <w:r>
        <w:rPr>
          <w:rFonts w:hint="eastAsia" w:ascii="幼圆" w:eastAsia="幼圆"/>
          <w:b/>
          <w:sz w:val="44"/>
          <w:szCs w:val="44"/>
        </w:rPr>
        <w:drawing>
          <wp:anchor distT="0" distB="0" distL="114300" distR="114300" simplePos="0" relativeHeight="251658240" behindDoc="0" locked="0" layoutInCell="1" allowOverlap="1">
            <wp:simplePos x="0" y="0"/>
            <wp:positionH relativeFrom="page">
              <wp:posOffset>11963400</wp:posOffset>
            </wp:positionH>
            <wp:positionV relativeFrom="topMargin">
              <wp:posOffset>11493500</wp:posOffset>
            </wp:positionV>
            <wp:extent cx="381000" cy="368300"/>
            <wp:effectExtent l="0" t="0" r="0" b="12700"/>
            <wp:wrapNone/>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5"/>
                    <a:stretch>
                      <a:fillRect/>
                    </a:stretch>
                  </pic:blipFill>
                  <pic:spPr>
                    <a:xfrm>
                      <a:off x="0" y="0"/>
                      <a:ext cx="381000" cy="368300"/>
                    </a:xfrm>
                    <a:prstGeom prst="rect">
                      <a:avLst/>
                    </a:prstGeom>
                  </pic:spPr>
                </pic:pic>
              </a:graphicData>
            </a:graphic>
          </wp:anchor>
        </w:drawing>
      </w:r>
      <w:bookmarkStart w:id="0" w:name="_Hlk78822876"/>
      <w:r>
        <w:rPr>
          <w:rFonts w:hint="eastAsia" w:ascii="幼圆" w:eastAsia="幼圆"/>
          <w:b/>
          <w:sz w:val="44"/>
          <w:szCs w:val="44"/>
        </w:rPr>
        <w:t>202</w:t>
      </w:r>
      <w:r>
        <w:rPr>
          <w:rFonts w:ascii="幼圆" w:eastAsia="幼圆"/>
          <w:b/>
          <w:sz w:val="44"/>
          <w:szCs w:val="44"/>
        </w:rPr>
        <w:t>2</w:t>
      </w:r>
      <w:r>
        <w:rPr>
          <w:rFonts w:hint="eastAsia" w:ascii="幼圆" w:eastAsia="幼圆"/>
          <w:b/>
          <w:sz w:val="44"/>
          <w:szCs w:val="44"/>
        </w:rPr>
        <w:t>年上期九年级历史单元目标检测</w:t>
      </w:r>
      <w:r>
        <w:rPr>
          <w:rFonts w:hint="eastAsia" w:ascii="幼圆" w:hAnsi="宋体" w:eastAsia="幼圆"/>
          <w:b/>
          <w:sz w:val="44"/>
          <w:szCs w:val="44"/>
        </w:rPr>
        <w:t>题（一）</w:t>
      </w:r>
    </w:p>
    <w:p>
      <w:pPr>
        <w:keepNext w:val="0"/>
        <w:keepLines w:val="0"/>
        <w:pageBreakBefore w:val="0"/>
        <w:kinsoku/>
        <w:wordWrap/>
        <w:overflowPunct/>
        <w:topLinePunct w:val="0"/>
        <w:autoSpaceDE/>
        <w:autoSpaceDN/>
        <w:bidi w:val="0"/>
        <w:adjustRightInd w:val="0"/>
        <w:snapToGrid w:val="0"/>
        <w:spacing w:line="240" w:lineRule="auto"/>
        <w:ind w:firstLine="3520" w:firstLineChars="1100"/>
        <w:rPr>
          <w:rFonts w:hint="eastAsia" w:ascii="方正小标宋简体" w:hAnsi="宋体" w:eastAsia="方正小标宋简体"/>
          <w:sz w:val="32"/>
          <w:szCs w:val="32"/>
        </w:rPr>
      </w:pPr>
      <w:r>
        <w:rPr>
          <w:rFonts w:hint="eastAsia" w:ascii="方正小标宋简体" w:hAnsi="宋体" w:eastAsia="方正小标宋简体"/>
          <w:sz w:val="32"/>
          <w:szCs w:val="32"/>
        </w:rPr>
        <w:t>（1—7课）</w:t>
      </w:r>
    </w:p>
    <w:bookmarkEnd w:id="0"/>
    <w:p>
      <w:pPr>
        <w:keepNext w:val="0"/>
        <w:keepLines w:val="0"/>
        <w:pageBreakBefore w:val="0"/>
        <w:kinsoku/>
        <w:wordWrap/>
        <w:overflowPunct/>
        <w:topLinePunct w:val="0"/>
        <w:autoSpaceDE/>
        <w:autoSpaceDN/>
        <w:bidi w:val="0"/>
        <w:adjustRightInd w:val="0"/>
        <w:snapToGrid w:val="0"/>
        <w:spacing w:line="240" w:lineRule="auto"/>
        <w:ind w:left="420" w:hanging="420" w:hangingChars="200"/>
        <w:rPr>
          <w:rFonts w:eastAsia="楷体_GB2312"/>
          <w:szCs w:val="21"/>
        </w:rPr>
      </w:pPr>
      <w:r>
        <w:rPr>
          <w:rFonts w:hint="eastAsia" w:ascii="黑体" w:hAnsi="黑体" w:eastAsia="黑体"/>
          <w:szCs w:val="21"/>
        </w:rPr>
        <w:t>一、选择题</w:t>
      </w:r>
      <w:r>
        <w:rPr>
          <w:rFonts w:hAnsi="宋体"/>
        </w:rPr>
        <w:t>（每小题只有一个正确答案，请把各题正确答案的英文字母代号填入下表相应题号的空格内。每小题</w:t>
      </w:r>
      <w:r>
        <w:t>4</w:t>
      </w:r>
      <w:r>
        <w:rPr>
          <w:rFonts w:hAnsi="宋体"/>
        </w:rPr>
        <w:t>分，共</w:t>
      </w:r>
      <w:r>
        <w:t>48</w:t>
      </w:r>
      <w:r>
        <w:rPr>
          <w:rFonts w:hAnsi="宋体"/>
        </w:rPr>
        <w:t>分）</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74"/>
        <w:gridCol w:w="653"/>
        <w:gridCol w:w="653"/>
        <w:gridCol w:w="653"/>
        <w:gridCol w:w="653"/>
        <w:gridCol w:w="651"/>
        <w:gridCol w:w="651"/>
        <w:gridCol w:w="651"/>
        <w:gridCol w:w="651"/>
        <w:gridCol w:w="651"/>
        <w:gridCol w:w="627"/>
        <w:gridCol w:w="627"/>
        <w:gridCol w:w="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2" w:hRule="atLeast"/>
          <w:jc w:val="center"/>
        </w:trPr>
        <w:tc>
          <w:tcPr>
            <w:tcW w:w="674" w:type="dxa"/>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r>
              <w:rPr>
                <w:rFonts w:hint="eastAsia" w:ascii="Times New Roman" w:hAnsi="Times New Roman" w:cs="Times New Roman"/>
                <w:sz w:val="21"/>
                <w:szCs w:val="21"/>
              </w:rPr>
              <w:t>题 号</w:t>
            </w:r>
          </w:p>
        </w:tc>
        <w:tc>
          <w:tcPr>
            <w:tcW w:w="653" w:type="dxa"/>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r>
              <w:rPr>
                <w:rFonts w:hint="eastAsia" w:ascii="Times New Roman" w:hAnsi="Times New Roman" w:cs="Times New Roman"/>
                <w:sz w:val="21"/>
                <w:szCs w:val="21"/>
              </w:rPr>
              <w:t>1</w:t>
            </w:r>
          </w:p>
        </w:tc>
        <w:tc>
          <w:tcPr>
            <w:tcW w:w="653" w:type="dxa"/>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r>
              <w:rPr>
                <w:rFonts w:hint="eastAsia" w:ascii="Times New Roman" w:hAnsi="Times New Roman" w:cs="Times New Roman"/>
                <w:sz w:val="21"/>
                <w:szCs w:val="21"/>
              </w:rPr>
              <w:t>2</w:t>
            </w:r>
          </w:p>
        </w:tc>
        <w:tc>
          <w:tcPr>
            <w:tcW w:w="653" w:type="dxa"/>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r>
              <w:rPr>
                <w:rFonts w:hint="eastAsia" w:ascii="Times New Roman" w:hAnsi="Times New Roman" w:cs="Times New Roman"/>
                <w:sz w:val="21"/>
                <w:szCs w:val="21"/>
              </w:rPr>
              <w:t>3</w:t>
            </w:r>
          </w:p>
        </w:tc>
        <w:tc>
          <w:tcPr>
            <w:tcW w:w="653" w:type="dxa"/>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r>
              <w:rPr>
                <w:rFonts w:hint="eastAsia" w:ascii="Times New Roman" w:hAnsi="Times New Roman" w:cs="Times New Roman"/>
                <w:sz w:val="21"/>
                <w:szCs w:val="21"/>
              </w:rPr>
              <w:t>4</w:t>
            </w:r>
          </w:p>
        </w:tc>
        <w:tc>
          <w:tcPr>
            <w:tcW w:w="651" w:type="dxa"/>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r>
              <w:rPr>
                <w:rFonts w:hint="eastAsia" w:ascii="Times New Roman" w:hAnsi="Times New Roman" w:cs="Times New Roman"/>
                <w:sz w:val="21"/>
                <w:szCs w:val="21"/>
              </w:rPr>
              <w:t>5</w:t>
            </w:r>
          </w:p>
        </w:tc>
        <w:tc>
          <w:tcPr>
            <w:tcW w:w="651" w:type="dxa"/>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r>
              <w:rPr>
                <w:rFonts w:hint="eastAsia" w:ascii="Times New Roman" w:hAnsi="Times New Roman" w:cs="Times New Roman"/>
                <w:sz w:val="21"/>
                <w:szCs w:val="21"/>
              </w:rPr>
              <w:t>6</w:t>
            </w:r>
          </w:p>
        </w:tc>
        <w:tc>
          <w:tcPr>
            <w:tcW w:w="651" w:type="dxa"/>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r>
              <w:rPr>
                <w:rFonts w:hint="eastAsia" w:ascii="Times New Roman" w:hAnsi="Times New Roman" w:cs="Times New Roman"/>
                <w:sz w:val="21"/>
                <w:szCs w:val="21"/>
              </w:rPr>
              <w:t>7</w:t>
            </w:r>
          </w:p>
        </w:tc>
        <w:tc>
          <w:tcPr>
            <w:tcW w:w="651" w:type="dxa"/>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r>
              <w:rPr>
                <w:rFonts w:hint="eastAsia" w:ascii="Times New Roman" w:hAnsi="Times New Roman" w:cs="Times New Roman"/>
                <w:sz w:val="21"/>
                <w:szCs w:val="21"/>
              </w:rPr>
              <w:t>8</w:t>
            </w:r>
          </w:p>
        </w:tc>
        <w:tc>
          <w:tcPr>
            <w:tcW w:w="651" w:type="dxa"/>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r>
              <w:rPr>
                <w:rFonts w:hint="eastAsia" w:ascii="Times New Roman" w:hAnsi="Times New Roman" w:cs="Times New Roman"/>
                <w:sz w:val="21"/>
                <w:szCs w:val="21"/>
              </w:rPr>
              <w:t>9</w:t>
            </w:r>
          </w:p>
        </w:tc>
        <w:tc>
          <w:tcPr>
            <w:tcW w:w="627" w:type="dxa"/>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r>
              <w:rPr>
                <w:rFonts w:hint="eastAsia" w:ascii="Times New Roman" w:hAnsi="Times New Roman" w:cs="Times New Roman"/>
                <w:sz w:val="21"/>
                <w:szCs w:val="21"/>
              </w:rPr>
              <w:t>10</w:t>
            </w:r>
          </w:p>
        </w:tc>
        <w:tc>
          <w:tcPr>
            <w:tcW w:w="627" w:type="dxa"/>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r>
              <w:rPr>
                <w:rFonts w:hint="eastAsia" w:ascii="Times New Roman" w:hAnsi="Times New Roman" w:cs="Times New Roman"/>
                <w:sz w:val="21"/>
                <w:szCs w:val="21"/>
              </w:rPr>
              <w:t>1</w:t>
            </w:r>
            <w:r>
              <w:rPr>
                <w:rFonts w:ascii="Times New Roman" w:hAnsi="Times New Roman" w:cs="Times New Roman"/>
                <w:sz w:val="21"/>
                <w:szCs w:val="21"/>
              </w:rPr>
              <w:t>1</w:t>
            </w:r>
          </w:p>
        </w:tc>
        <w:tc>
          <w:tcPr>
            <w:tcW w:w="627" w:type="dxa"/>
            <w:vAlign w:val="center"/>
          </w:tcPr>
          <w:p>
            <w:pPr>
              <w:pStyle w:val="5"/>
              <w:keepNext w:val="0"/>
              <w:keepLines w:val="0"/>
              <w:pageBreakBefore w:val="0"/>
              <w:kinsoku/>
              <w:wordWrap/>
              <w:overflowPunct/>
              <w:topLinePunct w:val="0"/>
              <w:autoSpaceDE/>
              <w:autoSpaceDN/>
              <w:bidi w:val="0"/>
              <w:spacing w:line="240" w:lineRule="auto"/>
              <w:jc w:val="center"/>
              <w:rPr>
                <w:rFonts w:ascii="Times New Roman" w:hAnsi="Times New Roman" w:cs="Times New Roman"/>
                <w:sz w:val="21"/>
                <w:szCs w:val="21"/>
              </w:rPr>
            </w:pPr>
            <w:r>
              <w:rPr>
                <w:rFonts w:hint="eastAsia" w:ascii="Times New Roman" w:hAnsi="Times New Roman" w:cs="Times New Roman"/>
                <w:sz w:val="21"/>
                <w:szCs w:val="21"/>
              </w:rPr>
              <w:t>1</w:t>
            </w:r>
            <w:r>
              <w:rPr>
                <w:rFonts w:ascii="Times New Roman" w:hAnsi="Times New Roman" w:cs="Times New Roman"/>
                <w:sz w:val="21"/>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2" w:hRule="atLeast"/>
          <w:jc w:val="center"/>
        </w:trPr>
        <w:tc>
          <w:tcPr>
            <w:tcW w:w="674" w:type="dxa"/>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r>
              <w:rPr>
                <w:rFonts w:hint="eastAsia" w:ascii="Times New Roman" w:hAnsi="Times New Roman" w:cs="Times New Roman"/>
                <w:sz w:val="21"/>
                <w:szCs w:val="21"/>
              </w:rPr>
              <w:t>答 案</w:t>
            </w:r>
          </w:p>
        </w:tc>
        <w:tc>
          <w:tcPr>
            <w:tcW w:w="653" w:type="dxa"/>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p>
        </w:tc>
        <w:tc>
          <w:tcPr>
            <w:tcW w:w="653" w:type="dxa"/>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p>
        </w:tc>
        <w:tc>
          <w:tcPr>
            <w:tcW w:w="653" w:type="dxa"/>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p>
        </w:tc>
        <w:tc>
          <w:tcPr>
            <w:tcW w:w="653" w:type="dxa"/>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p>
        </w:tc>
        <w:tc>
          <w:tcPr>
            <w:tcW w:w="651" w:type="dxa"/>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p>
        </w:tc>
        <w:tc>
          <w:tcPr>
            <w:tcW w:w="651" w:type="dxa"/>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p>
        </w:tc>
        <w:tc>
          <w:tcPr>
            <w:tcW w:w="651" w:type="dxa"/>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p>
        </w:tc>
        <w:tc>
          <w:tcPr>
            <w:tcW w:w="651" w:type="dxa"/>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p>
        </w:tc>
        <w:tc>
          <w:tcPr>
            <w:tcW w:w="651" w:type="dxa"/>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p>
        </w:tc>
        <w:tc>
          <w:tcPr>
            <w:tcW w:w="627" w:type="dxa"/>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p>
        </w:tc>
        <w:tc>
          <w:tcPr>
            <w:tcW w:w="627" w:type="dxa"/>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p>
        </w:tc>
        <w:tc>
          <w:tcPr>
            <w:tcW w:w="627" w:type="dxa"/>
            <w:vAlign w:val="center"/>
          </w:tcPr>
          <w:p>
            <w:pPr>
              <w:pStyle w:val="5"/>
              <w:keepNext w:val="0"/>
              <w:keepLines w:val="0"/>
              <w:pageBreakBefore w:val="0"/>
              <w:kinsoku/>
              <w:wordWrap/>
              <w:overflowPunct/>
              <w:topLinePunct w:val="0"/>
              <w:autoSpaceDE/>
              <w:autoSpaceDN/>
              <w:bidi w:val="0"/>
              <w:spacing w:line="240" w:lineRule="auto"/>
              <w:jc w:val="center"/>
              <w:rPr>
                <w:rFonts w:hint="eastAsia" w:ascii="Times New Roman" w:hAnsi="Times New Roman" w:cs="Times New Roman"/>
                <w:sz w:val="21"/>
                <w:szCs w:val="21"/>
              </w:rPr>
            </w:pPr>
          </w:p>
        </w:tc>
      </w:tr>
    </w:tbl>
    <w:p>
      <w:pPr>
        <w:keepNext w:val="0"/>
        <w:keepLines w:val="0"/>
        <w:pageBreakBefore w:val="0"/>
        <w:widowControl/>
        <w:kinsoku/>
        <w:wordWrap/>
        <w:overflowPunct/>
        <w:topLinePunct w:val="0"/>
        <w:autoSpaceDE/>
        <w:autoSpaceDN/>
        <w:bidi w:val="0"/>
        <w:spacing w:line="240" w:lineRule="auto"/>
        <w:ind w:left="315" w:hanging="315" w:hangingChars="150"/>
        <w:textAlignment w:val="center"/>
      </w:pPr>
      <w:r>
        <w:t>1</w:t>
      </w:r>
      <w:r>
        <w:rPr>
          <w:rFonts w:hAnsi="宋体"/>
        </w:rPr>
        <w:t>、历史老师强调：</w:t>
      </w:r>
      <w:r>
        <w:t>“</w:t>
      </w:r>
      <w:r>
        <w:rPr>
          <w:rFonts w:hAnsi="宋体"/>
        </w:rPr>
        <w:t>亚非拉无限的财宝，无限的良田沃壤，迅速地养肥了欧洲，刺激了生产，引起了工业革命。</w:t>
      </w:r>
      <w:r>
        <w:t>”</w:t>
      </w:r>
      <w:r>
        <w:rPr>
          <w:rFonts w:hAnsi="宋体"/>
        </w:rPr>
        <w:t>由此判断，该老师正在讲述</w:t>
      </w:r>
    </w:p>
    <w:p>
      <w:pPr>
        <w:keepNext w:val="0"/>
        <w:keepLines w:val="0"/>
        <w:pageBreakBefore w:val="0"/>
        <w:widowControl/>
        <w:kinsoku/>
        <w:wordWrap/>
        <w:overflowPunct/>
        <w:topLinePunct w:val="0"/>
        <w:autoSpaceDE/>
        <w:autoSpaceDN/>
        <w:bidi w:val="0"/>
        <w:spacing w:line="240" w:lineRule="auto"/>
        <w:ind w:firstLine="315" w:firstLineChars="150"/>
        <w:textAlignment w:val="center"/>
        <w:rPr>
          <w:rFonts w:eastAsia="楷体_GB2312"/>
        </w:rPr>
      </w:pPr>
      <w:r>
        <w:rPr>
          <w:rFonts w:eastAsia="楷体_GB2312"/>
        </w:rPr>
        <w:t>A.西欧城市兴起的表现                      B.马克思主义诞生的背景</w:t>
      </w:r>
    </w:p>
    <w:p>
      <w:pPr>
        <w:keepNext w:val="0"/>
        <w:keepLines w:val="0"/>
        <w:pageBreakBefore w:val="0"/>
        <w:widowControl/>
        <w:kinsoku/>
        <w:wordWrap/>
        <w:overflowPunct/>
        <w:topLinePunct w:val="0"/>
        <w:autoSpaceDE/>
        <w:autoSpaceDN/>
        <w:bidi w:val="0"/>
        <w:spacing w:line="240" w:lineRule="auto"/>
        <w:ind w:firstLine="315" w:firstLineChars="150"/>
        <w:textAlignment w:val="center"/>
        <w:rPr>
          <w:rFonts w:eastAsia="楷体_GB2312"/>
        </w:rPr>
      </w:pPr>
      <w:r>
        <w:rPr>
          <w:rFonts w:eastAsia="楷体_GB2312"/>
        </w:rPr>
        <w:t>C.第一次世界大战的原因                    D.海外殖民扩张的影响</w:t>
      </w:r>
    </w:p>
    <w:p>
      <w:pPr>
        <w:keepNext w:val="0"/>
        <w:keepLines w:val="0"/>
        <w:pageBreakBefore w:val="0"/>
        <w:kinsoku/>
        <w:wordWrap/>
        <w:overflowPunct/>
        <w:topLinePunct w:val="0"/>
        <w:autoSpaceDE/>
        <w:autoSpaceDN/>
        <w:bidi w:val="0"/>
        <w:adjustRightInd w:val="0"/>
        <w:snapToGrid w:val="0"/>
        <w:spacing w:line="240" w:lineRule="auto"/>
        <w:rPr>
          <w:szCs w:val="21"/>
        </w:rPr>
      </w:pPr>
      <w:r>
        <w:rPr>
          <w:szCs w:val="21"/>
        </w:rPr>
        <w:t>2</w:t>
      </w:r>
      <w:r>
        <w:rPr>
          <w:rFonts w:hAnsi="宋体"/>
          <w:szCs w:val="21"/>
        </w:rPr>
        <w:t>、</w:t>
      </w:r>
      <w:r>
        <w:rPr>
          <w:szCs w:val="21"/>
        </w:rPr>
        <w:t>19</w:t>
      </w:r>
      <w:r>
        <w:rPr>
          <w:rFonts w:hAnsi="宋体"/>
          <w:szCs w:val="21"/>
        </w:rPr>
        <w:t>世纪中期，印度爆发了波澜壮阔的民族大起义，爆发的根本原因是</w:t>
      </w:r>
    </w:p>
    <w:p>
      <w:pPr>
        <w:keepNext w:val="0"/>
        <w:keepLines w:val="0"/>
        <w:pageBreakBefore w:val="0"/>
        <w:kinsoku/>
        <w:wordWrap/>
        <w:overflowPunct/>
        <w:topLinePunct w:val="0"/>
        <w:autoSpaceDE/>
        <w:autoSpaceDN/>
        <w:bidi w:val="0"/>
        <w:adjustRightInd w:val="0"/>
        <w:snapToGrid w:val="0"/>
        <w:spacing w:line="240" w:lineRule="auto"/>
        <w:ind w:firstLine="315" w:firstLineChars="150"/>
        <w:rPr>
          <w:rFonts w:hint="eastAsia" w:eastAsia="楷体_GB2312"/>
        </w:rPr>
      </w:pPr>
      <w:r>
        <w:rPr>
          <w:rFonts w:eastAsia="楷体_GB2312"/>
        </w:rPr>
        <w:t>A.英国的殖民统治和殖民掠夺激化了民族矛盾</w:t>
      </w:r>
    </w:p>
    <w:p>
      <w:pPr>
        <w:keepNext w:val="0"/>
        <w:keepLines w:val="0"/>
        <w:pageBreakBefore w:val="0"/>
        <w:kinsoku/>
        <w:wordWrap/>
        <w:overflowPunct/>
        <w:topLinePunct w:val="0"/>
        <w:autoSpaceDE/>
        <w:autoSpaceDN/>
        <w:bidi w:val="0"/>
        <w:adjustRightInd w:val="0"/>
        <w:snapToGrid w:val="0"/>
        <w:spacing w:line="240" w:lineRule="auto"/>
        <w:ind w:firstLine="315" w:firstLineChars="150"/>
        <w:rPr>
          <w:rFonts w:eastAsia="楷体_GB2312"/>
        </w:rPr>
      </w:pPr>
      <w:r>
        <w:rPr>
          <w:rFonts w:eastAsia="楷体_GB2312"/>
        </w:rPr>
        <w:t>B．英国殖民当局取消了印度王公的称号</w:t>
      </w:r>
    </w:p>
    <w:p>
      <w:pPr>
        <w:keepNext w:val="0"/>
        <w:keepLines w:val="0"/>
        <w:pageBreakBefore w:val="0"/>
        <w:kinsoku/>
        <w:wordWrap/>
        <w:overflowPunct/>
        <w:topLinePunct w:val="0"/>
        <w:autoSpaceDE/>
        <w:autoSpaceDN/>
        <w:bidi w:val="0"/>
        <w:adjustRightInd w:val="0"/>
        <w:snapToGrid w:val="0"/>
        <w:spacing w:line="240" w:lineRule="auto"/>
        <w:ind w:firstLine="315" w:firstLineChars="150"/>
        <w:rPr>
          <w:rFonts w:hint="eastAsia" w:eastAsia="楷体_GB2312"/>
        </w:rPr>
      </w:pPr>
      <w:r>
        <w:rPr>
          <w:rFonts w:eastAsia="楷体_GB2312"/>
        </w:rPr>
        <w:t>C.英国人不尊重印度人的宗教信仰</w:t>
      </w:r>
    </w:p>
    <w:p>
      <w:pPr>
        <w:keepNext w:val="0"/>
        <w:keepLines w:val="0"/>
        <w:pageBreakBefore w:val="0"/>
        <w:kinsoku/>
        <w:wordWrap/>
        <w:overflowPunct/>
        <w:topLinePunct w:val="0"/>
        <w:autoSpaceDE/>
        <w:autoSpaceDN/>
        <w:bidi w:val="0"/>
        <w:adjustRightInd w:val="0"/>
        <w:snapToGrid w:val="0"/>
        <w:spacing w:line="240" w:lineRule="auto"/>
        <w:ind w:firstLine="315" w:firstLineChars="150"/>
        <w:rPr>
          <w:rFonts w:eastAsia="楷体_GB2312"/>
        </w:rPr>
      </w:pPr>
      <w:r>
        <w:rPr>
          <w:rFonts w:eastAsia="楷体_GB2312"/>
        </w:rPr>
        <w:t xml:space="preserve">D．英国殖民当局兼并土地损害了印度王公利益 </w:t>
      </w:r>
    </w:p>
    <w:p>
      <w:pPr>
        <w:keepNext w:val="0"/>
        <w:keepLines w:val="0"/>
        <w:pageBreakBefore w:val="0"/>
        <w:widowControl/>
        <w:kinsoku/>
        <w:wordWrap/>
        <w:overflowPunct/>
        <w:topLinePunct w:val="0"/>
        <w:autoSpaceDE/>
        <w:autoSpaceDN/>
        <w:bidi w:val="0"/>
        <w:spacing w:line="240" w:lineRule="auto"/>
        <w:ind w:left="315" w:hanging="315" w:hangingChars="150"/>
        <w:textAlignment w:val="center"/>
        <w:rPr>
          <w:szCs w:val="21"/>
        </w:rPr>
      </w:pPr>
      <w:r>
        <w:rPr>
          <w:szCs w:val="21"/>
        </w:rPr>
        <w:t>3</w:t>
      </w:r>
      <w:r>
        <w:rPr>
          <w:rFonts w:hAnsi="宋体"/>
          <w:szCs w:val="21"/>
        </w:rPr>
        <w:t>、</w:t>
      </w:r>
      <w:r>
        <w:rPr>
          <w:szCs w:val="21"/>
        </w:rPr>
        <w:t>2018</w:t>
      </w:r>
      <w:r>
        <w:rPr>
          <w:rFonts w:hAnsi="宋体"/>
          <w:szCs w:val="21"/>
        </w:rPr>
        <w:t>年</w:t>
      </w:r>
      <w:r>
        <w:rPr>
          <w:szCs w:val="21"/>
        </w:rPr>
        <w:t>12</w:t>
      </w:r>
      <w:r>
        <w:rPr>
          <w:rFonts w:hAnsi="宋体"/>
          <w:szCs w:val="21"/>
        </w:rPr>
        <w:t>月</w:t>
      </w:r>
      <w:r>
        <w:rPr>
          <w:szCs w:val="21"/>
        </w:rPr>
        <w:t>3</w:t>
      </w:r>
      <w:r>
        <w:rPr>
          <w:rFonts w:hAnsi="宋体"/>
          <w:szCs w:val="21"/>
        </w:rPr>
        <w:t>日</w:t>
      </w:r>
      <w:r>
        <w:rPr>
          <w:szCs w:val="21"/>
        </w:rPr>
        <w:t>,</w:t>
      </w:r>
      <w:r>
        <w:rPr>
          <w:rFonts w:hAnsi="宋体"/>
          <w:szCs w:val="21"/>
        </w:rPr>
        <w:t>国家主席习近平被阿根廷总统马克里授子</w:t>
      </w:r>
      <w:r>
        <w:rPr>
          <w:szCs w:val="21"/>
        </w:rPr>
        <w:t>“</w:t>
      </w:r>
      <w:r>
        <w:rPr>
          <w:rFonts w:hAnsi="宋体"/>
          <w:szCs w:val="21"/>
        </w:rPr>
        <w:t>解放者圣马丁大项链级勋章</w:t>
      </w:r>
      <w:r>
        <w:rPr>
          <w:szCs w:val="21"/>
        </w:rPr>
        <w:t>”</w:t>
      </w:r>
      <w:r>
        <w:rPr>
          <w:rFonts w:hAnsi="宋体"/>
          <w:szCs w:val="21"/>
        </w:rPr>
        <w:t>。在南美洲，被称为</w:t>
      </w:r>
      <w:r>
        <w:rPr>
          <w:szCs w:val="21"/>
        </w:rPr>
        <w:t>“</w:t>
      </w:r>
      <w:r>
        <w:rPr>
          <w:rFonts w:hAnsi="宋体"/>
          <w:szCs w:val="21"/>
        </w:rPr>
        <w:t>解放者</w:t>
      </w:r>
      <w:r>
        <w:rPr>
          <w:szCs w:val="21"/>
        </w:rPr>
        <w:t>”</w:t>
      </w:r>
      <w:r>
        <w:rPr>
          <w:rFonts w:hAnsi="宋体"/>
          <w:szCs w:val="21"/>
        </w:rPr>
        <w:t>的还有</w:t>
      </w:r>
    </w:p>
    <w:p>
      <w:pPr>
        <w:keepNext w:val="0"/>
        <w:keepLines w:val="0"/>
        <w:pageBreakBefore w:val="0"/>
        <w:widowControl/>
        <w:kinsoku/>
        <w:wordWrap/>
        <w:overflowPunct/>
        <w:topLinePunct w:val="0"/>
        <w:autoSpaceDE/>
        <w:autoSpaceDN/>
        <w:bidi w:val="0"/>
        <w:spacing w:line="240" w:lineRule="auto"/>
        <w:ind w:firstLine="315" w:firstLineChars="150"/>
        <w:textAlignment w:val="center"/>
        <w:rPr>
          <w:rFonts w:eastAsia="楷体_GB2312"/>
        </w:rPr>
      </w:pPr>
      <w:r>
        <w:rPr>
          <w:rFonts w:eastAsia="楷体_GB2312"/>
        </w:rPr>
        <w:t>A.玻利瓦尔           B.章西女王          C.甘地          D.凯末尔</w:t>
      </w:r>
    </w:p>
    <w:p>
      <w:pPr>
        <w:keepNext w:val="0"/>
        <w:keepLines w:val="0"/>
        <w:pageBreakBefore w:val="0"/>
        <w:kinsoku/>
        <w:wordWrap/>
        <w:overflowPunct/>
        <w:topLinePunct w:val="0"/>
        <w:autoSpaceDE/>
        <w:autoSpaceDN/>
        <w:bidi w:val="0"/>
        <w:adjustRightInd w:val="0"/>
        <w:snapToGrid w:val="0"/>
        <w:spacing w:line="240" w:lineRule="auto"/>
        <w:ind w:left="315" w:hanging="315" w:hangingChars="150"/>
      </w:pPr>
      <w:r>
        <w:t>4</w:t>
      </w:r>
      <w:r>
        <w:rPr>
          <w:rFonts w:hAnsi="宋体"/>
        </w:rPr>
        <w:t>、</w:t>
      </w:r>
      <w:r>
        <w:t>1856</w:t>
      </w:r>
      <w:r>
        <w:rPr>
          <w:rFonts w:hAnsi="宋体"/>
        </w:rPr>
        <w:t>年</w:t>
      </w:r>
      <w:r>
        <w:t>3</w:t>
      </w:r>
      <w:r>
        <w:rPr>
          <w:rFonts w:hAnsi="宋体"/>
        </w:rPr>
        <w:t>月，沙皇亚历山大二世在对莫斯科贵族的一次讲话中指出：</w:t>
      </w:r>
      <w:r>
        <w:t>“</w:t>
      </w:r>
      <w:r>
        <w:rPr>
          <w:rFonts w:hAnsi="宋体"/>
        </w:rPr>
        <w:t>现行的农奴制不能一成不变，与其等待农奴自下而上地解放自己，倒不如从上面来废除农奴制度。</w:t>
      </w:r>
      <w:r>
        <w:t>”</w:t>
      </w:r>
      <w:r>
        <w:rPr>
          <w:rFonts w:hAnsi="宋体"/>
        </w:rPr>
        <w:t>这反映了</w:t>
      </w:r>
      <w:r>
        <w:t>1861</w:t>
      </w:r>
      <w:r>
        <w:rPr>
          <w:rFonts w:hAnsi="宋体"/>
        </w:rPr>
        <w:t>年俄国改革的根本目的是</w:t>
      </w:r>
    </w:p>
    <w:p>
      <w:pPr>
        <w:keepNext w:val="0"/>
        <w:keepLines w:val="0"/>
        <w:pageBreakBefore w:val="0"/>
        <w:kinsoku/>
        <w:wordWrap/>
        <w:overflowPunct/>
        <w:topLinePunct w:val="0"/>
        <w:autoSpaceDE/>
        <w:autoSpaceDN/>
        <w:bidi w:val="0"/>
        <w:adjustRightInd w:val="0"/>
        <w:snapToGrid w:val="0"/>
        <w:spacing w:line="240" w:lineRule="auto"/>
        <w:ind w:firstLine="315" w:firstLineChars="150"/>
        <w:rPr>
          <w:rFonts w:eastAsia="楷体_GB2312"/>
        </w:rPr>
      </w:pPr>
      <w:r>
        <w:rPr>
          <w:rFonts w:eastAsia="楷体_GB2312"/>
        </w:rPr>
        <w:t>A．缓和阶级矛盾，巩固统治             B．推动俄国资本主义的发展</w:t>
      </w:r>
    </w:p>
    <w:p>
      <w:pPr>
        <w:keepNext w:val="0"/>
        <w:keepLines w:val="0"/>
        <w:pageBreakBefore w:val="0"/>
        <w:kinsoku/>
        <w:wordWrap/>
        <w:overflowPunct/>
        <w:topLinePunct w:val="0"/>
        <w:autoSpaceDE/>
        <w:autoSpaceDN/>
        <w:bidi w:val="0"/>
        <w:adjustRightInd w:val="0"/>
        <w:snapToGrid w:val="0"/>
        <w:spacing w:line="240" w:lineRule="auto"/>
        <w:ind w:firstLine="315" w:firstLineChars="150"/>
        <w:rPr>
          <w:rFonts w:eastAsia="楷体_GB2312"/>
        </w:rPr>
      </w:pPr>
      <w:r>
        <w:rPr>
          <w:rFonts w:eastAsia="楷体_GB2312"/>
        </w:rPr>
        <w:t>C．变革俄国的专制制度                 D．改变农奴命运，提高农奴社会地位</w:t>
      </w:r>
    </w:p>
    <w:p>
      <w:pPr>
        <w:keepNext w:val="0"/>
        <w:keepLines w:val="0"/>
        <w:pageBreakBefore w:val="0"/>
        <w:kinsoku/>
        <w:wordWrap/>
        <w:overflowPunct/>
        <w:topLinePunct w:val="0"/>
        <w:autoSpaceDE/>
        <w:autoSpaceDN/>
        <w:bidi w:val="0"/>
        <w:adjustRightInd w:val="0"/>
        <w:snapToGrid w:val="0"/>
        <w:spacing w:line="240" w:lineRule="auto"/>
        <w:ind w:left="315" w:hanging="315" w:hangingChars="150"/>
        <w:rPr>
          <w:szCs w:val="21"/>
        </w:rPr>
      </w:pPr>
      <w:r>
        <w:rPr>
          <w:szCs w:val="21"/>
        </w:rPr>
        <w:t>5</w:t>
      </w:r>
      <w:r>
        <w:rPr>
          <w:rFonts w:hAnsi="宋体"/>
          <w:szCs w:val="21"/>
        </w:rPr>
        <w:t>、很多历史学者认为，这次战争是美国历史上的一道分水岭。联邦政府从此变得强大起来，美国的农业、工业以及整个国家都发生了重要的转变。</w:t>
      </w:r>
      <w:r>
        <w:rPr>
          <w:szCs w:val="21"/>
        </w:rPr>
        <w:t>1894</w:t>
      </w:r>
      <w:r>
        <w:rPr>
          <w:rFonts w:hAnsi="宋体"/>
          <w:szCs w:val="21"/>
        </w:rPr>
        <w:t>年，美国的工业总产值跃居各大国之首，成为世界第一工业强国。材料旨在说明南北战争</w:t>
      </w:r>
    </w:p>
    <w:p>
      <w:pPr>
        <w:keepNext w:val="0"/>
        <w:keepLines w:val="0"/>
        <w:pageBreakBefore w:val="0"/>
        <w:kinsoku/>
        <w:wordWrap/>
        <w:overflowPunct/>
        <w:topLinePunct w:val="0"/>
        <w:autoSpaceDE/>
        <w:autoSpaceDN/>
        <w:bidi w:val="0"/>
        <w:adjustRightInd w:val="0"/>
        <w:snapToGrid w:val="0"/>
        <w:spacing w:line="240" w:lineRule="auto"/>
        <w:ind w:firstLine="315" w:firstLineChars="150"/>
        <w:rPr>
          <w:rFonts w:hint="eastAsia" w:eastAsia="楷体_GB2312"/>
        </w:rPr>
      </w:pPr>
      <w:r>
        <w:rPr>
          <w:rFonts w:eastAsia="楷体_GB2312"/>
        </w:rPr>
        <w:t>A. 使美国确立了比较民主的资产阶级政治体制</w:t>
      </w:r>
    </w:p>
    <w:p>
      <w:pPr>
        <w:keepNext w:val="0"/>
        <w:keepLines w:val="0"/>
        <w:pageBreakBefore w:val="0"/>
        <w:kinsoku/>
        <w:wordWrap/>
        <w:overflowPunct/>
        <w:topLinePunct w:val="0"/>
        <w:autoSpaceDE/>
        <w:autoSpaceDN/>
        <w:bidi w:val="0"/>
        <w:adjustRightInd w:val="0"/>
        <w:snapToGrid w:val="0"/>
        <w:spacing w:line="240" w:lineRule="auto"/>
        <w:ind w:firstLine="315" w:firstLineChars="150"/>
        <w:rPr>
          <w:rFonts w:eastAsia="楷体_GB2312"/>
        </w:rPr>
      </w:pPr>
      <w:r>
        <w:rPr>
          <w:rFonts w:eastAsia="楷体_GB2312"/>
        </w:rPr>
        <w:t>B. 解放了广大黑人奴隶并消除了种族隔阂</w:t>
      </w:r>
    </w:p>
    <w:p>
      <w:pPr>
        <w:keepNext w:val="0"/>
        <w:keepLines w:val="0"/>
        <w:pageBreakBefore w:val="0"/>
        <w:kinsoku/>
        <w:wordWrap/>
        <w:overflowPunct/>
        <w:topLinePunct w:val="0"/>
        <w:autoSpaceDE/>
        <w:autoSpaceDN/>
        <w:bidi w:val="0"/>
        <w:adjustRightInd w:val="0"/>
        <w:snapToGrid w:val="0"/>
        <w:spacing w:line="240" w:lineRule="auto"/>
        <w:ind w:firstLine="315" w:firstLineChars="150"/>
        <w:rPr>
          <w:rFonts w:hint="eastAsia" w:eastAsia="楷体_GB2312"/>
        </w:rPr>
      </w:pPr>
      <w:r>
        <w:rPr>
          <w:rFonts w:eastAsia="楷体_GB2312"/>
        </w:rPr>
        <w:t>C. 为美国进行第一次工业革命创造了有利条件</w:t>
      </w:r>
    </w:p>
    <w:p>
      <w:pPr>
        <w:keepNext w:val="0"/>
        <w:keepLines w:val="0"/>
        <w:pageBreakBefore w:val="0"/>
        <w:kinsoku/>
        <w:wordWrap/>
        <w:overflowPunct/>
        <w:topLinePunct w:val="0"/>
        <w:autoSpaceDE/>
        <w:autoSpaceDN/>
        <w:bidi w:val="0"/>
        <w:adjustRightInd w:val="0"/>
        <w:snapToGrid w:val="0"/>
        <w:spacing w:line="240" w:lineRule="auto"/>
        <w:ind w:firstLine="315" w:firstLineChars="150"/>
        <w:rPr>
          <w:rFonts w:eastAsia="楷体_GB2312"/>
        </w:rPr>
      </w:pPr>
      <w:r>
        <w:rPr>
          <w:rFonts w:eastAsia="楷体_GB2312"/>
        </w:rPr>
        <w:t>D. 为美国资本主义的发展扫除了障碍</w:t>
      </w:r>
    </w:p>
    <w:p>
      <w:pPr>
        <w:keepNext w:val="0"/>
        <w:keepLines w:val="0"/>
        <w:pageBreakBefore w:val="0"/>
        <w:kinsoku/>
        <w:wordWrap/>
        <w:overflowPunct/>
        <w:topLinePunct w:val="0"/>
        <w:autoSpaceDE/>
        <w:autoSpaceDN/>
        <w:bidi w:val="0"/>
        <w:adjustRightInd w:val="0"/>
        <w:snapToGrid w:val="0"/>
        <w:spacing w:line="240" w:lineRule="auto"/>
        <w:ind w:left="315" w:hanging="315" w:hangingChars="150"/>
      </w:pPr>
      <w:r>
        <w:t>6</w:t>
      </w:r>
      <w:r>
        <w:rPr>
          <w:rFonts w:hAnsi="宋体"/>
        </w:rPr>
        <w:t>、</w:t>
      </w:r>
      <w:r>
        <w:t>19</w:t>
      </w:r>
      <w:r>
        <w:rPr>
          <w:rFonts w:hAnsi="宋体"/>
        </w:rPr>
        <w:t>世纪初，俄国全国人口中农奴占很大比重，农奴世代被束缚在土地上，不能自由迁徙和务工经商；美国由于种植园使用大量奴隶从事棉花种植，利润丰厚，因此南方的奴隶贸易非常繁盛。这表明俄国和美国在资本主义经济发展过程中面临的相同问题是</w:t>
      </w:r>
    </w:p>
    <w:p>
      <w:pPr>
        <w:keepNext w:val="0"/>
        <w:keepLines w:val="0"/>
        <w:pageBreakBefore w:val="0"/>
        <w:kinsoku/>
        <w:wordWrap/>
        <w:overflowPunct/>
        <w:topLinePunct w:val="0"/>
        <w:autoSpaceDE/>
        <w:autoSpaceDN/>
        <w:bidi w:val="0"/>
        <w:adjustRightInd w:val="0"/>
        <w:snapToGrid w:val="0"/>
        <w:spacing w:line="240" w:lineRule="auto"/>
        <w:ind w:firstLine="315" w:firstLineChars="150"/>
        <w:rPr>
          <w:rFonts w:eastAsia="楷体_GB2312"/>
        </w:rPr>
      </w:pPr>
      <w:r>
        <w:rPr>
          <w:rFonts w:eastAsia="楷体_GB2312"/>
        </w:rPr>
        <w:t xml:space="preserve">A. 农奴是廉价的劳动力             </w:t>
      </w:r>
      <w:r>
        <w:rPr>
          <w:rFonts w:hint="eastAsia" w:eastAsia="楷体_GB2312"/>
        </w:rPr>
        <w:tab/>
      </w:r>
      <w:r>
        <w:rPr>
          <w:rFonts w:eastAsia="楷体_GB2312"/>
        </w:rPr>
        <w:t>B. 缺乏自由的劳动力</w:t>
      </w:r>
    </w:p>
    <w:p>
      <w:pPr>
        <w:keepNext w:val="0"/>
        <w:keepLines w:val="0"/>
        <w:pageBreakBefore w:val="0"/>
        <w:kinsoku/>
        <w:wordWrap/>
        <w:overflowPunct/>
        <w:topLinePunct w:val="0"/>
        <w:autoSpaceDE/>
        <w:autoSpaceDN/>
        <w:bidi w:val="0"/>
        <w:adjustRightInd w:val="0"/>
        <w:snapToGrid w:val="0"/>
        <w:spacing w:line="240" w:lineRule="auto"/>
        <w:ind w:firstLine="315" w:firstLineChars="150"/>
        <w:rPr>
          <w:rFonts w:eastAsia="楷体_GB2312"/>
        </w:rPr>
      </w:pPr>
      <w:r>
        <w:rPr>
          <w:rFonts w:eastAsia="楷体_GB2312"/>
        </w:rPr>
        <w:t xml:space="preserve">C. 奴隶贸易非常繁盛              </w:t>
      </w:r>
      <w:r>
        <w:rPr>
          <w:rFonts w:hint="eastAsia" w:eastAsia="楷体_GB2312"/>
        </w:rPr>
        <w:tab/>
      </w:r>
      <w:r>
        <w:rPr>
          <w:rFonts w:hint="eastAsia" w:eastAsia="楷体_GB2312"/>
        </w:rPr>
        <w:tab/>
      </w:r>
      <w:r>
        <w:rPr>
          <w:rFonts w:eastAsia="楷体_GB2312"/>
        </w:rPr>
        <w:t>D. 工业革命发展滞后</w:t>
      </w:r>
    </w:p>
    <w:p>
      <w:pPr>
        <w:keepNext w:val="0"/>
        <w:keepLines w:val="0"/>
        <w:pageBreakBefore w:val="0"/>
        <w:widowControl/>
        <w:kinsoku/>
        <w:wordWrap/>
        <w:overflowPunct/>
        <w:topLinePunct w:val="0"/>
        <w:autoSpaceDE/>
        <w:autoSpaceDN/>
        <w:bidi w:val="0"/>
        <w:spacing w:line="240" w:lineRule="auto"/>
        <w:ind w:left="315" w:hanging="315" w:hangingChars="150"/>
        <w:jc w:val="left"/>
        <w:textAlignment w:val="center"/>
      </w:pPr>
      <w:r>
        <w:t>7、有人认为，康有为等人想以日本明治维新为蓝图，在中国推行变法。但是没有认识到日本与中国国情不同，所处的国际环境不同等许多特点，而是机械地照搬日本的经验，并没有掌握明治维新的“真正要义”。明治维新取得成功的“真正要义”是</w:t>
      </w:r>
    </w:p>
    <w:p>
      <w:pPr>
        <w:keepNext w:val="0"/>
        <w:keepLines w:val="0"/>
        <w:pageBreakBefore w:val="0"/>
        <w:widowControl/>
        <w:kinsoku/>
        <w:wordWrap/>
        <w:overflowPunct/>
        <w:topLinePunct w:val="0"/>
        <w:autoSpaceDE/>
        <w:autoSpaceDN/>
        <w:bidi w:val="0"/>
        <w:spacing w:line="240" w:lineRule="auto"/>
        <w:ind w:firstLine="315" w:firstLineChars="150"/>
        <w:jc w:val="left"/>
        <w:textAlignment w:val="center"/>
        <w:rPr>
          <w:rFonts w:eastAsia="楷体_GB2312"/>
        </w:rPr>
      </w:pPr>
      <w:r>
        <w:rPr>
          <w:rFonts w:eastAsia="楷体_GB2312"/>
        </w:rPr>
        <w:t>A．全面学习西方，全盘西化              B．进行广泛的思想宣传和动员</w:t>
      </w:r>
    </w:p>
    <w:p>
      <w:pPr>
        <w:keepNext w:val="0"/>
        <w:keepLines w:val="0"/>
        <w:pageBreakBefore w:val="0"/>
        <w:widowControl/>
        <w:kinsoku/>
        <w:wordWrap/>
        <w:overflowPunct/>
        <w:topLinePunct w:val="0"/>
        <w:autoSpaceDE/>
        <w:autoSpaceDN/>
        <w:bidi w:val="0"/>
        <w:spacing w:line="240" w:lineRule="auto"/>
        <w:ind w:firstLine="315" w:firstLineChars="150"/>
        <w:jc w:val="left"/>
        <w:textAlignment w:val="center"/>
        <w:rPr>
          <w:rFonts w:eastAsia="楷体_GB2312"/>
        </w:rPr>
      </w:pPr>
      <w:r>
        <w:rPr>
          <w:rFonts w:eastAsia="楷体_GB2312"/>
        </w:rPr>
        <w:t>C．政府的重视和参与                    D．推翻旧的幕府统治，建立新的天皇政权</w:t>
      </w:r>
    </w:p>
    <w:p>
      <w:pPr>
        <w:pStyle w:val="2"/>
        <w:keepNext w:val="0"/>
        <w:keepLines w:val="0"/>
        <w:pageBreakBefore w:val="0"/>
        <w:kinsoku/>
        <w:wordWrap/>
        <w:overflowPunct/>
        <w:topLinePunct w:val="0"/>
        <w:autoSpaceDE/>
        <w:autoSpaceDN/>
        <w:bidi w:val="0"/>
        <w:spacing w:line="240" w:lineRule="auto"/>
        <w:ind w:left="315" w:hanging="315" w:hangingChars="150"/>
        <w:rPr>
          <w:rFonts w:ascii="Times New Roman" w:hAnsi="Times New Roman" w:cs="Times New Roman"/>
        </w:rPr>
      </w:pPr>
      <w:r>
        <w:rPr>
          <w:rFonts w:ascii="Times New Roman" w:hAnsi="Times New Roman" w:cs="Times New Roman"/>
        </w:rPr>
        <w:t>8</w:t>
      </w:r>
      <w:r>
        <w:rPr>
          <w:rFonts w:ascii="Times New Roman" w:hAnsi="宋体" w:cs="Times New Roman"/>
        </w:rPr>
        <w:t>、</w:t>
      </w:r>
      <w:r>
        <w:rPr>
          <w:rFonts w:ascii="Times New Roman" w:hAnsi="Times New Roman" w:cs="Times New Roman"/>
        </w:rPr>
        <w:t>“</w:t>
      </w:r>
      <w:r>
        <w:rPr>
          <w:rFonts w:ascii="Times New Roman" w:hAnsi="宋体" w:cs="Times New Roman"/>
        </w:rPr>
        <w:t>一只只银燕把不同地区、不同种族、不同肤色的人们紧密地联系起来。对于现化人来说，早晨还在泰州，下午已毫无倦意地出现在千里之外的另一座城市，这已经是十分平常的事了。</w:t>
      </w:r>
      <w:r>
        <w:rPr>
          <w:rFonts w:ascii="Times New Roman" w:hAnsi="Times New Roman" w:cs="Times New Roman"/>
        </w:rPr>
        <w:t>”</w:t>
      </w:r>
      <w:r>
        <w:rPr>
          <w:rFonts w:ascii="Times New Roman" w:hAnsi="宋体" w:cs="Times New Roman"/>
        </w:rPr>
        <w:t>材料中的交通工具发明于</w:t>
      </w:r>
    </w:p>
    <w:p>
      <w:pPr>
        <w:pStyle w:val="2"/>
        <w:keepNext w:val="0"/>
        <w:keepLines w:val="0"/>
        <w:pageBreakBefore w:val="0"/>
        <w:kinsoku/>
        <w:wordWrap/>
        <w:overflowPunct/>
        <w:topLinePunct w:val="0"/>
        <w:autoSpaceDE/>
        <w:autoSpaceDN/>
        <w:bidi w:val="0"/>
        <w:spacing w:line="240" w:lineRule="auto"/>
        <w:ind w:firstLine="315" w:firstLineChars="150"/>
        <w:rPr>
          <w:rFonts w:ascii="Times New Roman" w:hAnsi="Times New Roman" w:eastAsia="楷体_GB2312" w:cs="Times New Roman"/>
          <w:szCs w:val="24"/>
        </w:rPr>
      </w:pPr>
      <w:r>
        <w:rPr>
          <w:rFonts w:ascii="Times New Roman" w:hAnsi="Times New Roman" w:eastAsia="楷体_GB2312" w:cs="Times New Roman"/>
          <w:szCs w:val="24"/>
        </w:rPr>
        <w:t>A．德国             B．英国           C．法国           D．美国</w:t>
      </w:r>
    </w:p>
    <w:p>
      <w:pPr>
        <w:keepNext w:val="0"/>
        <w:keepLines w:val="0"/>
        <w:pageBreakBefore w:val="0"/>
        <w:kinsoku/>
        <w:wordWrap/>
        <w:overflowPunct/>
        <w:topLinePunct w:val="0"/>
        <w:autoSpaceDE/>
        <w:autoSpaceDN/>
        <w:bidi w:val="0"/>
        <w:adjustRightInd w:val="0"/>
        <w:snapToGrid w:val="0"/>
        <w:spacing w:line="240" w:lineRule="auto"/>
        <w:ind w:left="315" w:hanging="315" w:hangingChars="150"/>
      </w:pPr>
      <w:r>
        <w:t>9</w:t>
      </w:r>
      <w:r>
        <w:rPr>
          <w:rFonts w:hAnsi="宋体"/>
        </w:rPr>
        <w:t>、</w:t>
      </w:r>
      <w:r>
        <w:t>19</w:t>
      </w:r>
      <w:r>
        <w:rPr>
          <w:rFonts w:hAnsi="宋体"/>
        </w:rPr>
        <w:t>世纪前</w:t>
      </w:r>
      <w:r>
        <w:t>50</w:t>
      </w:r>
      <w:r>
        <w:rPr>
          <w:rFonts w:hAnsi="宋体"/>
        </w:rPr>
        <w:t>年</w:t>
      </w:r>
      <w:r>
        <w:t>,</w:t>
      </w:r>
      <w:r>
        <w:rPr>
          <w:rFonts w:hAnsi="宋体"/>
        </w:rPr>
        <w:t>英国人口从约</w:t>
      </w:r>
      <w:r>
        <w:t>900</w:t>
      </w:r>
      <w:r>
        <w:rPr>
          <w:rFonts w:hAnsi="宋体"/>
        </w:rPr>
        <w:t>万增加到约</w:t>
      </w:r>
      <w:r>
        <w:t>1800</w:t>
      </w:r>
      <w:r>
        <w:rPr>
          <w:rFonts w:hAnsi="宋体"/>
        </w:rPr>
        <w:t>万。美国人口从</w:t>
      </w:r>
      <w:r>
        <w:t>19</w:t>
      </w:r>
      <w:r>
        <w:rPr>
          <w:rFonts w:hAnsi="宋体"/>
        </w:rPr>
        <w:t>世纪</w:t>
      </w:r>
      <w:r>
        <w:t>20</w:t>
      </w:r>
      <w:r>
        <w:rPr>
          <w:rFonts w:hAnsi="宋体"/>
        </w:rPr>
        <w:t>年代的约</w:t>
      </w:r>
      <w:r>
        <w:t>1000</w:t>
      </w:r>
      <w:r>
        <w:rPr>
          <w:rFonts w:hAnsi="宋体"/>
        </w:rPr>
        <w:t>万增长到</w:t>
      </w:r>
      <w:r>
        <w:t>1914</w:t>
      </w:r>
      <w:r>
        <w:rPr>
          <w:rFonts w:hAnsi="宋体"/>
        </w:rPr>
        <w:t>年的超过</w:t>
      </w:r>
      <w:r>
        <w:t>1</w:t>
      </w:r>
      <w:r>
        <w:rPr>
          <w:rFonts w:hAnsi="宋体"/>
        </w:rPr>
        <w:t>亿。其根本原因是</w:t>
      </w:r>
      <w:r>
        <w:tab/>
      </w:r>
    </w:p>
    <w:p>
      <w:pPr>
        <w:keepNext w:val="0"/>
        <w:keepLines w:val="0"/>
        <w:pageBreakBefore w:val="0"/>
        <w:kinsoku/>
        <w:wordWrap/>
        <w:overflowPunct/>
        <w:topLinePunct w:val="0"/>
        <w:autoSpaceDE/>
        <w:autoSpaceDN/>
        <w:bidi w:val="0"/>
        <w:adjustRightInd w:val="0"/>
        <w:snapToGrid w:val="0"/>
        <w:spacing w:line="240" w:lineRule="auto"/>
        <w:ind w:firstLine="315" w:firstLineChars="150"/>
        <w:rPr>
          <w:rFonts w:eastAsia="楷体_GB2312"/>
        </w:rPr>
      </w:pPr>
      <w:r>
        <w:rPr>
          <w:rFonts w:eastAsia="楷体_GB2312"/>
        </w:rPr>
        <w:t>A.殖民扩张的需要</w:t>
      </w:r>
      <w:r>
        <w:rPr>
          <w:rFonts w:eastAsia="楷体_GB2312"/>
        </w:rPr>
        <w:tab/>
      </w:r>
      <w:r>
        <w:rPr>
          <w:rFonts w:eastAsia="楷体_GB2312"/>
        </w:rPr>
        <w:tab/>
      </w:r>
      <w:r>
        <w:rPr>
          <w:rFonts w:eastAsia="楷体_GB2312"/>
        </w:rPr>
        <w:tab/>
      </w:r>
      <w:r>
        <w:rPr>
          <w:rFonts w:eastAsia="楷体_GB2312"/>
        </w:rPr>
        <w:tab/>
      </w:r>
      <w:r>
        <w:rPr>
          <w:rFonts w:eastAsia="楷体_GB2312"/>
        </w:rPr>
        <w:tab/>
      </w:r>
      <w:r>
        <w:rPr>
          <w:rFonts w:eastAsia="楷体_GB2312"/>
        </w:rPr>
        <w:tab/>
      </w:r>
      <w:r>
        <w:rPr>
          <w:rFonts w:eastAsia="楷体_GB2312"/>
        </w:rPr>
        <w:t xml:space="preserve">  B.工业革命的推动</w:t>
      </w:r>
    </w:p>
    <w:p>
      <w:pPr>
        <w:keepNext w:val="0"/>
        <w:keepLines w:val="0"/>
        <w:pageBreakBefore w:val="0"/>
        <w:kinsoku/>
        <w:wordWrap/>
        <w:overflowPunct/>
        <w:topLinePunct w:val="0"/>
        <w:autoSpaceDE/>
        <w:autoSpaceDN/>
        <w:bidi w:val="0"/>
        <w:adjustRightInd w:val="0"/>
        <w:snapToGrid w:val="0"/>
        <w:spacing w:line="240" w:lineRule="auto"/>
        <w:ind w:firstLine="315" w:firstLineChars="150"/>
        <w:rPr>
          <w:rFonts w:eastAsia="楷体_GB2312"/>
        </w:rPr>
      </w:pPr>
      <w:r>
        <w:rPr>
          <w:rFonts w:eastAsia="楷体_GB2312"/>
        </w:rPr>
        <w:t>C.医疗技术的进步</w:t>
      </w:r>
      <w:r>
        <w:rPr>
          <w:rFonts w:eastAsia="楷体_GB2312"/>
        </w:rPr>
        <w:tab/>
      </w:r>
      <w:r>
        <w:rPr>
          <w:rFonts w:eastAsia="楷体_GB2312"/>
        </w:rPr>
        <w:tab/>
      </w:r>
      <w:r>
        <w:rPr>
          <w:rFonts w:eastAsia="楷体_GB2312"/>
        </w:rPr>
        <w:tab/>
      </w:r>
      <w:r>
        <w:rPr>
          <w:rFonts w:eastAsia="楷体_GB2312"/>
        </w:rPr>
        <w:tab/>
      </w:r>
      <w:r>
        <w:rPr>
          <w:rFonts w:eastAsia="楷体_GB2312"/>
        </w:rPr>
        <w:tab/>
      </w:r>
      <w:r>
        <w:rPr>
          <w:rFonts w:eastAsia="楷体_GB2312"/>
        </w:rPr>
        <w:tab/>
      </w:r>
      <w:r>
        <w:rPr>
          <w:rFonts w:eastAsia="楷体_GB2312"/>
        </w:rPr>
        <w:t xml:space="preserve">  D.英、美国家奖励生育</w:t>
      </w:r>
    </w:p>
    <w:p>
      <w:pPr>
        <w:keepNext w:val="0"/>
        <w:keepLines w:val="0"/>
        <w:pageBreakBefore w:val="0"/>
        <w:kinsoku/>
        <w:wordWrap/>
        <w:overflowPunct/>
        <w:topLinePunct w:val="0"/>
        <w:autoSpaceDE/>
        <w:autoSpaceDN/>
        <w:bidi w:val="0"/>
        <w:adjustRightInd w:val="0"/>
        <w:snapToGrid w:val="0"/>
        <w:spacing w:line="240" w:lineRule="auto"/>
        <w:ind w:left="420" w:hanging="420" w:hangingChars="200"/>
      </w:pPr>
      <w:r>
        <w:t>10</w:t>
      </w:r>
      <w:r>
        <w:rPr>
          <w:rFonts w:hAnsi="宋体"/>
        </w:rPr>
        <w:t>、</w:t>
      </w:r>
      <w:r>
        <w:t>19</w:t>
      </w:r>
      <w:r>
        <w:rPr>
          <w:rFonts w:hAnsi="宋体"/>
        </w:rPr>
        <w:t>世纪</w:t>
      </w:r>
      <w:r>
        <w:t>30</w:t>
      </w:r>
      <w:r>
        <w:rPr>
          <w:rFonts w:hAnsi="宋体"/>
        </w:rPr>
        <w:t>年代德国化学家李比希创办了化学实验室，建成了欧洲化学研究中心，使得德国化学工业在第二次工业革命中独领风骚。这表明</w:t>
      </w:r>
    </w:p>
    <w:p>
      <w:pPr>
        <w:keepNext w:val="0"/>
        <w:keepLines w:val="0"/>
        <w:pageBreakBefore w:val="0"/>
        <w:kinsoku/>
        <w:wordWrap/>
        <w:overflowPunct/>
        <w:topLinePunct w:val="0"/>
        <w:autoSpaceDE/>
        <w:autoSpaceDN/>
        <w:bidi w:val="0"/>
        <w:adjustRightInd w:val="0"/>
        <w:snapToGrid w:val="0"/>
        <w:spacing w:line="240" w:lineRule="auto"/>
        <w:ind w:firstLine="420" w:firstLineChars="200"/>
        <w:rPr>
          <w:rFonts w:eastAsia="楷体_GB2312"/>
        </w:rPr>
      </w:pPr>
      <w:r>
        <w:rPr>
          <w:rFonts w:eastAsia="楷体_GB2312"/>
        </w:rPr>
        <w:t>A．科学研究与工业发展紧密结合         B．人类进入“电气时代”</w:t>
      </w:r>
    </w:p>
    <w:p>
      <w:pPr>
        <w:keepNext w:val="0"/>
        <w:keepLines w:val="0"/>
        <w:pageBreakBefore w:val="0"/>
        <w:kinsoku/>
        <w:wordWrap/>
        <w:overflowPunct/>
        <w:topLinePunct w:val="0"/>
        <w:autoSpaceDE/>
        <w:autoSpaceDN/>
        <w:bidi w:val="0"/>
        <w:adjustRightInd w:val="0"/>
        <w:snapToGrid w:val="0"/>
        <w:spacing w:line="240" w:lineRule="auto"/>
        <w:ind w:firstLine="420" w:firstLineChars="200"/>
        <w:rPr>
          <w:rFonts w:eastAsia="楷体_GB2312"/>
        </w:rPr>
      </w:pPr>
      <w:r>
        <w:rPr>
          <w:rFonts w:eastAsia="楷体_GB2312"/>
        </w:rPr>
        <w:t>C．科技发明来源于实践经验             D．电力推动生产力的发展</w:t>
      </w:r>
    </w:p>
    <w:p>
      <w:pPr>
        <w:keepNext w:val="0"/>
        <w:keepLines w:val="0"/>
        <w:pageBreakBefore w:val="0"/>
        <w:kinsoku/>
        <w:wordWrap/>
        <w:overflowPunct/>
        <w:topLinePunct w:val="0"/>
        <w:autoSpaceDE/>
        <w:autoSpaceDN/>
        <w:bidi w:val="0"/>
        <w:adjustRightInd w:val="0"/>
        <w:snapToGrid w:val="0"/>
        <w:spacing w:line="240" w:lineRule="auto"/>
        <w:ind w:left="420" w:hanging="420" w:hangingChars="200"/>
      </w:pPr>
      <w:r>
        <w:t>11</w:t>
      </w:r>
      <w:r>
        <w:rPr>
          <w:rFonts w:hAnsi="宋体"/>
        </w:rPr>
        <w:t>、</w:t>
      </w:r>
      <w:r>
        <w:t>“</w:t>
      </w:r>
      <w:r>
        <w:rPr>
          <w:rFonts w:hAnsi="宋体"/>
        </w:rPr>
        <w:t>幸福的家庭都是相似的，不幸的家庭各有各的不幸</w:t>
      </w:r>
      <w:r>
        <w:t>”</w:t>
      </w:r>
      <w:r>
        <w:rPr>
          <w:rFonts w:hAnsi="宋体"/>
        </w:rPr>
        <w:t>，这是《安娜</w:t>
      </w:r>
      <w:r>
        <w:t>·</w:t>
      </w:r>
      <w:r>
        <w:rPr>
          <w:rFonts w:hAnsi="宋体"/>
        </w:rPr>
        <w:t>卡列尼娜》中的开篇语，这部文学作品出自哪位作家之手</w:t>
      </w:r>
    </w:p>
    <w:p>
      <w:pPr>
        <w:keepNext w:val="0"/>
        <w:keepLines w:val="0"/>
        <w:pageBreakBefore w:val="0"/>
        <w:kinsoku/>
        <w:wordWrap/>
        <w:overflowPunct/>
        <w:topLinePunct w:val="0"/>
        <w:autoSpaceDE/>
        <w:autoSpaceDN/>
        <w:bidi w:val="0"/>
        <w:adjustRightInd w:val="0"/>
        <w:snapToGrid w:val="0"/>
        <w:spacing w:line="240" w:lineRule="auto"/>
        <w:ind w:firstLine="420" w:firstLineChars="200"/>
        <w:rPr>
          <w:rFonts w:eastAsia="楷体_GB2312"/>
        </w:rPr>
      </w:pPr>
      <w:r>
        <w:rPr>
          <w:rFonts w:eastAsia="楷体_GB2312"/>
        </w:rPr>
        <w:t xml:space="preserve">A．巴尔扎克                           B．普希金 </w:t>
      </w:r>
    </w:p>
    <w:p>
      <w:pPr>
        <w:keepNext w:val="0"/>
        <w:keepLines w:val="0"/>
        <w:pageBreakBefore w:val="0"/>
        <w:kinsoku/>
        <w:wordWrap/>
        <w:overflowPunct/>
        <w:topLinePunct w:val="0"/>
        <w:autoSpaceDE/>
        <w:autoSpaceDN/>
        <w:bidi w:val="0"/>
        <w:adjustRightInd w:val="0"/>
        <w:snapToGrid w:val="0"/>
        <w:spacing w:line="240" w:lineRule="auto"/>
        <w:ind w:firstLine="420" w:firstLineChars="200"/>
        <w:rPr>
          <w:rFonts w:eastAsia="楷体_GB2312"/>
        </w:rPr>
      </w:pPr>
      <w:r>
        <w:rPr>
          <w:rFonts w:eastAsia="楷体_GB2312"/>
        </w:rPr>
        <w:t>C．伏尔泰                             D．列夫·托尔斯泰</w:t>
      </w:r>
    </w:p>
    <w:p>
      <w:pPr>
        <w:keepNext w:val="0"/>
        <w:keepLines w:val="0"/>
        <w:pageBreakBefore w:val="0"/>
        <w:kinsoku/>
        <w:wordWrap/>
        <w:overflowPunct/>
        <w:topLinePunct w:val="0"/>
        <w:autoSpaceDE/>
        <w:autoSpaceDN/>
        <w:bidi w:val="0"/>
        <w:adjustRightInd w:val="0"/>
        <w:snapToGrid w:val="0"/>
        <w:spacing w:line="240" w:lineRule="auto"/>
        <w:ind w:left="420" w:hanging="420" w:hangingChars="200"/>
      </w:pPr>
      <w:r>
        <w:t>12</w:t>
      </w:r>
      <w:r>
        <w:rPr>
          <w:rFonts w:hAnsi="宋体"/>
        </w:rPr>
        <w:t>、文艺复兴批判宗教神学，促进了近代自然科学的产生，为牛顿力学的确立创造条件；牛顿力学强调科学理性，为启蒙运动提供理论基础；启蒙运动批判宗教神学，解放思想，对达尔文进化论的提出起到了推动作用。下列各项与材料所述最相符合的是</w:t>
      </w:r>
    </w:p>
    <w:p>
      <w:pPr>
        <w:keepNext w:val="0"/>
        <w:keepLines w:val="0"/>
        <w:pageBreakBefore w:val="0"/>
        <w:kinsoku/>
        <w:wordWrap/>
        <w:overflowPunct/>
        <w:topLinePunct w:val="0"/>
        <w:autoSpaceDE/>
        <w:autoSpaceDN/>
        <w:bidi w:val="0"/>
        <w:adjustRightInd w:val="0"/>
        <w:snapToGrid w:val="0"/>
        <w:spacing w:line="240" w:lineRule="auto"/>
        <w:ind w:firstLine="420" w:firstLineChars="200"/>
        <w:rPr>
          <w:rFonts w:eastAsia="楷体_GB2312"/>
        </w:rPr>
      </w:pPr>
      <w:r>
        <w:rPr>
          <w:rFonts w:eastAsia="楷体_GB2312"/>
        </w:rPr>
        <w:t>A. 思想解放是推动历史发展的最主要因素</w:t>
      </w:r>
      <w:r>
        <w:rPr>
          <w:rFonts w:hint="eastAsia" w:eastAsia="楷体_GB2312"/>
        </w:rPr>
        <w:tab/>
      </w:r>
      <w:r>
        <w:rPr>
          <w:rFonts w:eastAsia="楷体_GB2312"/>
        </w:rPr>
        <w:t>B. 科学革命是推动历史发展的核心力量</w:t>
      </w:r>
    </w:p>
    <w:p>
      <w:pPr>
        <w:keepNext w:val="0"/>
        <w:keepLines w:val="0"/>
        <w:pageBreakBefore w:val="0"/>
        <w:kinsoku/>
        <w:wordWrap/>
        <w:overflowPunct/>
        <w:topLinePunct w:val="0"/>
        <w:autoSpaceDE/>
        <w:autoSpaceDN/>
        <w:bidi w:val="0"/>
        <w:adjustRightInd w:val="0"/>
        <w:snapToGrid w:val="0"/>
        <w:spacing w:line="240" w:lineRule="auto"/>
        <w:ind w:firstLine="420" w:firstLineChars="200"/>
        <w:rPr>
          <w:rFonts w:eastAsia="楷体_GB2312"/>
        </w:rPr>
      </w:pPr>
      <w:r>
        <w:rPr>
          <w:rFonts w:eastAsia="楷体_GB2312"/>
        </w:rPr>
        <w:t>C. 思想解放与科学革命相互促进</w:t>
      </w:r>
      <w:r>
        <w:rPr>
          <w:rFonts w:hint="eastAsia" w:eastAsia="楷体_GB2312"/>
        </w:rPr>
        <w:tab/>
      </w:r>
      <w:r>
        <w:rPr>
          <w:rFonts w:hint="eastAsia" w:eastAsia="楷体_GB2312"/>
        </w:rPr>
        <w:tab/>
      </w:r>
      <w:r>
        <w:rPr>
          <w:rFonts w:hint="eastAsia" w:eastAsia="楷体_GB2312"/>
        </w:rPr>
        <w:tab/>
      </w:r>
      <w:r>
        <w:rPr>
          <w:rFonts w:eastAsia="楷体_GB2312"/>
        </w:rPr>
        <w:t>D. 思想解放是科学革命出现的必要前提</w:t>
      </w:r>
    </w:p>
    <w:p>
      <w:pPr>
        <w:keepNext w:val="0"/>
        <w:keepLines w:val="0"/>
        <w:pageBreakBefore w:val="0"/>
        <w:kinsoku/>
        <w:wordWrap/>
        <w:overflowPunct/>
        <w:topLinePunct w:val="0"/>
        <w:autoSpaceDE/>
        <w:autoSpaceDN/>
        <w:bidi w:val="0"/>
        <w:spacing w:line="240" w:lineRule="auto"/>
        <w:rPr>
          <w:szCs w:val="21"/>
        </w:rPr>
      </w:pPr>
      <w:r>
        <w:rPr>
          <w:rFonts w:ascii="黑体" w:hAnsi="黑体" w:eastAsia="黑体"/>
          <w:bCs/>
        </w:rPr>
        <w:t>二、非选择题</w:t>
      </w:r>
      <w:r>
        <w:rPr>
          <w:rFonts w:hAnsi="宋体"/>
          <w:szCs w:val="21"/>
        </w:rPr>
        <w:t>（</w:t>
      </w:r>
      <w:r>
        <w:rPr>
          <w:rFonts w:hint="eastAsia" w:hAnsi="宋体"/>
          <w:szCs w:val="21"/>
        </w:rPr>
        <w:t>13题15分，14题15分，15题8分</w:t>
      </w:r>
      <w:r>
        <w:rPr>
          <w:rFonts w:hAnsi="宋体"/>
          <w:szCs w:val="21"/>
        </w:rPr>
        <w:t>，</w:t>
      </w:r>
      <w:r>
        <w:rPr>
          <w:rFonts w:hint="eastAsia" w:hAnsi="宋体"/>
          <w:szCs w:val="21"/>
        </w:rPr>
        <w:t>16题14分，</w:t>
      </w:r>
      <w:r>
        <w:rPr>
          <w:rFonts w:hAnsi="宋体"/>
          <w:szCs w:val="21"/>
        </w:rPr>
        <w:t>共计</w:t>
      </w:r>
      <w:r>
        <w:rPr>
          <w:szCs w:val="21"/>
        </w:rPr>
        <w:t>52</w:t>
      </w:r>
      <w:r>
        <w:rPr>
          <w:rFonts w:hAnsi="宋体"/>
          <w:szCs w:val="21"/>
        </w:rPr>
        <w:t>分）</w:t>
      </w:r>
    </w:p>
    <w:p>
      <w:pPr>
        <w:keepNext w:val="0"/>
        <w:keepLines w:val="0"/>
        <w:pageBreakBefore w:val="0"/>
        <w:kinsoku/>
        <w:wordWrap/>
        <w:overflowPunct/>
        <w:topLinePunct w:val="0"/>
        <w:autoSpaceDE/>
        <w:autoSpaceDN/>
        <w:bidi w:val="0"/>
        <w:adjustRightInd w:val="0"/>
        <w:snapToGrid w:val="0"/>
        <w:spacing w:line="240" w:lineRule="auto"/>
      </w:pPr>
      <w:r>
        <w:t>13、阅读下列材料，回答问题。（共计15分）</w:t>
      </w:r>
    </w:p>
    <w:p>
      <w:pPr>
        <w:keepNext w:val="0"/>
        <w:keepLines w:val="0"/>
        <w:pageBreakBefore w:val="0"/>
        <w:kinsoku/>
        <w:wordWrap/>
        <w:overflowPunct/>
        <w:topLinePunct w:val="0"/>
        <w:autoSpaceDE/>
        <w:autoSpaceDN/>
        <w:bidi w:val="0"/>
        <w:adjustRightInd w:val="0"/>
        <w:snapToGrid w:val="0"/>
        <w:spacing w:line="240" w:lineRule="auto"/>
        <w:ind w:firstLine="422" w:firstLineChars="200"/>
        <w:rPr>
          <w:szCs w:val="21"/>
        </w:rPr>
      </w:pPr>
      <w:r>
        <w:rPr>
          <w:rFonts w:hAnsi="宋体"/>
          <w:b/>
          <w:bCs/>
          <w:szCs w:val="21"/>
        </w:rPr>
        <w:t>材料一</w:t>
      </w:r>
      <w:r>
        <w:rPr>
          <w:rFonts w:hint="eastAsia"/>
          <w:szCs w:val="21"/>
        </w:rPr>
        <w:t>：</w:t>
      </w:r>
      <w:r>
        <w:rPr>
          <w:rFonts w:hint="eastAsia" w:ascii="楷体_GB2312" w:eastAsia="楷体_GB2312"/>
          <w:szCs w:val="22"/>
        </w:rPr>
        <w:t xml:space="preserve">“我们认为下面这些真理是不言而喻的：人人生而平等，造物者赋予他们若干不可剥夺的权利，其中包括生命权、自由权和追求幸福的权利。……在大陆会议下集会的美利坚联盟代表，以各殖民地善良人民的名义，并经他们授权，向全世界最崇高的正义呼吁，……同时郑重宣布；这些联合一致的殖民地从此是自由和独立的国家，并且按其权利也必须是自由和独立的国家，它们取消一切对英国王室效忠的义务，它们和大不列颠国家之间的一切政治关系从此全部断绝。” </w:t>
      </w:r>
      <w:r>
        <w:rPr>
          <w:rFonts w:eastAsia="楷体"/>
          <w:szCs w:val="22"/>
        </w:rPr>
        <w:t xml:space="preserve">                                         ——</w:t>
      </w:r>
      <w:r>
        <w:rPr>
          <w:rFonts w:ascii="宋体" w:hAnsi="宋体"/>
          <w:szCs w:val="22"/>
        </w:rPr>
        <w:t>李剑鸣《美国的奠基时代</w:t>
      </w:r>
      <w:r>
        <w:rPr>
          <w:rFonts w:ascii="宋体" w:hAnsi="宋体"/>
          <w:szCs w:val="21"/>
        </w:rPr>
        <w:t>》</w:t>
      </w:r>
    </w:p>
    <w:p>
      <w:pPr>
        <w:keepNext w:val="0"/>
        <w:keepLines w:val="0"/>
        <w:pageBreakBefore w:val="0"/>
        <w:kinsoku/>
        <w:wordWrap/>
        <w:overflowPunct/>
        <w:topLinePunct w:val="0"/>
        <w:autoSpaceDE/>
        <w:autoSpaceDN/>
        <w:bidi w:val="0"/>
        <w:adjustRightInd w:val="0"/>
        <w:snapToGrid w:val="0"/>
        <w:spacing w:line="240" w:lineRule="auto"/>
        <w:ind w:firstLine="422" w:firstLineChars="200"/>
        <w:rPr>
          <w:rFonts w:ascii="宋体" w:hAnsi="宋体"/>
          <w:szCs w:val="22"/>
        </w:rPr>
      </w:pPr>
      <w:r>
        <w:rPr>
          <w:rFonts w:hAnsi="宋体"/>
          <w:b/>
          <w:bCs/>
          <w:szCs w:val="21"/>
        </w:rPr>
        <w:t>材料二</w:t>
      </w:r>
      <w:r>
        <w:rPr>
          <w:rFonts w:hint="eastAsia"/>
          <w:szCs w:val="21"/>
        </w:rPr>
        <w:t>：</w:t>
      </w:r>
      <w:r>
        <w:rPr>
          <w:rFonts w:eastAsia="楷体"/>
          <w:szCs w:val="22"/>
        </w:rPr>
        <w:t xml:space="preserve">1858年,他发表了一篇题为《裂开的房子》的演说，他把南北两种经济制度形势并存的局面比喻为“一栋裂开的房子”。他说：“一栋裂开的房子是站不住的。我相信这个政府不能永远维持半奴隶和半自由的状态。”他的演说生动形象，表达了北方的要求，也反映了全国人民的要求，1860年，他当选为美国总统。                    </w:t>
      </w:r>
      <w:r>
        <w:rPr>
          <w:rFonts w:hint="eastAsia" w:eastAsia="楷体"/>
          <w:szCs w:val="22"/>
        </w:rPr>
        <w:t xml:space="preserve">      </w:t>
      </w:r>
      <w:r>
        <w:rPr>
          <w:rFonts w:eastAsia="楷体"/>
          <w:szCs w:val="22"/>
        </w:rPr>
        <w:t>——</w:t>
      </w:r>
      <w:r>
        <w:rPr>
          <w:rFonts w:ascii="宋体" w:hAnsi="宋体"/>
          <w:szCs w:val="22"/>
        </w:rPr>
        <w:t>吴于廑《世界史》</w:t>
      </w:r>
    </w:p>
    <w:p>
      <w:pPr>
        <w:keepNext w:val="0"/>
        <w:keepLines w:val="0"/>
        <w:pageBreakBefore w:val="0"/>
        <w:kinsoku/>
        <w:wordWrap/>
        <w:overflowPunct/>
        <w:topLinePunct w:val="0"/>
        <w:autoSpaceDE/>
        <w:autoSpaceDN/>
        <w:bidi w:val="0"/>
        <w:adjustRightInd w:val="0"/>
        <w:snapToGrid w:val="0"/>
        <w:spacing w:line="240" w:lineRule="auto"/>
        <w:ind w:firstLine="422" w:firstLineChars="200"/>
        <w:rPr>
          <w:rFonts w:eastAsia="楷体"/>
          <w:szCs w:val="22"/>
        </w:rPr>
      </w:pPr>
      <w:r>
        <w:rPr>
          <w:rFonts w:hAnsi="宋体"/>
          <w:b/>
          <w:bCs/>
          <w:szCs w:val="21"/>
        </w:rPr>
        <w:t>材料三</w:t>
      </w:r>
      <w:r>
        <w:rPr>
          <w:szCs w:val="21"/>
        </w:rPr>
        <w:t xml:space="preserve">  </w:t>
      </w:r>
      <w:r>
        <w:rPr>
          <w:rFonts w:eastAsia="楷体"/>
          <w:szCs w:val="22"/>
        </w:rPr>
        <w:t>“我在这场斗争中最高目标是拯救联邦，而不是拯救或摧毁奴隶制。</w:t>
      </w:r>
      <w:r>
        <w:rPr>
          <w:rFonts w:hint="eastAsia" w:ascii="楷体_GB2312" w:eastAsia="楷体_GB2312"/>
          <w:szCs w:val="22"/>
        </w:rPr>
        <w:t>……</w:t>
      </w:r>
      <w:r>
        <w:rPr>
          <w:rFonts w:eastAsia="楷体"/>
          <w:szCs w:val="22"/>
        </w:rPr>
        <w:t>如果必须解放一部分奴隶便能拯救联邽，我原意那样做。”</w:t>
      </w:r>
    </w:p>
    <w:p>
      <w:pPr>
        <w:keepNext w:val="0"/>
        <w:keepLines w:val="0"/>
        <w:pageBreakBefore w:val="0"/>
        <w:kinsoku/>
        <w:wordWrap/>
        <w:overflowPunct/>
        <w:topLinePunct w:val="0"/>
        <w:autoSpaceDE/>
        <w:autoSpaceDN/>
        <w:bidi w:val="0"/>
        <w:adjustRightInd w:val="0"/>
        <w:snapToGrid w:val="0"/>
        <w:spacing w:line="240" w:lineRule="auto"/>
        <w:ind w:firstLine="422" w:firstLineChars="200"/>
        <w:rPr>
          <w:b/>
          <w:szCs w:val="21"/>
        </w:rPr>
      </w:pPr>
      <w:r>
        <w:rPr>
          <w:rFonts w:hAnsi="宋体"/>
          <w:b/>
          <w:szCs w:val="21"/>
        </w:rPr>
        <w:t>请回答</w:t>
      </w:r>
      <w:r>
        <w:rPr>
          <w:b/>
          <w:szCs w:val="21"/>
        </w:rPr>
        <w:t>:</w:t>
      </w:r>
    </w:p>
    <w:p>
      <w:pPr>
        <w:keepNext w:val="0"/>
        <w:keepLines w:val="0"/>
        <w:pageBreakBefore w:val="0"/>
        <w:kinsoku/>
        <w:wordWrap/>
        <w:overflowPunct/>
        <w:topLinePunct w:val="0"/>
        <w:autoSpaceDE/>
        <w:autoSpaceDN/>
        <w:bidi w:val="0"/>
        <w:adjustRightInd w:val="0"/>
        <w:snapToGrid w:val="0"/>
        <w:spacing w:line="240" w:lineRule="auto"/>
        <w:rPr>
          <w:szCs w:val="21"/>
        </w:rPr>
      </w:pPr>
      <w:r>
        <w:rPr>
          <w:rFonts w:hAnsi="宋体"/>
          <w:szCs w:val="21"/>
        </w:rPr>
        <w:t>（</w:t>
      </w:r>
      <w:r>
        <w:rPr>
          <w:szCs w:val="21"/>
        </w:rPr>
        <w:t>1</w:t>
      </w:r>
      <w:r>
        <w:rPr>
          <w:rFonts w:hAnsi="宋体"/>
          <w:szCs w:val="21"/>
        </w:rPr>
        <w:t>）材料一中的引文出自哪部法律文件？（</w:t>
      </w:r>
      <w:r>
        <w:rPr>
          <w:szCs w:val="21"/>
        </w:rPr>
        <w:t>1</w:t>
      </w:r>
      <w:r>
        <w:rPr>
          <w:rFonts w:hAnsi="宋体"/>
          <w:szCs w:val="21"/>
        </w:rPr>
        <w:t>分）这一文件颁布的历史意义是什么？（</w:t>
      </w:r>
      <w:r>
        <w:rPr>
          <w:szCs w:val="21"/>
        </w:rPr>
        <w:t>1</w:t>
      </w:r>
      <w:r>
        <w:rPr>
          <w:rFonts w:hAnsi="宋体"/>
          <w:szCs w:val="21"/>
        </w:rPr>
        <w:t>分）</w:t>
      </w:r>
    </w:p>
    <w:p>
      <w:pPr>
        <w:keepNext w:val="0"/>
        <w:keepLines w:val="0"/>
        <w:pageBreakBefore w:val="0"/>
        <w:kinsoku/>
        <w:wordWrap/>
        <w:overflowPunct/>
        <w:topLinePunct w:val="0"/>
        <w:autoSpaceDE/>
        <w:autoSpaceDN/>
        <w:bidi w:val="0"/>
        <w:adjustRightInd w:val="0"/>
        <w:snapToGrid w:val="0"/>
        <w:spacing w:line="240" w:lineRule="auto"/>
        <w:rPr>
          <w:rFonts w:hint="eastAsia"/>
          <w:szCs w:val="21"/>
        </w:rPr>
      </w:pPr>
    </w:p>
    <w:p>
      <w:pPr>
        <w:keepNext w:val="0"/>
        <w:keepLines w:val="0"/>
        <w:pageBreakBefore w:val="0"/>
        <w:kinsoku/>
        <w:wordWrap/>
        <w:overflowPunct/>
        <w:topLinePunct w:val="0"/>
        <w:autoSpaceDE/>
        <w:autoSpaceDN/>
        <w:bidi w:val="0"/>
        <w:adjustRightInd w:val="0"/>
        <w:snapToGrid w:val="0"/>
        <w:spacing w:line="240" w:lineRule="auto"/>
        <w:rPr>
          <w:rFonts w:hint="eastAsia"/>
          <w:szCs w:val="21"/>
        </w:rPr>
      </w:pPr>
    </w:p>
    <w:p>
      <w:pPr>
        <w:keepNext w:val="0"/>
        <w:keepLines w:val="0"/>
        <w:pageBreakBefore w:val="0"/>
        <w:kinsoku/>
        <w:wordWrap/>
        <w:overflowPunct/>
        <w:topLinePunct w:val="0"/>
        <w:autoSpaceDE/>
        <w:autoSpaceDN/>
        <w:bidi w:val="0"/>
        <w:adjustRightInd w:val="0"/>
        <w:snapToGrid w:val="0"/>
        <w:spacing w:line="240" w:lineRule="auto"/>
        <w:rPr>
          <w:szCs w:val="21"/>
        </w:rPr>
      </w:pPr>
      <w:r>
        <w:rPr>
          <w:rFonts w:hAnsi="宋体"/>
          <w:szCs w:val="21"/>
        </w:rPr>
        <w:t>（</w:t>
      </w:r>
      <w:r>
        <w:rPr>
          <w:szCs w:val="21"/>
        </w:rPr>
        <w:t>2</w:t>
      </w:r>
      <w:r>
        <w:rPr>
          <w:rFonts w:hAnsi="宋体"/>
          <w:szCs w:val="21"/>
        </w:rPr>
        <w:t>）根据材料二，请你判断文中的演说者是谁。（</w:t>
      </w:r>
      <w:r>
        <w:rPr>
          <w:szCs w:val="21"/>
        </w:rPr>
        <w:t>1</w:t>
      </w:r>
      <w:r>
        <w:rPr>
          <w:rFonts w:hAnsi="宋体"/>
          <w:szCs w:val="21"/>
        </w:rPr>
        <w:t>分）</w:t>
      </w:r>
      <w:r>
        <w:rPr>
          <w:szCs w:val="21"/>
        </w:rPr>
        <w:t>“</w:t>
      </w:r>
      <w:r>
        <w:rPr>
          <w:rFonts w:hAnsi="宋体"/>
          <w:szCs w:val="21"/>
        </w:rPr>
        <w:t>一栋裂开的房子</w:t>
      </w:r>
      <w:r>
        <w:rPr>
          <w:szCs w:val="21"/>
        </w:rPr>
        <w:t>”</w:t>
      </w:r>
      <w:r>
        <w:rPr>
          <w:rFonts w:hAnsi="宋体"/>
          <w:szCs w:val="21"/>
        </w:rPr>
        <w:t>指的是南北哪两种经济制度并存？（</w:t>
      </w:r>
      <w:r>
        <w:rPr>
          <w:szCs w:val="21"/>
        </w:rPr>
        <w:t>4</w:t>
      </w:r>
      <w:r>
        <w:rPr>
          <w:rFonts w:hAnsi="宋体"/>
          <w:szCs w:val="21"/>
        </w:rPr>
        <w:t>分）材料二中提到的</w:t>
      </w:r>
      <w:r>
        <w:rPr>
          <w:szCs w:val="21"/>
        </w:rPr>
        <w:t>“</w:t>
      </w:r>
      <w:r>
        <w:rPr>
          <w:rFonts w:hAnsi="宋体"/>
          <w:szCs w:val="21"/>
        </w:rPr>
        <w:t>北方的要求</w:t>
      </w:r>
      <w:r>
        <w:rPr>
          <w:szCs w:val="21"/>
        </w:rPr>
        <w:t>”</w:t>
      </w:r>
      <w:r>
        <w:rPr>
          <w:rFonts w:hAnsi="宋体"/>
          <w:szCs w:val="21"/>
        </w:rPr>
        <w:t>是指什么？（</w:t>
      </w:r>
      <w:r>
        <w:rPr>
          <w:szCs w:val="21"/>
        </w:rPr>
        <w:t>2</w:t>
      </w:r>
      <w:r>
        <w:rPr>
          <w:rFonts w:hAnsi="宋体"/>
          <w:szCs w:val="21"/>
        </w:rPr>
        <w:t>分）</w:t>
      </w:r>
    </w:p>
    <w:p>
      <w:pPr>
        <w:keepNext w:val="0"/>
        <w:keepLines w:val="0"/>
        <w:pageBreakBefore w:val="0"/>
        <w:kinsoku/>
        <w:wordWrap/>
        <w:overflowPunct/>
        <w:topLinePunct w:val="0"/>
        <w:autoSpaceDE/>
        <w:autoSpaceDN/>
        <w:bidi w:val="0"/>
        <w:adjustRightInd w:val="0"/>
        <w:snapToGrid w:val="0"/>
        <w:spacing w:line="240" w:lineRule="auto"/>
        <w:rPr>
          <w:rFonts w:hint="eastAsia"/>
          <w:szCs w:val="21"/>
        </w:rPr>
      </w:pPr>
    </w:p>
    <w:p>
      <w:pPr>
        <w:keepNext w:val="0"/>
        <w:keepLines w:val="0"/>
        <w:pageBreakBefore w:val="0"/>
        <w:kinsoku/>
        <w:wordWrap/>
        <w:overflowPunct/>
        <w:topLinePunct w:val="0"/>
        <w:autoSpaceDE/>
        <w:autoSpaceDN/>
        <w:bidi w:val="0"/>
        <w:adjustRightInd w:val="0"/>
        <w:snapToGrid w:val="0"/>
        <w:spacing w:line="240" w:lineRule="auto"/>
        <w:rPr>
          <w:rFonts w:hint="eastAsia"/>
          <w:szCs w:val="21"/>
        </w:rPr>
      </w:pPr>
    </w:p>
    <w:p>
      <w:pPr>
        <w:keepNext w:val="0"/>
        <w:keepLines w:val="0"/>
        <w:pageBreakBefore w:val="0"/>
        <w:kinsoku/>
        <w:wordWrap/>
        <w:overflowPunct/>
        <w:topLinePunct w:val="0"/>
        <w:autoSpaceDE/>
        <w:autoSpaceDN/>
        <w:bidi w:val="0"/>
        <w:adjustRightInd w:val="0"/>
        <w:snapToGrid w:val="0"/>
        <w:spacing w:line="240" w:lineRule="auto"/>
        <w:rPr>
          <w:rFonts w:hint="eastAsia"/>
          <w:szCs w:val="21"/>
        </w:rPr>
      </w:pPr>
    </w:p>
    <w:p>
      <w:pPr>
        <w:keepNext w:val="0"/>
        <w:keepLines w:val="0"/>
        <w:pageBreakBefore w:val="0"/>
        <w:kinsoku/>
        <w:wordWrap/>
        <w:overflowPunct/>
        <w:topLinePunct w:val="0"/>
        <w:autoSpaceDE/>
        <w:autoSpaceDN/>
        <w:bidi w:val="0"/>
        <w:adjustRightInd w:val="0"/>
        <w:snapToGrid w:val="0"/>
        <w:spacing w:line="240" w:lineRule="auto"/>
        <w:rPr>
          <w:rFonts w:hint="eastAsia"/>
          <w:szCs w:val="21"/>
        </w:rPr>
      </w:pPr>
    </w:p>
    <w:p>
      <w:pPr>
        <w:keepNext w:val="0"/>
        <w:keepLines w:val="0"/>
        <w:pageBreakBefore w:val="0"/>
        <w:kinsoku/>
        <w:wordWrap/>
        <w:overflowPunct/>
        <w:topLinePunct w:val="0"/>
        <w:autoSpaceDE/>
        <w:autoSpaceDN/>
        <w:bidi w:val="0"/>
        <w:adjustRightInd w:val="0"/>
        <w:snapToGrid w:val="0"/>
        <w:spacing w:line="240" w:lineRule="auto"/>
        <w:rPr>
          <w:szCs w:val="21"/>
        </w:rPr>
      </w:pPr>
      <w:r>
        <w:rPr>
          <w:rFonts w:hAnsi="宋体"/>
          <w:szCs w:val="21"/>
        </w:rPr>
        <w:t>（</w:t>
      </w:r>
      <w:r>
        <w:rPr>
          <w:szCs w:val="21"/>
        </w:rPr>
        <w:t>3</w:t>
      </w:r>
      <w:r>
        <w:rPr>
          <w:rFonts w:hAnsi="宋体"/>
          <w:szCs w:val="21"/>
        </w:rPr>
        <w:t>）依据材料结合所学回答林肯采取了什么措施来拯教联邦？（</w:t>
      </w:r>
      <w:r>
        <w:rPr>
          <w:szCs w:val="21"/>
        </w:rPr>
        <w:t>2</w:t>
      </w:r>
      <w:r>
        <w:rPr>
          <w:rFonts w:hAnsi="宋体"/>
          <w:szCs w:val="21"/>
        </w:rPr>
        <w:t>分）你又如何看待林肯在这场斗争中的</w:t>
      </w:r>
      <w:r>
        <w:rPr>
          <w:szCs w:val="21"/>
        </w:rPr>
        <w:t>“</w:t>
      </w:r>
      <w:r>
        <w:rPr>
          <w:rFonts w:hAnsi="宋体"/>
          <w:szCs w:val="21"/>
        </w:rPr>
        <w:t>最高目标</w:t>
      </w:r>
      <w:r>
        <w:rPr>
          <w:szCs w:val="21"/>
        </w:rPr>
        <w:t>”</w:t>
      </w:r>
      <w:r>
        <w:rPr>
          <w:rFonts w:hAnsi="宋体"/>
          <w:szCs w:val="21"/>
        </w:rPr>
        <w:t>？（</w:t>
      </w:r>
      <w:r>
        <w:rPr>
          <w:szCs w:val="21"/>
        </w:rPr>
        <w:t>2</w:t>
      </w:r>
      <w:r>
        <w:rPr>
          <w:rFonts w:hAnsi="宋体"/>
          <w:szCs w:val="21"/>
        </w:rPr>
        <w:t>分）</w:t>
      </w:r>
    </w:p>
    <w:p>
      <w:pPr>
        <w:keepNext w:val="0"/>
        <w:keepLines w:val="0"/>
        <w:pageBreakBefore w:val="0"/>
        <w:kinsoku/>
        <w:wordWrap/>
        <w:overflowPunct/>
        <w:topLinePunct w:val="0"/>
        <w:autoSpaceDE/>
        <w:autoSpaceDN/>
        <w:bidi w:val="0"/>
        <w:adjustRightInd w:val="0"/>
        <w:snapToGrid w:val="0"/>
        <w:spacing w:line="240" w:lineRule="auto"/>
        <w:rPr>
          <w:rFonts w:hint="eastAsia"/>
          <w:szCs w:val="21"/>
        </w:rPr>
      </w:pPr>
    </w:p>
    <w:p>
      <w:pPr>
        <w:keepNext w:val="0"/>
        <w:keepLines w:val="0"/>
        <w:pageBreakBefore w:val="0"/>
        <w:kinsoku/>
        <w:wordWrap/>
        <w:overflowPunct/>
        <w:topLinePunct w:val="0"/>
        <w:autoSpaceDE/>
        <w:autoSpaceDN/>
        <w:bidi w:val="0"/>
        <w:adjustRightInd w:val="0"/>
        <w:snapToGrid w:val="0"/>
        <w:spacing w:line="240" w:lineRule="auto"/>
        <w:rPr>
          <w:rFonts w:hint="eastAsia"/>
          <w:szCs w:val="21"/>
        </w:rPr>
      </w:pPr>
    </w:p>
    <w:p>
      <w:pPr>
        <w:keepNext w:val="0"/>
        <w:keepLines w:val="0"/>
        <w:pageBreakBefore w:val="0"/>
        <w:kinsoku/>
        <w:wordWrap/>
        <w:overflowPunct/>
        <w:topLinePunct w:val="0"/>
        <w:autoSpaceDE/>
        <w:autoSpaceDN/>
        <w:bidi w:val="0"/>
        <w:adjustRightInd w:val="0"/>
        <w:snapToGrid w:val="0"/>
        <w:spacing w:line="240" w:lineRule="auto"/>
        <w:rPr>
          <w:szCs w:val="21"/>
        </w:rPr>
      </w:pPr>
      <w:r>
        <w:rPr>
          <w:szCs w:val="21"/>
        </w:rPr>
        <w:t>(4)</w:t>
      </w:r>
      <w:r>
        <w:rPr>
          <w:rFonts w:hAnsi="宋体"/>
          <w:szCs w:val="21"/>
        </w:rPr>
        <w:t>阅读上述材料并结合所学知识，说出美国的这两次战争对美国历史发展的共同作用。（</w:t>
      </w:r>
      <w:r>
        <w:rPr>
          <w:szCs w:val="21"/>
        </w:rPr>
        <w:t>2</w:t>
      </w:r>
      <w:r>
        <w:rPr>
          <w:rFonts w:hAnsi="宋体"/>
          <w:szCs w:val="21"/>
        </w:rPr>
        <w:t>分）</w:t>
      </w:r>
    </w:p>
    <w:p>
      <w:pPr>
        <w:keepNext w:val="0"/>
        <w:keepLines w:val="0"/>
        <w:pageBreakBefore w:val="0"/>
        <w:kinsoku/>
        <w:wordWrap/>
        <w:overflowPunct/>
        <w:topLinePunct w:val="0"/>
        <w:autoSpaceDE/>
        <w:autoSpaceDN/>
        <w:bidi w:val="0"/>
        <w:adjustRightInd w:val="0"/>
        <w:snapToGrid w:val="0"/>
        <w:spacing w:line="240" w:lineRule="auto"/>
        <w:rPr>
          <w:szCs w:val="21"/>
        </w:rPr>
      </w:pPr>
    </w:p>
    <w:p>
      <w:pPr>
        <w:keepNext w:val="0"/>
        <w:keepLines w:val="0"/>
        <w:pageBreakBefore w:val="0"/>
        <w:kinsoku/>
        <w:wordWrap/>
        <w:overflowPunct/>
        <w:topLinePunct w:val="0"/>
        <w:autoSpaceDE/>
        <w:autoSpaceDN/>
        <w:bidi w:val="0"/>
        <w:adjustRightInd w:val="0"/>
        <w:snapToGrid w:val="0"/>
        <w:spacing w:line="240" w:lineRule="auto"/>
      </w:pPr>
      <w:r>
        <w:t>14</w:t>
      </w:r>
      <w:r>
        <w:rPr>
          <w:rFonts w:hAnsi="宋体"/>
        </w:rPr>
        <w:t>、</w:t>
      </w:r>
      <w:bookmarkStart w:id="1" w:name="_Hlk79009466"/>
      <w:bookmarkStart w:id="2" w:name="_Hlk78888861"/>
      <w:r>
        <w:rPr>
          <w:rFonts w:hAnsi="宋体"/>
        </w:rPr>
        <w:t>阅读下列材料，回答问题。（共计</w:t>
      </w:r>
      <w:r>
        <w:t>15</w:t>
      </w:r>
      <w:r>
        <w:rPr>
          <w:rFonts w:hAnsi="宋体"/>
        </w:rPr>
        <w:t>分）</w:t>
      </w:r>
      <w:bookmarkEnd w:id="1"/>
      <w:r>
        <w:t xml:space="preserve"> </w:t>
      </w:r>
      <w:bookmarkEnd w:id="2"/>
    </w:p>
    <w:p>
      <w:pPr>
        <w:keepNext w:val="0"/>
        <w:keepLines w:val="0"/>
        <w:pageBreakBefore w:val="0"/>
        <w:kinsoku/>
        <w:wordWrap/>
        <w:overflowPunct/>
        <w:topLinePunct w:val="0"/>
        <w:autoSpaceDE/>
        <w:autoSpaceDN/>
        <w:bidi w:val="0"/>
        <w:adjustRightInd w:val="0"/>
        <w:snapToGrid w:val="0"/>
        <w:spacing w:line="240" w:lineRule="auto"/>
        <w:ind w:firstLine="422" w:firstLineChars="200"/>
        <w:rPr>
          <w:rFonts w:eastAsia="楷体"/>
          <w:szCs w:val="22"/>
        </w:rPr>
      </w:pPr>
      <w:r>
        <w:rPr>
          <w:rFonts w:hAnsi="宋体"/>
          <w:b/>
          <w:bCs/>
          <w:szCs w:val="22"/>
        </w:rPr>
        <w:t>材料一</w:t>
      </w:r>
      <w:r>
        <w:rPr>
          <w:b/>
          <w:bCs/>
          <w:szCs w:val="22"/>
        </w:rPr>
        <w:t xml:space="preserve">  </w:t>
      </w:r>
      <w:r>
        <w:rPr>
          <w:rFonts w:eastAsia="楷体"/>
          <w:szCs w:val="22"/>
        </w:rPr>
        <w:t>“诸位会深信凡能够维护地主利益的措施，都一一地做到了。”</w:t>
      </w:r>
    </w:p>
    <w:p>
      <w:pPr>
        <w:keepNext w:val="0"/>
        <w:keepLines w:val="0"/>
        <w:pageBreakBefore w:val="0"/>
        <w:kinsoku/>
        <w:wordWrap/>
        <w:overflowPunct/>
        <w:topLinePunct w:val="0"/>
        <w:autoSpaceDE/>
        <w:autoSpaceDN/>
        <w:bidi w:val="0"/>
        <w:adjustRightInd w:val="0"/>
        <w:snapToGrid w:val="0"/>
        <w:spacing w:line="240" w:lineRule="auto"/>
        <w:rPr>
          <w:rFonts w:ascii="宋体" w:hAnsi="宋体"/>
          <w:szCs w:val="22"/>
        </w:rPr>
      </w:pPr>
      <w:r>
        <w:rPr>
          <w:rFonts w:eastAsia="楷体"/>
          <w:szCs w:val="22"/>
        </w:rPr>
        <w:t xml:space="preserve">                                               ——</w:t>
      </w:r>
      <w:r>
        <w:rPr>
          <w:rFonts w:ascii="宋体" w:hAnsi="宋体"/>
          <w:szCs w:val="22"/>
        </w:rPr>
        <w:t>1861年，俄国沙皇亚历山大二世</w:t>
      </w:r>
    </w:p>
    <w:p>
      <w:pPr>
        <w:keepNext w:val="0"/>
        <w:keepLines w:val="0"/>
        <w:pageBreakBefore w:val="0"/>
        <w:kinsoku/>
        <w:wordWrap/>
        <w:overflowPunct/>
        <w:topLinePunct w:val="0"/>
        <w:autoSpaceDE/>
        <w:autoSpaceDN/>
        <w:bidi w:val="0"/>
        <w:adjustRightInd w:val="0"/>
        <w:snapToGrid w:val="0"/>
        <w:spacing w:line="240" w:lineRule="auto"/>
        <w:ind w:firstLine="422" w:firstLineChars="200"/>
        <w:rPr>
          <w:rFonts w:ascii="宋体" w:hAnsi="宋体"/>
          <w:szCs w:val="22"/>
        </w:rPr>
      </w:pPr>
      <w:r>
        <w:rPr>
          <w:rFonts w:hAnsi="宋体"/>
          <w:b/>
          <w:bCs/>
        </w:rPr>
        <w:t>材料二</w:t>
      </w:r>
      <w:r>
        <w:t xml:space="preserve">  </w:t>
      </w:r>
      <w:r>
        <w:rPr>
          <w:rFonts w:eastAsia="楷体"/>
          <w:szCs w:val="22"/>
        </w:rPr>
        <w:t>“过去的西洋文明史是外国人引进（到日本）的，从此以后我们日本人要用自己的手将西洋文明带入国内。”                              ——</w:t>
      </w:r>
      <w:r>
        <w:rPr>
          <w:rFonts w:ascii="宋体" w:hAnsi="宋体"/>
          <w:szCs w:val="22"/>
        </w:rPr>
        <w:t>1868年，一位日本官员语</w:t>
      </w:r>
    </w:p>
    <w:p>
      <w:pPr>
        <w:keepNext w:val="0"/>
        <w:keepLines w:val="0"/>
        <w:pageBreakBefore w:val="0"/>
        <w:kinsoku/>
        <w:wordWrap/>
        <w:overflowPunct/>
        <w:topLinePunct w:val="0"/>
        <w:autoSpaceDE/>
        <w:autoSpaceDN/>
        <w:bidi w:val="0"/>
        <w:adjustRightInd w:val="0"/>
        <w:snapToGrid w:val="0"/>
        <w:spacing w:line="240" w:lineRule="auto"/>
      </w:pPr>
      <w:r>
        <w:rPr>
          <w:rFonts w:hAnsi="宋体"/>
        </w:rPr>
        <w:t>（</w:t>
      </w:r>
      <w:r>
        <w:t>1</w:t>
      </w:r>
      <w:r>
        <w:rPr>
          <w:rFonts w:hAnsi="宋体"/>
        </w:rPr>
        <w:t>）结合材料一，俄国当时发生了什么重大历史事件？（</w:t>
      </w:r>
      <w:r>
        <w:t>2</w:t>
      </w:r>
      <w:r>
        <w:rPr>
          <w:rFonts w:hAnsi="宋体"/>
        </w:rPr>
        <w:t>分）该事件的性质是什么？（</w:t>
      </w:r>
      <w:r>
        <w:t>2</w:t>
      </w:r>
      <w:r>
        <w:rPr>
          <w:rFonts w:hAnsi="宋体"/>
        </w:rPr>
        <w:t>分）</w:t>
      </w:r>
    </w:p>
    <w:p>
      <w:pPr>
        <w:keepNext w:val="0"/>
        <w:keepLines w:val="0"/>
        <w:pageBreakBefore w:val="0"/>
        <w:kinsoku/>
        <w:wordWrap/>
        <w:overflowPunct/>
        <w:topLinePunct w:val="0"/>
        <w:autoSpaceDE/>
        <w:autoSpaceDN/>
        <w:bidi w:val="0"/>
        <w:adjustRightInd w:val="0"/>
        <w:snapToGrid w:val="0"/>
        <w:spacing w:line="240" w:lineRule="auto"/>
        <w:rPr>
          <w:rFonts w:hint="eastAsia"/>
        </w:rPr>
      </w:pPr>
    </w:p>
    <w:p>
      <w:pPr>
        <w:keepNext w:val="0"/>
        <w:keepLines w:val="0"/>
        <w:pageBreakBefore w:val="0"/>
        <w:kinsoku/>
        <w:wordWrap/>
        <w:overflowPunct/>
        <w:topLinePunct w:val="0"/>
        <w:autoSpaceDE/>
        <w:autoSpaceDN/>
        <w:bidi w:val="0"/>
        <w:adjustRightInd w:val="0"/>
        <w:snapToGrid w:val="0"/>
        <w:spacing w:line="240" w:lineRule="auto"/>
        <w:rPr>
          <w:rFonts w:hint="eastAsia"/>
        </w:rPr>
      </w:pPr>
    </w:p>
    <w:p>
      <w:pPr>
        <w:keepNext w:val="0"/>
        <w:keepLines w:val="0"/>
        <w:pageBreakBefore w:val="0"/>
        <w:kinsoku/>
        <w:wordWrap/>
        <w:overflowPunct/>
        <w:topLinePunct w:val="0"/>
        <w:autoSpaceDE/>
        <w:autoSpaceDN/>
        <w:bidi w:val="0"/>
        <w:adjustRightInd w:val="0"/>
        <w:snapToGrid w:val="0"/>
        <w:spacing w:line="240" w:lineRule="auto"/>
        <w:rPr>
          <w:rFonts w:hint="eastAsia"/>
        </w:rPr>
      </w:pPr>
    </w:p>
    <w:p>
      <w:pPr>
        <w:keepNext w:val="0"/>
        <w:keepLines w:val="0"/>
        <w:pageBreakBefore w:val="0"/>
        <w:kinsoku/>
        <w:wordWrap/>
        <w:overflowPunct/>
        <w:topLinePunct w:val="0"/>
        <w:autoSpaceDE/>
        <w:autoSpaceDN/>
        <w:bidi w:val="0"/>
        <w:adjustRightInd w:val="0"/>
        <w:snapToGrid w:val="0"/>
        <w:spacing w:line="240" w:lineRule="auto"/>
        <w:rPr>
          <w:rFonts w:hint="eastAsia" w:hAnsi="宋体"/>
        </w:rPr>
      </w:pPr>
      <w:r>
        <w:rPr>
          <w:rFonts w:hAnsi="宋体"/>
        </w:rPr>
        <w:t>（</w:t>
      </w:r>
      <w:r>
        <w:t>2</w:t>
      </w:r>
      <w:r>
        <w:rPr>
          <w:rFonts w:hAnsi="宋体"/>
        </w:rPr>
        <w:t>）材料二中</w:t>
      </w:r>
      <w:r>
        <w:t>“</w:t>
      </w:r>
      <w:r>
        <w:rPr>
          <w:rFonts w:hAnsi="宋体"/>
        </w:rPr>
        <w:t>我们日本人要用自己的手将西洋文明带入国内</w:t>
      </w:r>
      <w:r>
        <w:t>”</w:t>
      </w:r>
      <w:r>
        <w:rPr>
          <w:rFonts w:hAnsi="宋体"/>
        </w:rPr>
        <w:t>，这句话指的是哪次改革？（</w:t>
      </w:r>
      <w:r>
        <w:t>2</w:t>
      </w:r>
      <w:r>
        <w:rPr>
          <w:rFonts w:hAnsi="宋体"/>
        </w:rPr>
        <w:t>分）</w:t>
      </w:r>
    </w:p>
    <w:p>
      <w:pPr>
        <w:keepNext w:val="0"/>
        <w:keepLines w:val="0"/>
        <w:pageBreakBefore w:val="0"/>
        <w:kinsoku/>
        <w:wordWrap/>
        <w:overflowPunct/>
        <w:topLinePunct w:val="0"/>
        <w:autoSpaceDE/>
        <w:autoSpaceDN/>
        <w:bidi w:val="0"/>
        <w:adjustRightInd w:val="0"/>
        <w:snapToGrid w:val="0"/>
        <w:spacing w:line="240" w:lineRule="auto"/>
        <w:rPr>
          <w:rFonts w:hint="eastAsia"/>
        </w:rPr>
      </w:pPr>
    </w:p>
    <w:p>
      <w:pPr>
        <w:keepNext w:val="0"/>
        <w:keepLines w:val="0"/>
        <w:pageBreakBefore w:val="0"/>
        <w:kinsoku/>
        <w:wordWrap/>
        <w:overflowPunct/>
        <w:topLinePunct w:val="0"/>
        <w:autoSpaceDE/>
        <w:autoSpaceDN/>
        <w:bidi w:val="0"/>
        <w:adjustRightInd w:val="0"/>
        <w:snapToGrid w:val="0"/>
        <w:spacing w:line="240" w:lineRule="auto"/>
        <w:rPr>
          <w:rFonts w:hint="eastAsia"/>
        </w:rPr>
      </w:pPr>
    </w:p>
    <w:p>
      <w:pPr>
        <w:keepNext w:val="0"/>
        <w:keepLines w:val="0"/>
        <w:pageBreakBefore w:val="0"/>
        <w:kinsoku/>
        <w:wordWrap/>
        <w:overflowPunct/>
        <w:topLinePunct w:val="0"/>
        <w:autoSpaceDE/>
        <w:autoSpaceDN/>
        <w:bidi w:val="0"/>
        <w:adjustRightInd w:val="0"/>
        <w:snapToGrid w:val="0"/>
        <w:spacing w:line="240" w:lineRule="auto"/>
        <w:rPr>
          <w:rFonts w:hint="eastAsia" w:hAnsi="宋体"/>
        </w:rPr>
      </w:pPr>
      <w:r>
        <w:rPr>
          <w:rFonts w:hAnsi="宋体"/>
        </w:rPr>
        <w:t>（</w:t>
      </w:r>
      <w:r>
        <w:t>3</w:t>
      </w:r>
      <w:r>
        <w:rPr>
          <w:rFonts w:hAnsi="宋体"/>
        </w:rPr>
        <w:t>）上述材料所反映出的历史事件对我国当今的改革有何启示？（</w:t>
      </w:r>
      <w:r>
        <w:t>3</w:t>
      </w:r>
      <w:r>
        <w:rPr>
          <w:rFonts w:hAnsi="宋体"/>
        </w:rPr>
        <w:t>分）</w:t>
      </w:r>
    </w:p>
    <w:p>
      <w:pPr>
        <w:keepNext w:val="0"/>
        <w:keepLines w:val="0"/>
        <w:pageBreakBefore w:val="0"/>
        <w:kinsoku/>
        <w:wordWrap/>
        <w:overflowPunct/>
        <w:topLinePunct w:val="0"/>
        <w:autoSpaceDE/>
        <w:autoSpaceDN/>
        <w:bidi w:val="0"/>
        <w:adjustRightInd w:val="0"/>
        <w:snapToGrid w:val="0"/>
        <w:spacing w:line="240" w:lineRule="auto"/>
        <w:rPr>
          <w:rFonts w:hint="eastAsia" w:hAnsi="宋体"/>
        </w:rPr>
      </w:pPr>
    </w:p>
    <w:p>
      <w:pPr>
        <w:keepNext w:val="0"/>
        <w:keepLines w:val="0"/>
        <w:pageBreakBefore w:val="0"/>
        <w:kinsoku/>
        <w:wordWrap/>
        <w:overflowPunct/>
        <w:topLinePunct w:val="0"/>
        <w:autoSpaceDE/>
        <w:autoSpaceDN/>
        <w:bidi w:val="0"/>
        <w:adjustRightInd w:val="0"/>
        <w:snapToGrid w:val="0"/>
        <w:spacing w:line="240" w:lineRule="auto"/>
        <w:rPr>
          <w:rFonts w:hint="eastAsia"/>
        </w:rPr>
      </w:pPr>
    </w:p>
    <w:p>
      <w:pPr>
        <w:keepNext w:val="0"/>
        <w:keepLines w:val="0"/>
        <w:pageBreakBefore w:val="0"/>
        <w:kinsoku/>
        <w:wordWrap/>
        <w:overflowPunct/>
        <w:topLinePunct w:val="0"/>
        <w:autoSpaceDE/>
        <w:autoSpaceDN/>
        <w:bidi w:val="0"/>
        <w:adjustRightInd w:val="0"/>
        <w:snapToGrid w:val="0"/>
        <w:spacing w:line="240" w:lineRule="auto"/>
        <w:rPr>
          <w:rFonts w:hint="eastAsia"/>
        </w:rPr>
      </w:pPr>
    </w:p>
    <w:p>
      <w:pPr>
        <w:keepNext w:val="0"/>
        <w:keepLines w:val="0"/>
        <w:pageBreakBefore w:val="0"/>
        <w:kinsoku/>
        <w:wordWrap/>
        <w:overflowPunct/>
        <w:topLinePunct w:val="0"/>
        <w:autoSpaceDE/>
        <w:autoSpaceDN/>
        <w:bidi w:val="0"/>
        <w:adjustRightInd w:val="0"/>
        <w:snapToGrid w:val="0"/>
        <w:spacing w:line="240" w:lineRule="auto"/>
      </w:pPr>
      <w:r>
        <w:t>15</w:t>
      </w:r>
      <w:r>
        <w:rPr>
          <w:rFonts w:hAnsi="宋体"/>
        </w:rPr>
        <w:t>、</w:t>
      </w:r>
      <w:bookmarkStart w:id="3" w:name="_Hlk78890855"/>
      <w:r>
        <w:rPr>
          <w:rFonts w:hAnsi="宋体"/>
        </w:rPr>
        <w:t>阅读下列材料，回答问题。（共计</w:t>
      </w:r>
      <w:r>
        <w:t>8</w:t>
      </w:r>
      <w:r>
        <w:rPr>
          <w:rFonts w:hAnsi="宋体"/>
        </w:rPr>
        <w:t>分）</w:t>
      </w:r>
      <w:bookmarkEnd w:id="3"/>
    </w:p>
    <w:p>
      <w:pPr>
        <w:keepNext w:val="0"/>
        <w:keepLines w:val="0"/>
        <w:pageBreakBefore w:val="0"/>
        <w:kinsoku/>
        <w:wordWrap/>
        <w:overflowPunct/>
        <w:topLinePunct w:val="0"/>
        <w:autoSpaceDE/>
        <w:autoSpaceDN/>
        <w:bidi w:val="0"/>
        <w:adjustRightInd w:val="0"/>
        <w:snapToGrid w:val="0"/>
        <w:spacing w:line="240" w:lineRule="auto"/>
        <w:ind w:firstLine="422" w:firstLineChars="200"/>
        <w:rPr>
          <w:rFonts w:eastAsia="楷体"/>
          <w:szCs w:val="22"/>
        </w:rPr>
      </w:pPr>
      <w:r>
        <w:rPr>
          <w:rFonts w:hAnsi="宋体"/>
          <w:b/>
          <w:bCs/>
          <w:szCs w:val="22"/>
        </w:rPr>
        <w:t>材料一</w:t>
      </w:r>
      <w:r>
        <w:rPr>
          <w:rFonts w:hint="eastAsia" w:hAnsi="宋体"/>
          <w:b/>
          <w:bCs/>
          <w:szCs w:val="22"/>
        </w:rPr>
        <w:t xml:space="preserve">  </w:t>
      </w:r>
      <w:r>
        <w:rPr>
          <w:rFonts w:hint="eastAsia" w:ascii="楷体_GB2312" w:eastAsia="楷体_GB2312"/>
          <w:szCs w:val="22"/>
        </w:rPr>
        <w:t>在亚洲，19世纪中期，英国控制了印度，……1838年侵入阿富汗，又强迫伊朗签订了不平等条约，英国还把侵略矛头指向中国。</w:t>
      </w:r>
    </w:p>
    <w:p>
      <w:pPr>
        <w:keepNext w:val="0"/>
        <w:keepLines w:val="0"/>
        <w:pageBreakBefore w:val="0"/>
        <w:kinsoku/>
        <w:wordWrap/>
        <w:overflowPunct/>
        <w:topLinePunct w:val="0"/>
        <w:autoSpaceDE/>
        <w:autoSpaceDN/>
        <w:bidi w:val="0"/>
        <w:adjustRightInd w:val="0"/>
        <w:snapToGrid w:val="0"/>
        <w:spacing w:line="240" w:lineRule="auto"/>
        <w:ind w:firstLine="3780" w:firstLineChars="1800"/>
        <w:rPr>
          <w:rFonts w:eastAsia="楷体"/>
          <w:szCs w:val="22"/>
        </w:rPr>
      </w:pPr>
      <w:r>
        <w:rPr>
          <w:rFonts w:eastAsia="楷体"/>
          <w:szCs w:val="22"/>
        </w:rPr>
        <w:t>——</w:t>
      </w:r>
      <w:r>
        <w:rPr>
          <w:rFonts w:ascii="宋体" w:hAnsi="宋体"/>
          <w:szCs w:val="22"/>
        </w:rPr>
        <w:t>人教版《中国历史》八年级上册教师教学用书</w:t>
      </w:r>
    </w:p>
    <w:p>
      <w:pPr>
        <w:keepNext w:val="0"/>
        <w:keepLines w:val="0"/>
        <w:pageBreakBefore w:val="0"/>
        <w:kinsoku/>
        <w:wordWrap/>
        <w:overflowPunct/>
        <w:topLinePunct w:val="0"/>
        <w:autoSpaceDE/>
        <w:autoSpaceDN/>
        <w:bidi w:val="0"/>
        <w:adjustRightInd w:val="0"/>
        <w:snapToGrid w:val="0"/>
        <w:spacing w:line="240" w:lineRule="auto"/>
        <w:rPr>
          <w:szCs w:val="22"/>
        </w:rPr>
      </w:pPr>
      <w:r>
        <w:rPr>
          <w:rFonts w:eastAsia="楷体"/>
          <w:szCs w:val="22"/>
        </w:rPr>
        <w:t>（1）</w:t>
      </w:r>
      <w:r>
        <w:rPr>
          <w:szCs w:val="22"/>
        </w:rPr>
        <w:t>19</w:t>
      </w:r>
      <w:r>
        <w:rPr>
          <w:rFonts w:hAnsi="宋体"/>
          <w:szCs w:val="22"/>
        </w:rPr>
        <w:t>世纪中期，在印度声势浩大的民族大起义中的女英雄是谁？（</w:t>
      </w:r>
      <w:r>
        <w:rPr>
          <w:szCs w:val="22"/>
        </w:rPr>
        <w:t>2</w:t>
      </w:r>
      <w:r>
        <w:rPr>
          <w:rFonts w:hAnsi="宋体"/>
          <w:szCs w:val="22"/>
        </w:rPr>
        <w:t>分）她身上表现出了怎样的精神？（</w:t>
      </w:r>
      <w:r>
        <w:rPr>
          <w:szCs w:val="22"/>
        </w:rPr>
        <w:t>2</w:t>
      </w:r>
      <w:r>
        <w:rPr>
          <w:rFonts w:hAnsi="宋体"/>
          <w:szCs w:val="22"/>
        </w:rPr>
        <w:t>分）</w:t>
      </w:r>
    </w:p>
    <w:p>
      <w:pPr>
        <w:keepNext w:val="0"/>
        <w:keepLines w:val="0"/>
        <w:pageBreakBefore w:val="0"/>
        <w:kinsoku/>
        <w:wordWrap/>
        <w:overflowPunct/>
        <w:topLinePunct w:val="0"/>
        <w:autoSpaceDE/>
        <w:autoSpaceDN/>
        <w:bidi w:val="0"/>
        <w:adjustRightInd w:val="0"/>
        <w:snapToGrid w:val="0"/>
        <w:spacing w:line="240" w:lineRule="auto"/>
        <w:rPr>
          <w:rFonts w:hint="eastAsia"/>
          <w:szCs w:val="22"/>
        </w:rPr>
      </w:pPr>
    </w:p>
    <w:p>
      <w:pPr>
        <w:keepNext w:val="0"/>
        <w:keepLines w:val="0"/>
        <w:pageBreakBefore w:val="0"/>
        <w:kinsoku/>
        <w:wordWrap/>
        <w:overflowPunct/>
        <w:topLinePunct w:val="0"/>
        <w:autoSpaceDE/>
        <w:autoSpaceDN/>
        <w:bidi w:val="0"/>
        <w:adjustRightInd w:val="0"/>
        <w:snapToGrid w:val="0"/>
        <w:spacing w:line="240" w:lineRule="auto"/>
        <w:rPr>
          <w:rFonts w:hint="eastAsia"/>
          <w:szCs w:val="22"/>
        </w:rPr>
      </w:pPr>
    </w:p>
    <w:p>
      <w:pPr>
        <w:keepNext w:val="0"/>
        <w:keepLines w:val="0"/>
        <w:pageBreakBefore w:val="0"/>
        <w:kinsoku/>
        <w:wordWrap/>
        <w:overflowPunct/>
        <w:topLinePunct w:val="0"/>
        <w:autoSpaceDE/>
        <w:autoSpaceDN/>
        <w:bidi w:val="0"/>
        <w:adjustRightInd w:val="0"/>
        <w:snapToGrid w:val="0"/>
        <w:spacing w:line="240" w:lineRule="auto"/>
        <w:rPr>
          <w:szCs w:val="22"/>
        </w:rPr>
      </w:pPr>
      <w:r>
        <w:rPr>
          <w:rFonts w:hAnsi="宋体"/>
          <w:szCs w:val="22"/>
        </w:rPr>
        <w:t>（</w:t>
      </w:r>
      <w:r>
        <w:rPr>
          <w:szCs w:val="22"/>
        </w:rPr>
        <w:t>2</w:t>
      </w:r>
      <w:r>
        <w:rPr>
          <w:rFonts w:hAnsi="宋体"/>
          <w:szCs w:val="22"/>
        </w:rPr>
        <w:t>）</w:t>
      </w:r>
      <w:r>
        <w:rPr>
          <w:szCs w:val="22"/>
        </w:rPr>
        <w:t>“</w:t>
      </w:r>
      <w:r>
        <w:rPr>
          <w:rFonts w:hAnsi="宋体"/>
          <w:szCs w:val="22"/>
        </w:rPr>
        <w:t>英国把侵略矛头指向中国</w:t>
      </w:r>
      <w:r>
        <w:rPr>
          <w:szCs w:val="22"/>
        </w:rPr>
        <w:t>”</w:t>
      </w:r>
      <w:r>
        <w:rPr>
          <w:rFonts w:hAnsi="宋体"/>
          <w:szCs w:val="22"/>
        </w:rPr>
        <w:t>时，发动了什么战争？（</w:t>
      </w:r>
      <w:r>
        <w:rPr>
          <w:szCs w:val="22"/>
        </w:rPr>
        <w:t>2</w:t>
      </w:r>
      <w:r>
        <w:rPr>
          <w:rFonts w:hAnsi="宋体"/>
          <w:szCs w:val="22"/>
        </w:rPr>
        <w:t>分）这场战争使中国的社会性质发生了什么变化？（</w:t>
      </w:r>
      <w:r>
        <w:rPr>
          <w:szCs w:val="22"/>
        </w:rPr>
        <w:t>2</w:t>
      </w:r>
      <w:r>
        <w:rPr>
          <w:rFonts w:hAnsi="宋体"/>
          <w:szCs w:val="22"/>
        </w:rPr>
        <w:t>分）</w:t>
      </w:r>
    </w:p>
    <w:p>
      <w:pPr>
        <w:keepNext w:val="0"/>
        <w:keepLines w:val="0"/>
        <w:pageBreakBefore w:val="0"/>
        <w:kinsoku/>
        <w:wordWrap/>
        <w:overflowPunct/>
        <w:topLinePunct w:val="0"/>
        <w:autoSpaceDE/>
        <w:autoSpaceDN/>
        <w:bidi w:val="0"/>
        <w:adjustRightInd w:val="0"/>
        <w:snapToGrid w:val="0"/>
        <w:spacing w:line="240" w:lineRule="auto"/>
        <w:rPr>
          <w:rFonts w:hint="eastAsia"/>
          <w:szCs w:val="22"/>
        </w:rPr>
      </w:pPr>
    </w:p>
    <w:p>
      <w:pPr>
        <w:keepNext w:val="0"/>
        <w:keepLines w:val="0"/>
        <w:pageBreakBefore w:val="0"/>
        <w:kinsoku/>
        <w:wordWrap/>
        <w:overflowPunct/>
        <w:topLinePunct w:val="0"/>
        <w:autoSpaceDE/>
        <w:autoSpaceDN/>
        <w:bidi w:val="0"/>
        <w:adjustRightInd w:val="0"/>
        <w:snapToGrid w:val="0"/>
        <w:spacing w:line="240" w:lineRule="auto"/>
        <w:rPr>
          <w:rFonts w:hint="eastAsia"/>
          <w:szCs w:val="22"/>
        </w:rPr>
      </w:pPr>
    </w:p>
    <w:p>
      <w:pPr>
        <w:keepNext w:val="0"/>
        <w:keepLines w:val="0"/>
        <w:pageBreakBefore w:val="0"/>
        <w:kinsoku/>
        <w:wordWrap/>
        <w:overflowPunct/>
        <w:topLinePunct w:val="0"/>
        <w:autoSpaceDE/>
        <w:autoSpaceDN/>
        <w:bidi w:val="0"/>
        <w:adjustRightInd w:val="0"/>
        <w:snapToGrid w:val="0"/>
        <w:spacing w:line="240" w:lineRule="auto"/>
      </w:pPr>
      <w:r>
        <w:t>16、</w:t>
      </w:r>
      <w:bookmarkStart w:id="4" w:name="_Hlk78891641"/>
      <w:r>
        <w:t>阅读下列材料，回答问题。（共计14分）</w:t>
      </w:r>
      <w:bookmarkEnd w:id="4"/>
    </w:p>
    <w:p>
      <w:pPr>
        <w:keepNext w:val="0"/>
        <w:keepLines w:val="0"/>
        <w:pageBreakBefore w:val="0"/>
        <w:kinsoku/>
        <w:wordWrap/>
        <w:overflowPunct/>
        <w:topLinePunct w:val="0"/>
        <w:autoSpaceDE/>
        <w:autoSpaceDN/>
        <w:bidi w:val="0"/>
        <w:spacing w:line="240" w:lineRule="auto"/>
        <w:ind w:firstLine="422" w:firstLineChars="200"/>
        <w:rPr>
          <w:rFonts w:eastAsia="楷体"/>
          <w:szCs w:val="21"/>
        </w:rPr>
      </w:pPr>
      <w:r>
        <w:rPr>
          <w:rFonts w:hAnsi="宋体"/>
          <w:b/>
          <w:bCs/>
          <w:szCs w:val="21"/>
        </w:rPr>
        <w:t>材料一</w:t>
      </w:r>
      <w:r>
        <w:rPr>
          <w:rFonts w:hint="eastAsia" w:eastAsia="黑体"/>
          <w:szCs w:val="21"/>
        </w:rPr>
        <w:t>：</w:t>
      </w:r>
      <w:r>
        <w:rPr>
          <w:rFonts w:hAnsi="楷体" w:eastAsia="楷体"/>
          <w:szCs w:val="21"/>
        </w:rPr>
        <w:t>日本在德川幕府统治时期实行禁止对外交通和贸易的政策，</w:t>
      </w:r>
      <w:r>
        <w:rPr>
          <w:rFonts w:eastAsia="楷体"/>
          <w:szCs w:val="21"/>
        </w:rPr>
        <w:t>1633—1639</w:t>
      </w:r>
      <w:r>
        <w:rPr>
          <w:rFonts w:hAnsi="楷体" w:eastAsia="楷体"/>
          <w:szCs w:val="21"/>
        </w:rPr>
        <w:t>年间就颁布了五次</w:t>
      </w:r>
      <w:r>
        <w:rPr>
          <w:rFonts w:eastAsia="楷体"/>
          <w:szCs w:val="21"/>
        </w:rPr>
        <w:t>“</w:t>
      </w:r>
      <w:r>
        <w:rPr>
          <w:rFonts w:hAnsi="楷体" w:eastAsia="楷体"/>
          <w:szCs w:val="21"/>
        </w:rPr>
        <w:t>锁国令</w:t>
      </w:r>
      <w:r>
        <w:rPr>
          <w:rFonts w:eastAsia="楷体"/>
          <w:szCs w:val="21"/>
        </w:rPr>
        <w:t>”</w:t>
      </w:r>
      <w:r>
        <w:rPr>
          <w:rFonts w:hAnsi="楷体" w:eastAsia="楷体"/>
          <w:szCs w:val="21"/>
        </w:rPr>
        <w:t>，这一政策使日本经济长期处于发展迟缓之中。</w:t>
      </w:r>
    </w:p>
    <w:p>
      <w:pPr>
        <w:keepNext w:val="0"/>
        <w:keepLines w:val="0"/>
        <w:pageBreakBefore w:val="0"/>
        <w:kinsoku/>
        <w:wordWrap/>
        <w:overflowPunct/>
        <w:topLinePunct w:val="0"/>
        <w:autoSpaceDE/>
        <w:autoSpaceDN/>
        <w:bidi w:val="0"/>
        <w:spacing w:line="240" w:lineRule="auto"/>
        <w:ind w:firstLine="422" w:firstLineChars="200"/>
        <w:rPr>
          <w:szCs w:val="21"/>
        </w:rPr>
      </w:pPr>
      <w:r>
        <w:rPr>
          <w:rFonts w:hAnsi="宋体"/>
          <w:b/>
          <w:bCs/>
          <w:szCs w:val="21"/>
        </w:rPr>
        <w:t>材料二</w:t>
      </w:r>
      <w:r>
        <w:rPr>
          <w:rFonts w:hint="eastAsia" w:hAnsi="宋体"/>
          <w:szCs w:val="21"/>
        </w:rPr>
        <w:t>：</w:t>
      </w:r>
      <w:r>
        <w:rPr>
          <w:rFonts w:hint="eastAsia" w:ascii="楷体_GB2312" w:hAnsi="楷体" w:eastAsia="楷体_GB2312"/>
          <w:szCs w:val="21"/>
        </w:rPr>
        <w:t>日本新领导人</w:t>
      </w:r>
      <w:r>
        <w:rPr>
          <w:rFonts w:hint="eastAsia" w:ascii="楷体_GB2312" w:eastAsia="楷体_GB2312"/>
          <w:szCs w:val="21"/>
        </w:rPr>
        <w:t>(</w:t>
      </w:r>
      <w:r>
        <w:rPr>
          <w:rFonts w:hint="eastAsia" w:ascii="楷体_GB2312" w:hAnsi="楷体" w:eastAsia="楷体_GB2312"/>
          <w:szCs w:val="21"/>
        </w:rPr>
        <w:t>注：指明治维新的领导者</w:t>
      </w:r>
      <w:r>
        <w:rPr>
          <w:rFonts w:hint="eastAsia" w:ascii="楷体_GB2312" w:eastAsia="楷体_GB2312"/>
          <w:szCs w:val="21"/>
        </w:rPr>
        <w:t>)</w:t>
      </w:r>
      <w:r>
        <w:rPr>
          <w:rFonts w:hint="eastAsia" w:ascii="楷体_GB2312" w:hAnsi="楷体" w:eastAsia="楷体_GB2312"/>
          <w:szCs w:val="21"/>
        </w:rPr>
        <w:t>不赞成这种不加区别地奉承所有西方东西的做法，他们对西方文明本身并不感兴趣，而仅仅对其中增强了民族力量的那些组成成分感兴趣。</w:t>
      </w:r>
      <w:r>
        <w:rPr>
          <w:rFonts w:hint="eastAsia" w:ascii="楷体_GB2312" w:eastAsia="楷体_GB2312"/>
          <w:szCs w:val="21"/>
        </w:rPr>
        <w:t>……</w:t>
      </w:r>
      <w:r>
        <w:rPr>
          <w:rFonts w:hint="eastAsia" w:ascii="楷体_GB2312" w:hAnsi="楷体" w:eastAsia="楷体_GB2312"/>
          <w:szCs w:val="21"/>
        </w:rPr>
        <w:t>他们现在提出了一个非凡的改革方案，宗旨在于建立一个强大的日本，而不是完全模仿西方国家</w:t>
      </w:r>
      <w:r>
        <w:rPr>
          <w:rFonts w:hint="eastAsia" w:ascii="楷体_GB2312" w:eastAsia="楷体_GB2312"/>
          <w:szCs w:val="21"/>
        </w:rPr>
        <w:t xml:space="preserve">……           </w:t>
      </w:r>
      <w:r>
        <w:rPr>
          <w:rFonts w:eastAsia="楷体"/>
          <w:szCs w:val="21"/>
        </w:rPr>
        <w:t xml:space="preserve">                     ——</w:t>
      </w:r>
      <w:r>
        <w:rPr>
          <w:rFonts w:ascii="宋体" w:hAnsi="宋体"/>
          <w:szCs w:val="21"/>
        </w:rPr>
        <w:t>摘编自斯塔夫里阿诺斯《全球通史》</w:t>
      </w:r>
    </w:p>
    <w:p>
      <w:pPr>
        <w:keepNext w:val="0"/>
        <w:keepLines w:val="0"/>
        <w:pageBreakBefore w:val="0"/>
        <w:kinsoku/>
        <w:wordWrap/>
        <w:overflowPunct/>
        <w:topLinePunct w:val="0"/>
        <w:autoSpaceDE/>
        <w:autoSpaceDN/>
        <w:bidi w:val="0"/>
        <w:spacing w:line="240" w:lineRule="auto"/>
        <w:ind w:firstLine="422" w:firstLineChars="200"/>
        <w:rPr>
          <w:rFonts w:hint="eastAsia"/>
          <w:b/>
          <w:bCs/>
          <w:szCs w:val="21"/>
        </w:rPr>
      </w:pPr>
      <w:r>
        <w:rPr>
          <w:rFonts w:hAnsi="宋体"/>
          <w:b/>
          <w:bCs/>
          <w:szCs w:val="21"/>
        </w:rPr>
        <w:t>材料三</w:t>
      </w:r>
      <w:r>
        <w:rPr>
          <w:rFonts w:hint="eastAsia" w:hAnsi="宋体"/>
          <w:b/>
          <w:bCs/>
          <w:szCs w:val="21"/>
        </w:rPr>
        <w:t>：</w:t>
      </w:r>
    </w:p>
    <w:p>
      <w:pPr>
        <w:keepNext w:val="0"/>
        <w:keepLines w:val="0"/>
        <w:pageBreakBefore w:val="0"/>
        <w:kinsoku/>
        <w:wordWrap/>
        <w:overflowPunct/>
        <w:topLinePunct w:val="0"/>
        <w:autoSpaceDE/>
        <w:autoSpaceDN/>
        <w:bidi w:val="0"/>
        <w:spacing w:line="240" w:lineRule="auto"/>
        <w:rPr>
          <w:szCs w:val="21"/>
        </w:rPr>
      </w:pPr>
      <w:r>
        <w:rPr>
          <w:szCs w:val="21"/>
        </w:rPr>
        <w:pict>
          <v:shape id="_x0000_i1025" o:spt="75" type="#_x0000_t75" style="height:112.8pt;width:380.65pt;" filled="f" o:preferrelative="t" stroked="f" coordsize="21600,21600">
            <v:path/>
            <v:fill on="f" focussize="0,0"/>
            <v:stroke on="f" joinstyle="miter"/>
            <v:imagedata r:id="rId6" o:title=""/>
            <o:lock v:ext="edit" aspectratio="t"/>
            <w10:wrap type="none"/>
            <w10:anchorlock/>
          </v:shape>
        </w:pict>
      </w:r>
    </w:p>
    <w:p>
      <w:pPr>
        <w:keepNext w:val="0"/>
        <w:keepLines w:val="0"/>
        <w:pageBreakBefore w:val="0"/>
        <w:kinsoku/>
        <w:wordWrap/>
        <w:overflowPunct/>
        <w:topLinePunct w:val="0"/>
        <w:autoSpaceDE/>
        <w:autoSpaceDN/>
        <w:bidi w:val="0"/>
        <w:spacing w:line="240" w:lineRule="auto"/>
        <w:rPr>
          <w:szCs w:val="21"/>
        </w:rPr>
      </w:pPr>
      <w:r>
        <w:rPr>
          <w:rFonts w:hAnsi="宋体"/>
          <w:szCs w:val="21"/>
        </w:rPr>
        <w:t>（</w:t>
      </w:r>
      <w:r>
        <w:rPr>
          <w:szCs w:val="21"/>
        </w:rPr>
        <w:t>1</w:t>
      </w:r>
      <w:r>
        <w:rPr>
          <w:rFonts w:hAnsi="宋体"/>
          <w:szCs w:val="21"/>
        </w:rPr>
        <w:t>）材料一反映了幕府统治下的日本的对外政策是什么？它对日本社会产生了什么影响？（</w:t>
      </w:r>
      <w:r>
        <w:rPr>
          <w:szCs w:val="21"/>
        </w:rPr>
        <w:t>5</w:t>
      </w:r>
      <w:r>
        <w:rPr>
          <w:rFonts w:hAnsi="宋体"/>
          <w:szCs w:val="21"/>
        </w:rPr>
        <w:t>分）</w:t>
      </w:r>
    </w:p>
    <w:p>
      <w:pPr>
        <w:keepNext w:val="0"/>
        <w:keepLines w:val="0"/>
        <w:pageBreakBefore w:val="0"/>
        <w:kinsoku/>
        <w:wordWrap/>
        <w:overflowPunct/>
        <w:topLinePunct w:val="0"/>
        <w:autoSpaceDE/>
        <w:autoSpaceDN/>
        <w:bidi w:val="0"/>
        <w:spacing w:line="240" w:lineRule="auto"/>
        <w:rPr>
          <w:szCs w:val="21"/>
        </w:rPr>
      </w:pPr>
    </w:p>
    <w:p>
      <w:pPr>
        <w:keepNext w:val="0"/>
        <w:keepLines w:val="0"/>
        <w:pageBreakBefore w:val="0"/>
        <w:kinsoku/>
        <w:wordWrap/>
        <w:overflowPunct/>
        <w:topLinePunct w:val="0"/>
        <w:autoSpaceDE/>
        <w:autoSpaceDN/>
        <w:bidi w:val="0"/>
        <w:spacing w:line="240" w:lineRule="auto"/>
        <w:rPr>
          <w:szCs w:val="21"/>
        </w:rPr>
      </w:pPr>
      <w:r>
        <w:rPr>
          <w:szCs w:val="21"/>
        </w:rPr>
        <w:t xml:space="preserve">(2) </w:t>
      </w:r>
      <w:r>
        <w:rPr>
          <w:rFonts w:hAnsi="宋体"/>
          <w:szCs w:val="21"/>
        </w:rPr>
        <w:t>根据材料二并结合所学知识谈谈，</w:t>
      </w:r>
      <w:r>
        <w:rPr>
          <w:szCs w:val="21"/>
        </w:rPr>
        <w:t>“</w:t>
      </w:r>
      <w:r>
        <w:rPr>
          <w:rFonts w:hAnsi="宋体"/>
          <w:szCs w:val="21"/>
        </w:rPr>
        <w:t>日本新领导人</w:t>
      </w:r>
      <w:r>
        <w:rPr>
          <w:szCs w:val="21"/>
        </w:rPr>
        <w:t>”</w:t>
      </w:r>
      <w:r>
        <w:rPr>
          <w:rFonts w:hAnsi="宋体"/>
          <w:szCs w:val="21"/>
        </w:rPr>
        <w:t>提出</w:t>
      </w:r>
      <w:r>
        <w:rPr>
          <w:szCs w:val="21"/>
        </w:rPr>
        <w:t>“</w:t>
      </w:r>
      <w:r>
        <w:rPr>
          <w:rFonts w:hAnsi="宋体"/>
          <w:szCs w:val="21"/>
        </w:rPr>
        <w:t>非凡的改革方案</w:t>
      </w:r>
      <w:r>
        <w:rPr>
          <w:szCs w:val="21"/>
        </w:rPr>
        <w:t>”</w:t>
      </w:r>
      <w:r>
        <w:rPr>
          <w:rFonts w:hAnsi="宋体"/>
          <w:szCs w:val="21"/>
        </w:rPr>
        <w:t>的目的是什么？</w:t>
      </w:r>
      <w:r>
        <w:rPr>
          <w:szCs w:val="21"/>
        </w:rPr>
        <w:t xml:space="preserve"> </w:t>
      </w:r>
      <w:r>
        <w:rPr>
          <w:rFonts w:hAnsi="宋体"/>
          <w:szCs w:val="21"/>
        </w:rPr>
        <w:t>并说明</w:t>
      </w:r>
      <w:r>
        <w:rPr>
          <w:szCs w:val="21"/>
        </w:rPr>
        <w:t>“</w:t>
      </w:r>
      <w:r>
        <w:rPr>
          <w:rFonts w:hAnsi="宋体"/>
          <w:szCs w:val="21"/>
        </w:rPr>
        <w:t>日本新领导人</w:t>
      </w:r>
      <w:r>
        <w:rPr>
          <w:szCs w:val="21"/>
        </w:rPr>
        <w:t>”</w:t>
      </w:r>
      <w:r>
        <w:rPr>
          <w:rFonts w:hAnsi="宋体"/>
          <w:szCs w:val="21"/>
        </w:rPr>
        <w:t>感兴趣的那些</w:t>
      </w:r>
      <w:r>
        <w:rPr>
          <w:szCs w:val="21"/>
        </w:rPr>
        <w:t>“</w:t>
      </w:r>
      <w:r>
        <w:rPr>
          <w:rFonts w:hAnsi="宋体"/>
          <w:szCs w:val="21"/>
        </w:rPr>
        <w:t>增强了民族力量</w:t>
      </w:r>
      <w:r>
        <w:rPr>
          <w:szCs w:val="21"/>
        </w:rPr>
        <w:t>”</w:t>
      </w:r>
      <w:r>
        <w:rPr>
          <w:rFonts w:hAnsi="宋体"/>
          <w:szCs w:val="21"/>
        </w:rPr>
        <w:t>的</w:t>
      </w:r>
      <w:r>
        <w:rPr>
          <w:szCs w:val="21"/>
        </w:rPr>
        <w:t>“</w:t>
      </w:r>
      <w:r>
        <w:rPr>
          <w:rFonts w:hAnsi="宋体"/>
          <w:szCs w:val="21"/>
        </w:rPr>
        <w:t>组成成分</w:t>
      </w:r>
      <w:r>
        <w:rPr>
          <w:szCs w:val="21"/>
        </w:rPr>
        <w:t>”</w:t>
      </w:r>
      <w:r>
        <w:rPr>
          <w:rFonts w:hAnsi="宋体"/>
          <w:szCs w:val="21"/>
        </w:rPr>
        <w:t>指什么。（</w:t>
      </w:r>
      <w:r>
        <w:rPr>
          <w:szCs w:val="21"/>
        </w:rPr>
        <w:t>5</w:t>
      </w:r>
      <w:r>
        <w:rPr>
          <w:rFonts w:hAnsi="宋体"/>
          <w:szCs w:val="21"/>
        </w:rPr>
        <w:t>分）</w:t>
      </w:r>
    </w:p>
    <w:p>
      <w:pPr>
        <w:keepNext w:val="0"/>
        <w:keepLines w:val="0"/>
        <w:pageBreakBefore w:val="0"/>
        <w:kinsoku/>
        <w:wordWrap/>
        <w:overflowPunct/>
        <w:topLinePunct w:val="0"/>
        <w:autoSpaceDE/>
        <w:autoSpaceDN/>
        <w:bidi w:val="0"/>
        <w:spacing w:line="240" w:lineRule="auto"/>
        <w:rPr>
          <w:szCs w:val="21"/>
        </w:rPr>
      </w:pPr>
    </w:p>
    <w:p>
      <w:pPr>
        <w:keepNext w:val="0"/>
        <w:keepLines w:val="0"/>
        <w:pageBreakBefore w:val="0"/>
        <w:kinsoku/>
        <w:wordWrap/>
        <w:overflowPunct/>
        <w:topLinePunct w:val="0"/>
        <w:autoSpaceDE/>
        <w:autoSpaceDN/>
        <w:bidi w:val="0"/>
        <w:spacing w:line="240" w:lineRule="auto"/>
        <w:rPr>
          <w:szCs w:val="21"/>
        </w:rPr>
      </w:pPr>
      <w:r>
        <w:rPr>
          <w:szCs w:val="21"/>
        </w:rPr>
        <w:t xml:space="preserve">(3) </w:t>
      </w:r>
      <w:r>
        <w:rPr>
          <w:rFonts w:hAnsi="宋体"/>
          <w:szCs w:val="21"/>
        </w:rPr>
        <w:t>观察图片，说说经过改革后的日本发生了怎样的变化。这一变化说明了什么？（</w:t>
      </w:r>
      <w:r>
        <w:rPr>
          <w:szCs w:val="21"/>
        </w:rPr>
        <w:t>4</w:t>
      </w:r>
      <w:r>
        <w:rPr>
          <w:rFonts w:hAnsi="宋体"/>
          <w:szCs w:val="21"/>
        </w:rPr>
        <w:t>分）</w:t>
      </w:r>
    </w:p>
    <w:p>
      <w:pPr>
        <w:keepNext w:val="0"/>
        <w:keepLines w:val="0"/>
        <w:pageBreakBefore w:val="0"/>
        <w:kinsoku/>
        <w:wordWrap/>
        <w:overflowPunct/>
        <w:topLinePunct w:val="0"/>
        <w:autoSpaceDE/>
        <w:autoSpaceDN/>
        <w:bidi w:val="0"/>
        <w:spacing w:line="240" w:lineRule="auto"/>
        <w:rPr>
          <w:szCs w:val="21"/>
        </w:rPr>
      </w:pPr>
    </w:p>
    <w:p>
      <w:pPr>
        <w:keepNext w:val="0"/>
        <w:keepLines w:val="0"/>
        <w:pageBreakBefore w:val="0"/>
        <w:kinsoku/>
        <w:wordWrap/>
        <w:overflowPunct/>
        <w:topLinePunct w:val="0"/>
        <w:autoSpaceDE/>
        <w:autoSpaceDN/>
        <w:bidi w:val="0"/>
        <w:spacing w:line="240" w:lineRule="auto"/>
        <w:rPr>
          <w:rFonts w:hint="eastAsia"/>
          <w:szCs w:val="21"/>
        </w:rPr>
      </w:pPr>
    </w:p>
    <w:p>
      <w:pPr>
        <w:keepNext w:val="0"/>
        <w:keepLines w:val="0"/>
        <w:pageBreakBefore w:val="0"/>
        <w:kinsoku/>
        <w:wordWrap/>
        <w:overflowPunct/>
        <w:topLinePunct w:val="0"/>
        <w:autoSpaceDE/>
        <w:autoSpaceDN/>
        <w:bidi w:val="0"/>
        <w:spacing w:line="240" w:lineRule="auto"/>
        <w:rPr>
          <w:rFonts w:hint="eastAsia"/>
          <w:szCs w:val="21"/>
        </w:rPr>
      </w:pPr>
    </w:p>
    <w:p>
      <w:pPr>
        <w:keepNext w:val="0"/>
        <w:keepLines w:val="0"/>
        <w:pageBreakBefore w:val="0"/>
        <w:kinsoku/>
        <w:wordWrap/>
        <w:overflowPunct/>
        <w:topLinePunct w:val="0"/>
        <w:autoSpaceDE/>
        <w:autoSpaceDN/>
        <w:bidi w:val="0"/>
        <w:spacing w:line="240" w:lineRule="auto"/>
        <w:rPr>
          <w:rFonts w:hint="eastAsia"/>
          <w:szCs w:val="21"/>
        </w:rPr>
      </w:pPr>
    </w:p>
    <w:p>
      <w:pPr>
        <w:keepNext w:val="0"/>
        <w:keepLines w:val="0"/>
        <w:pageBreakBefore w:val="0"/>
        <w:kinsoku/>
        <w:wordWrap/>
        <w:overflowPunct/>
        <w:topLinePunct w:val="0"/>
        <w:autoSpaceDE/>
        <w:autoSpaceDN/>
        <w:bidi w:val="0"/>
        <w:spacing w:line="240" w:lineRule="auto"/>
        <w:rPr>
          <w:rFonts w:hint="eastAsia"/>
          <w:szCs w:val="21"/>
        </w:rPr>
      </w:pPr>
    </w:p>
    <w:p>
      <w:pPr>
        <w:keepNext w:val="0"/>
        <w:keepLines w:val="0"/>
        <w:pageBreakBefore w:val="0"/>
        <w:kinsoku/>
        <w:wordWrap/>
        <w:overflowPunct/>
        <w:topLinePunct w:val="0"/>
        <w:autoSpaceDE/>
        <w:autoSpaceDN/>
        <w:bidi w:val="0"/>
        <w:spacing w:line="240" w:lineRule="auto"/>
        <w:rPr>
          <w:rFonts w:hint="eastAsia"/>
          <w:szCs w:val="21"/>
        </w:rPr>
      </w:pPr>
    </w:p>
    <w:p>
      <w:pPr>
        <w:keepNext w:val="0"/>
        <w:keepLines w:val="0"/>
        <w:pageBreakBefore w:val="0"/>
        <w:kinsoku/>
        <w:wordWrap/>
        <w:overflowPunct/>
        <w:topLinePunct w:val="0"/>
        <w:autoSpaceDE/>
        <w:autoSpaceDN/>
        <w:bidi w:val="0"/>
        <w:spacing w:line="240" w:lineRule="auto"/>
        <w:rPr>
          <w:rFonts w:hint="eastAsia"/>
          <w:szCs w:val="21"/>
        </w:rPr>
      </w:pPr>
    </w:p>
    <w:p>
      <w:pPr>
        <w:keepNext w:val="0"/>
        <w:keepLines w:val="0"/>
        <w:pageBreakBefore w:val="0"/>
        <w:kinsoku/>
        <w:wordWrap/>
        <w:overflowPunct/>
        <w:topLinePunct w:val="0"/>
        <w:autoSpaceDE/>
        <w:autoSpaceDN/>
        <w:bidi w:val="0"/>
        <w:spacing w:line="240" w:lineRule="auto"/>
        <w:rPr>
          <w:rFonts w:hint="eastAsia"/>
          <w:szCs w:val="21"/>
        </w:rPr>
      </w:pPr>
    </w:p>
    <w:p>
      <w:pPr>
        <w:keepNext w:val="0"/>
        <w:keepLines w:val="0"/>
        <w:pageBreakBefore w:val="0"/>
        <w:kinsoku/>
        <w:wordWrap/>
        <w:overflowPunct/>
        <w:topLinePunct w:val="0"/>
        <w:autoSpaceDE/>
        <w:autoSpaceDN/>
        <w:bidi w:val="0"/>
        <w:spacing w:line="240" w:lineRule="auto"/>
        <w:rPr>
          <w:rFonts w:hint="eastAsia"/>
          <w:szCs w:val="21"/>
        </w:rPr>
      </w:pPr>
    </w:p>
    <w:p>
      <w:pPr>
        <w:keepNext w:val="0"/>
        <w:keepLines w:val="0"/>
        <w:pageBreakBefore w:val="0"/>
        <w:kinsoku/>
        <w:wordWrap/>
        <w:overflowPunct/>
        <w:topLinePunct w:val="0"/>
        <w:autoSpaceDE/>
        <w:autoSpaceDN/>
        <w:bidi w:val="0"/>
        <w:spacing w:line="240" w:lineRule="auto"/>
        <w:rPr>
          <w:rFonts w:hint="eastAsia"/>
          <w:szCs w:val="21"/>
        </w:rPr>
      </w:pPr>
    </w:p>
    <w:p>
      <w:pPr>
        <w:keepNext w:val="0"/>
        <w:keepLines w:val="0"/>
        <w:pageBreakBefore w:val="0"/>
        <w:kinsoku/>
        <w:wordWrap/>
        <w:overflowPunct/>
        <w:topLinePunct w:val="0"/>
        <w:autoSpaceDE/>
        <w:autoSpaceDN/>
        <w:bidi w:val="0"/>
        <w:spacing w:line="240" w:lineRule="auto"/>
        <w:rPr>
          <w:rFonts w:hint="eastAsia"/>
          <w:szCs w:val="21"/>
        </w:rPr>
      </w:pPr>
    </w:p>
    <w:p>
      <w:pPr>
        <w:keepNext w:val="0"/>
        <w:keepLines w:val="0"/>
        <w:pageBreakBefore w:val="0"/>
        <w:kinsoku/>
        <w:wordWrap/>
        <w:overflowPunct/>
        <w:topLinePunct w:val="0"/>
        <w:autoSpaceDE/>
        <w:autoSpaceDN/>
        <w:bidi w:val="0"/>
        <w:spacing w:line="240" w:lineRule="auto"/>
        <w:rPr>
          <w:rFonts w:hint="eastAsia"/>
          <w:szCs w:val="21"/>
        </w:rPr>
      </w:pPr>
    </w:p>
    <w:p>
      <w:pPr>
        <w:keepNext w:val="0"/>
        <w:keepLines w:val="0"/>
        <w:pageBreakBefore w:val="0"/>
        <w:kinsoku/>
        <w:wordWrap/>
        <w:overflowPunct/>
        <w:topLinePunct w:val="0"/>
        <w:autoSpaceDE/>
        <w:autoSpaceDN/>
        <w:bidi w:val="0"/>
        <w:spacing w:line="240" w:lineRule="auto"/>
        <w:rPr>
          <w:rFonts w:hint="eastAsia"/>
          <w:szCs w:val="21"/>
        </w:rPr>
      </w:pPr>
    </w:p>
    <w:p>
      <w:pPr>
        <w:keepNext w:val="0"/>
        <w:keepLines w:val="0"/>
        <w:pageBreakBefore w:val="0"/>
        <w:kinsoku/>
        <w:wordWrap/>
        <w:overflowPunct/>
        <w:topLinePunct w:val="0"/>
        <w:autoSpaceDE/>
        <w:autoSpaceDN/>
        <w:bidi w:val="0"/>
        <w:spacing w:line="240" w:lineRule="auto"/>
        <w:rPr>
          <w:rFonts w:hint="eastAsia"/>
          <w:szCs w:val="21"/>
        </w:rPr>
      </w:pPr>
    </w:p>
    <w:p>
      <w:pPr>
        <w:keepNext w:val="0"/>
        <w:keepLines w:val="0"/>
        <w:pageBreakBefore w:val="0"/>
        <w:kinsoku/>
        <w:wordWrap/>
        <w:overflowPunct/>
        <w:topLinePunct w:val="0"/>
        <w:autoSpaceDE/>
        <w:autoSpaceDN/>
        <w:bidi w:val="0"/>
        <w:spacing w:line="240" w:lineRule="auto"/>
        <w:rPr>
          <w:rFonts w:hint="eastAsia"/>
          <w:szCs w:val="21"/>
        </w:rPr>
      </w:pPr>
    </w:p>
    <w:p>
      <w:pPr>
        <w:keepNext w:val="0"/>
        <w:keepLines w:val="0"/>
        <w:pageBreakBefore w:val="0"/>
        <w:kinsoku/>
        <w:wordWrap/>
        <w:overflowPunct/>
        <w:topLinePunct w:val="0"/>
        <w:autoSpaceDE/>
        <w:autoSpaceDN/>
        <w:bidi w:val="0"/>
        <w:spacing w:line="240" w:lineRule="auto"/>
        <w:rPr>
          <w:rFonts w:hint="eastAsia"/>
          <w:szCs w:val="21"/>
        </w:rPr>
      </w:pPr>
    </w:p>
    <w:p>
      <w:pPr>
        <w:keepNext w:val="0"/>
        <w:keepLines w:val="0"/>
        <w:pageBreakBefore w:val="0"/>
        <w:kinsoku/>
        <w:wordWrap/>
        <w:overflowPunct/>
        <w:topLinePunct w:val="0"/>
        <w:autoSpaceDE/>
        <w:autoSpaceDN/>
        <w:bidi w:val="0"/>
        <w:spacing w:line="240" w:lineRule="auto"/>
        <w:rPr>
          <w:rFonts w:hint="eastAsia"/>
          <w:szCs w:val="21"/>
        </w:rPr>
      </w:pPr>
    </w:p>
    <w:p>
      <w:pPr>
        <w:keepNext w:val="0"/>
        <w:keepLines w:val="0"/>
        <w:pageBreakBefore w:val="0"/>
        <w:kinsoku/>
        <w:wordWrap/>
        <w:overflowPunct/>
        <w:topLinePunct w:val="0"/>
        <w:autoSpaceDE/>
        <w:autoSpaceDN/>
        <w:bidi w:val="0"/>
        <w:spacing w:line="240" w:lineRule="auto"/>
        <w:rPr>
          <w:rFonts w:hint="eastAsia"/>
          <w:szCs w:val="21"/>
        </w:rPr>
      </w:pPr>
    </w:p>
    <w:p>
      <w:pPr>
        <w:keepNext w:val="0"/>
        <w:keepLines w:val="0"/>
        <w:pageBreakBefore w:val="0"/>
        <w:kinsoku/>
        <w:wordWrap/>
        <w:overflowPunct/>
        <w:topLinePunct w:val="0"/>
        <w:autoSpaceDE/>
        <w:autoSpaceDN/>
        <w:bidi w:val="0"/>
        <w:spacing w:line="240" w:lineRule="auto"/>
        <w:rPr>
          <w:rFonts w:hint="eastAsia"/>
          <w:szCs w:val="21"/>
        </w:rPr>
      </w:pPr>
    </w:p>
    <w:p>
      <w:pPr>
        <w:keepNext w:val="0"/>
        <w:keepLines w:val="0"/>
        <w:pageBreakBefore w:val="0"/>
        <w:kinsoku/>
        <w:wordWrap/>
        <w:overflowPunct/>
        <w:topLinePunct w:val="0"/>
        <w:autoSpaceDE/>
        <w:autoSpaceDN/>
        <w:bidi w:val="0"/>
        <w:spacing w:line="240" w:lineRule="auto"/>
        <w:rPr>
          <w:rFonts w:hint="eastAsia"/>
          <w:szCs w:val="21"/>
        </w:rPr>
      </w:pPr>
    </w:p>
    <w:p>
      <w:pPr>
        <w:keepNext w:val="0"/>
        <w:keepLines w:val="0"/>
        <w:pageBreakBefore w:val="0"/>
        <w:kinsoku/>
        <w:wordWrap/>
        <w:overflowPunct/>
        <w:topLinePunct w:val="0"/>
        <w:autoSpaceDE/>
        <w:autoSpaceDN/>
        <w:bidi w:val="0"/>
        <w:spacing w:line="240" w:lineRule="auto"/>
        <w:rPr>
          <w:rFonts w:hint="eastAsia"/>
          <w:szCs w:val="21"/>
        </w:rPr>
      </w:pPr>
    </w:p>
    <w:p>
      <w:pPr>
        <w:keepNext w:val="0"/>
        <w:keepLines w:val="0"/>
        <w:pageBreakBefore w:val="0"/>
        <w:kinsoku/>
        <w:wordWrap/>
        <w:overflowPunct/>
        <w:topLinePunct w:val="0"/>
        <w:autoSpaceDE/>
        <w:autoSpaceDN/>
        <w:bidi w:val="0"/>
        <w:spacing w:line="240" w:lineRule="auto"/>
        <w:rPr>
          <w:rFonts w:hint="eastAsia"/>
          <w:szCs w:val="21"/>
        </w:rPr>
      </w:pPr>
    </w:p>
    <w:p>
      <w:pPr>
        <w:keepNext w:val="0"/>
        <w:keepLines w:val="0"/>
        <w:pageBreakBefore w:val="0"/>
        <w:kinsoku/>
        <w:wordWrap/>
        <w:overflowPunct/>
        <w:topLinePunct w:val="0"/>
        <w:autoSpaceDE/>
        <w:autoSpaceDN/>
        <w:bidi w:val="0"/>
        <w:spacing w:line="240" w:lineRule="auto"/>
        <w:rPr>
          <w:rFonts w:hint="eastAsia"/>
          <w:szCs w:val="21"/>
        </w:rPr>
      </w:pPr>
    </w:p>
    <w:p>
      <w:pPr>
        <w:keepNext w:val="0"/>
        <w:keepLines w:val="0"/>
        <w:pageBreakBefore w:val="0"/>
        <w:kinsoku/>
        <w:wordWrap/>
        <w:overflowPunct/>
        <w:topLinePunct w:val="0"/>
        <w:autoSpaceDE/>
        <w:autoSpaceDN/>
        <w:bidi w:val="0"/>
        <w:spacing w:line="240" w:lineRule="auto"/>
        <w:rPr>
          <w:rFonts w:hint="eastAsia"/>
          <w:szCs w:val="21"/>
        </w:rPr>
      </w:pPr>
    </w:p>
    <w:p>
      <w:pPr>
        <w:keepNext w:val="0"/>
        <w:keepLines w:val="0"/>
        <w:pageBreakBefore w:val="0"/>
        <w:kinsoku/>
        <w:wordWrap/>
        <w:overflowPunct/>
        <w:topLinePunct w:val="0"/>
        <w:autoSpaceDE/>
        <w:autoSpaceDN/>
        <w:bidi w:val="0"/>
        <w:spacing w:line="240" w:lineRule="auto"/>
      </w:pPr>
      <w:r>
        <w:t xml:space="preserve"> </w:t>
      </w:r>
    </w:p>
    <w:p>
      <w:pPr>
        <w:keepNext w:val="0"/>
        <w:keepLines w:val="0"/>
        <w:pageBreakBefore w:val="0"/>
        <w:kinsoku/>
        <w:wordWrap/>
        <w:overflowPunct/>
        <w:topLinePunct w:val="0"/>
        <w:autoSpaceDE/>
        <w:autoSpaceDN/>
        <w:bidi w:val="0"/>
        <w:spacing w:line="240" w:lineRule="auto"/>
        <w:jc w:val="center"/>
        <w:rPr>
          <w:rFonts w:hint="eastAsia" w:ascii="幼圆" w:eastAsia="幼圆"/>
          <w:b/>
          <w:w w:val="90"/>
          <w:sz w:val="44"/>
          <w:szCs w:val="44"/>
        </w:rPr>
      </w:pPr>
      <w:r>
        <w:rPr>
          <w:rFonts w:hint="eastAsia" w:ascii="幼圆" w:eastAsia="幼圆"/>
          <w:b/>
          <w:w w:val="90"/>
          <w:sz w:val="44"/>
          <w:szCs w:val="44"/>
        </w:rPr>
        <w:t>2022年下期九年级历史测试题参考答案</w:t>
      </w:r>
    </w:p>
    <w:p>
      <w:pPr>
        <w:keepNext w:val="0"/>
        <w:keepLines w:val="0"/>
        <w:pageBreakBefore w:val="0"/>
        <w:kinsoku/>
        <w:wordWrap/>
        <w:overflowPunct/>
        <w:topLinePunct w:val="0"/>
        <w:autoSpaceDE/>
        <w:autoSpaceDN/>
        <w:bidi w:val="0"/>
        <w:spacing w:line="240" w:lineRule="auto"/>
        <w:jc w:val="center"/>
        <w:rPr>
          <w:rFonts w:hint="eastAsia" w:ascii="方正小标宋简体" w:eastAsia="方正小标宋简体"/>
          <w:sz w:val="24"/>
        </w:rPr>
      </w:pPr>
      <w:r>
        <w:rPr>
          <w:rFonts w:hint="eastAsia" w:ascii="方正小标宋简体" w:eastAsia="方正小标宋简体"/>
          <w:b/>
          <w:sz w:val="24"/>
        </w:rPr>
        <w:t>第一次（1—7课）</w:t>
      </w:r>
    </w:p>
    <w:p>
      <w:pPr>
        <w:keepNext w:val="0"/>
        <w:keepLines w:val="0"/>
        <w:pageBreakBefore w:val="0"/>
        <w:numPr>
          <w:ilvl w:val="0"/>
          <w:numId w:val="1"/>
        </w:numPr>
        <w:kinsoku/>
        <w:wordWrap/>
        <w:overflowPunct/>
        <w:topLinePunct w:val="0"/>
        <w:autoSpaceDE/>
        <w:autoSpaceDN/>
        <w:bidi w:val="0"/>
        <w:spacing w:line="240" w:lineRule="auto"/>
        <w:rPr>
          <w:rFonts w:hint="eastAsia" w:ascii="黑体" w:eastAsia="黑体"/>
          <w:b/>
          <w:szCs w:val="21"/>
        </w:rPr>
      </w:pPr>
      <w:r>
        <w:rPr>
          <w:rFonts w:hint="eastAsia" w:ascii="宋体" w:hAnsi="宋体"/>
          <w:b/>
          <w:szCs w:val="21"/>
        </w:rPr>
        <w:t>选择题</w:t>
      </w:r>
      <w:r>
        <w:rPr>
          <w:rFonts w:hint="eastAsia" w:ascii="黑体" w:eastAsia="黑体"/>
          <w:b/>
          <w:szCs w:val="21"/>
        </w:rPr>
        <w:t>：</w:t>
      </w:r>
    </w:p>
    <w:p>
      <w:pPr>
        <w:keepNext w:val="0"/>
        <w:keepLines w:val="0"/>
        <w:pageBreakBefore w:val="0"/>
        <w:kinsoku/>
        <w:wordWrap/>
        <w:overflowPunct/>
        <w:topLinePunct w:val="0"/>
        <w:autoSpaceDE/>
        <w:autoSpaceDN/>
        <w:bidi w:val="0"/>
        <w:spacing w:line="240" w:lineRule="auto"/>
        <w:ind w:firstLine="422" w:firstLineChars="200"/>
        <w:rPr>
          <w:rFonts w:ascii="宋体" w:hAnsi="宋体"/>
          <w:b/>
          <w:szCs w:val="21"/>
        </w:rPr>
      </w:pPr>
      <w:r>
        <w:rPr>
          <w:rFonts w:hint="eastAsia" w:ascii="宋体" w:hAnsi="宋体"/>
          <w:b/>
          <w:szCs w:val="21"/>
        </w:rPr>
        <w:t>1.</w:t>
      </w:r>
      <w:r>
        <w:rPr>
          <w:szCs w:val="21"/>
        </w:rPr>
        <w:t>D</w:t>
      </w:r>
      <w:r>
        <w:rPr>
          <w:rFonts w:hint="eastAsia"/>
          <w:szCs w:val="21"/>
        </w:rPr>
        <w:t xml:space="preserve">  2.</w:t>
      </w:r>
      <w:r>
        <w:rPr>
          <w:szCs w:val="21"/>
        </w:rPr>
        <w:t>A</w:t>
      </w:r>
      <w:r>
        <w:rPr>
          <w:rFonts w:hint="eastAsia"/>
          <w:szCs w:val="21"/>
        </w:rPr>
        <w:t xml:space="preserve">    3.</w:t>
      </w:r>
      <w:r>
        <w:rPr>
          <w:szCs w:val="21"/>
        </w:rPr>
        <w:t>A</w:t>
      </w:r>
      <w:r>
        <w:rPr>
          <w:rFonts w:hint="eastAsia"/>
          <w:szCs w:val="21"/>
        </w:rPr>
        <w:t xml:space="preserve">   4.</w:t>
      </w:r>
      <w:r>
        <w:rPr>
          <w:szCs w:val="21"/>
        </w:rPr>
        <w:t>A</w:t>
      </w:r>
      <w:r>
        <w:rPr>
          <w:rFonts w:hint="eastAsia"/>
          <w:szCs w:val="21"/>
        </w:rPr>
        <w:t xml:space="preserve">  5.</w:t>
      </w:r>
      <w:r>
        <w:rPr>
          <w:szCs w:val="21"/>
        </w:rPr>
        <w:t>D</w:t>
      </w:r>
      <w:r>
        <w:rPr>
          <w:rFonts w:hint="eastAsia"/>
          <w:szCs w:val="21"/>
        </w:rPr>
        <w:t xml:space="preserve">   6.</w:t>
      </w:r>
      <w:r>
        <w:rPr>
          <w:szCs w:val="21"/>
        </w:rPr>
        <w:t>B</w:t>
      </w:r>
      <w:r>
        <w:rPr>
          <w:rFonts w:hint="eastAsia"/>
          <w:szCs w:val="21"/>
        </w:rPr>
        <w:t xml:space="preserve">  7.</w:t>
      </w:r>
      <w:r>
        <w:rPr>
          <w:szCs w:val="21"/>
        </w:rPr>
        <w:t>D</w:t>
      </w:r>
      <w:r>
        <w:rPr>
          <w:rFonts w:hint="eastAsia"/>
          <w:szCs w:val="21"/>
        </w:rPr>
        <w:t xml:space="preserve">  8.</w:t>
      </w:r>
      <w:r>
        <w:rPr>
          <w:szCs w:val="21"/>
        </w:rPr>
        <w:t>D</w:t>
      </w:r>
      <w:r>
        <w:rPr>
          <w:rFonts w:hint="eastAsia"/>
          <w:szCs w:val="21"/>
        </w:rPr>
        <w:t xml:space="preserve">    9.</w:t>
      </w:r>
      <w:r>
        <w:rPr>
          <w:szCs w:val="21"/>
        </w:rPr>
        <w:t>B</w:t>
      </w:r>
      <w:r>
        <w:rPr>
          <w:rFonts w:hint="eastAsia"/>
          <w:szCs w:val="21"/>
        </w:rPr>
        <w:t xml:space="preserve">   10.</w:t>
      </w:r>
      <w:r>
        <w:rPr>
          <w:szCs w:val="21"/>
        </w:rPr>
        <w:t>A  11.D  12.C</w:t>
      </w:r>
    </w:p>
    <w:p>
      <w:pPr>
        <w:keepNext w:val="0"/>
        <w:keepLines w:val="0"/>
        <w:pageBreakBefore w:val="0"/>
        <w:kinsoku/>
        <w:wordWrap/>
        <w:overflowPunct/>
        <w:topLinePunct w:val="0"/>
        <w:autoSpaceDE/>
        <w:autoSpaceDN/>
        <w:bidi w:val="0"/>
        <w:spacing w:line="240" w:lineRule="auto"/>
        <w:rPr>
          <w:rFonts w:hint="eastAsia"/>
          <w:b/>
          <w:bCs/>
        </w:rPr>
      </w:pPr>
      <w:r>
        <w:rPr>
          <w:rFonts w:hint="eastAsia" w:ascii="宋体" w:hAnsi="宋体"/>
          <w:b/>
          <w:bCs/>
        </w:rPr>
        <w:t>二</w:t>
      </w:r>
      <w:r>
        <w:rPr>
          <w:rFonts w:ascii="宋体" w:hAnsi="宋体"/>
          <w:b/>
          <w:bCs/>
        </w:rPr>
        <w:t>、</w:t>
      </w:r>
      <w:r>
        <w:rPr>
          <w:rFonts w:hint="eastAsia" w:ascii="宋体" w:hAnsi="宋体"/>
          <w:b/>
          <w:bCs/>
        </w:rPr>
        <w:t>非选择题</w:t>
      </w:r>
    </w:p>
    <w:p>
      <w:pPr>
        <w:keepNext w:val="0"/>
        <w:keepLines w:val="0"/>
        <w:pageBreakBefore w:val="0"/>
        <w:kinsoku/>
        <w:wordWrap/>
        <w:overflowPunct/>
        <w:topLinePunct w:val="0"/>
        <w:autoSpaceDE/>
        <w:autoSpaceDN/>
        <w:bidi w:val="0"/>
        <w:spacing w:line="240" w:lineRule="auto"/>
        <w:rPr>
          <w:rFonts w:hint="eastAsia"/>
        </w:rPr>
      </w:pPr>
      <w:r>
        <w:rPr>
          <w:rFonts w:hint="eastAsia"/>
        </w:rPr>
        <w:t>1</w:t>
      </w:r>
      <w:r>
        <w:t>3</w:t>
      </w:r>
      <w:r>
        <w:rPr>
          <w:rFonts w:hint="eastAsia"/>
        </w:rPr>
        <w:t>.（1）《独立宣言》；（1分）宣告了北美13个殖民地脱离英国的统治而独立。（1分）</w:t>
      </w:r>
    </w:p>
    <w:p>
      <w:pPr>
        <w:keepNext w:val="0"/>
        <w:keepLines w:val="0"/>
        <w:pageBreakBefore w:val="0"/>
        <w:kinsoku/>
        <w:wordWrap/>
        <w:overflowPunct/>
        <w:topLinePunct w:val="0"/>
        <w:autoSpaceDE/>
        <w:autoSpaceDN/>
        <w:bidi w:val="0"/>
        <w:spacing w:line="240" w:lineRule="auto"/>
        <w:rPr>
          <w:rFonts w:hint="eastAsia"/>
        </w:rPr>
      </w:pPr>
      <w:r>
        <w:rPr>
          <w:rFonts w:hint="eastAsia"/>
        </w:rPr>
        <w:t>(2)林肯；（1分）北方的资本主义工商业经济和南方的奴隶制种植园经济；（4分）废除黑人奴隶制度。（2分）</w:t>
      </w:r>
    </w:p>
    <w:p>
      <w:pPr>
        <w:keepNext w:val="0"/>
        <w:keepLines w:val="0"/>
        <w:pageBreakBefore w:val="0"/>
        <w:kinsoku/>
        <w:wordWrap/>
        <w:overflowPunct/>
        <w:topLinePunct w:val="0"/>
        <w:autoSpaceDE/>
        <w:autoSpaceDN/>
        <w:bidi w:val="0"/>
        <w:spacing w:line="240" w:lineRule="auto"/>
        <w:rPr>
          <w:rFonts w:hint="eastAsia"/>
        </w:rPr>
      </w:pPr>
      <w:r>
        <w:rPr>
          <w:rFonts w:hint="eastAsia"/>
        </w:rPr>
        <w:t>（3）颁布《解放黑人奴隶宣言》；（2分）林肯的最高目标是维护国家的统一，这种做法是正确的。因为国家的统一是美国发展壮大的重要前提。（2分）</w:t>
      </w:r>
    </w:p>
    <w:p>
      <w:pPr>
        <w:keepNext w:val="0"/>
        <w:keepLines w:val="0"/>
        <w:pageBreakBefore w:val="0"/>
        <w:kinsoku/>
        <w:wordWrap/>
        <w:overflowPunct/>
        <w:topLinePunct w:val="0"/>
        <w:autoSpaceDE/>
        <w:autoSpaceDN/>
        <w:bidi w:val="0"/>
        <w:spacing w:line="240" w:lineRule="auto"/>
        <w:rPr>
          <w:rFonts w:hint="eastAsia"/>
        </w:rPr>
      </w:pPr>
      <w:r>
        <w:rPr>
          <w:rFonts w:hint="eastAsia"/>
        </w:rPr>
        <w:t xml:space="preserve"> (4)都扫除了美国在资本主义道路上发展的障碍或都有利于美国资本主义的发展。（2分）</w:t>
      </w:r>
    </w:p>
    <w:p>
      <w:pPr>
        <w:keepNext w:val="0"/>
        <w:keepLines w:val="0"/>
        <w:pageBreakBefore w:val="0"/>
        <w:kinsoku/>
        <w:wordWrap/>
        <w:overflowPunct/>
        <w:topLinePunct w:val="0"/>
        <w:autoSpaceDE/>
        <w:autoSpaceDN/>
        <w:bidi w:val="0"/>
        <w:spacing w:line="240" w:lineRule="auto"/>
        <w:rPr>
          <w:rFonts w:hint="eastAsia" w:ascii="宋体" w:hAnsi="宋体"/>
        </w:rPr>
      </w:pPr>
      <w:r>
        <w:rPr>
          <w:rFonts w:hint="eastAsia" w:ascii="宋体" w:hAnsi="宋体"/>
        </w:rPr>
        <w:t>1</w:t>
      </w:r>
      <w:r>
        <w:rPr>
          <w:rFonts w:ascii="宋体" w:hAnsi="宋体"/>
        </w:rPr>
        <w:t>4</w:t>
      </w:r>
      <w:r>
        <w:rPr>
          <w:rFonts w:hint="eastAsia" w:ascii="宋体" w:hAnsi="宋体"/>
        </w:rPr>
        <w:t>.（1）俄国农奴制改革（俄国1861年改革）；（2分）自上而下的资产阶级性质的改革。（2分）</w:t>
      </w:r>
    </w:p>
    <w:p>
      <w:pPr>
        <w:keepNext w:val="0"/>
        <w:keepLines w:val="0"/>
        <w:pageBreakBefore w:val="0"/>
        <w:kinsoku/>
        <w:wordWrap/>
        <w:overflowPunct/>
        <w:topLinePunct w:val="0"/>
        <w:autoSpaceDE/>
        <w:autoSpaceDN/>
        <w:bidi w:val="0"/>
        <w:spacing w:line="240" w:lineRule="auto"/>
        <w:rPr>
          <w:rFonts w:hint="eastAsia" w:ascii="宋体" w:hAnsi="宋体"/>
        </w:rPr>
      </w:pPr>
      <w:r>
        <w:rPr>
          <w:rFonts w:hint="eastAsia" w:ascii="宋体" w:hAnsi="宋体"/>
        </w:rPr>
        <w:t>（2）日本明治维新。（2分）</w:t>
      </w:r>
    </w:p>
    <w:p>
      <w:pPr>
        <w:keepNext w:val="0"/>
        <w:keepLines w:val="0"/>
        <w:pageBreakBefore w:val="0"/>
        <w:kinsoku/>
        <w:wordWrap/>
        <w:overflowPunct/>
        <w:topLinePunct w:val="0"/>
        <w:autoSpaceDE/>
        <w:autoSpaceDN/>
        <w:bidi w:val="0"/>
        <w:spacing w:line="240" w:lineRule="auto"/>
        <w:rPr>
          <w:rFonts w:hint="eastAsia" w:ascii="宋体" w:hAnsi="宋体"/>
        </w:rPr>
      </w:pPr>
      <w:r>
        <w:rPr>
          <w:rFonts w:hint="eastAsia" w:ascii="宋体" w:hAnsi="宋体"/>
        </w:rPr>
        <w:t>（3）维护国家主权，民族团结。坚持改革开放，鼓励发展工业，学习西方先进技术，大力发展教育，坚持科教兴国战略。（言之有理即可）（3分）</w:t>
      </w:r>
    </w:p>
    <w:p>
      <w:pPr>
        <w:keepNext w:val="0"/>
        <w:keepLines w:val="0"/>
        <w:pageBreakBefore w:val="0"/>
        <w:kinsoku/>
        <w:wordWrap/>
        <w:overflowPunct/>
        <w:topLinePunct w:val="0"/>
        <w:autoSpaceDE/>
        <w:autoSpaceDN/>
        <w:bidi w:val="0"/>
        <w:spacing w:line="240" w:lineRule="auto"/>
        <w:rPr>
          <w:rFonts w:ascii="宋体" w:hAnsi="宋体"/>
        </w:rPr>
      </w:pPr>
      <w:r>
        <w:rPr>
          <w:rFonts w:hint="eastAsia" w:ascii="宋体" w:hAnsi="宋体"/>
        </w:rPr>
        <w:t>1</w:t>
      </w:r>
      <w:r>
        <w:rPr>
          <w:rFonts w:ascii="宋体" w:hAnsi="宋体"/>
        </w:rPr>
        <w:t>5</w:t>
      </w:r>
      <w:r>
        <w:rPr>
          <w:rFonts w:hint="eastAsia" w:ascii="宋体" w:hAnsi="宋体"/>
        </w:rPr>
        <w:t>.（1）章西女王；（2分）表现出印度人民不畏强暴，反抗侵略的精神。（2分）</w:t>
      </w:r>
    </w:p>
    <w:p>
      <w:pPr>
        <w:keepNext w:val="0"/>
        <w:keepLines w:val="0"/>
        <w:pageBreakBefore w:val="0"/>
        <w:kinsoku/>
        <w:wordWrap/>
        <w:overflowPunct/>
        <w:topLinePunct w:val="0"/>
        <w:autoSpaceDE/>
        <w:autoSpaceDN/>
        <w:bidi w:val="0"/>
        <w:spacing w:line="240" w:lineRule="auto"/>
        <w:rPr>
          <w:rFonts w:ascii="宋体" w:hAnsi="宋体"/>
        </w:rPr>
      </w:pPr>
      <w:r>
        <w:rPr>
          <w:rFonts w:hint="eastAsia" w:ascii="宋体" w:hAnsi="宋体"/>
        </w:rPr>
        <w:t>（2）鸦片战争；（2分）</w:t>
      </w:r>
    </w:p>
    <w:p>
      <w:pPr>
        <w:keepNext w:val="0"/>
        <w:keepLines w:val="0"/>
        <w:pageBreakBefore w:val="0"/>
        <w:kinsoku/>
        <w:wordWrap/>
        <w:overflowPunct/>
        <w:topLinePunct w:val="0"/>
        <w:autoSpaceDE/>
        <w:autoSpaceDN/>
        <w:bidi w:val="0"/>
        <w:spacing w:line="240" w:lineRule="auto"/>
        <w:rPr>
          <w:rFonts w:ascii="宋体" w:hAnsi="宋体"/>
        </w:rPr>
      </w:pPr>
      <w:r>
        <w:rPr>
          <w:rFonts w:hint="eastAsia" w:ascii="宋体" w:hAnsi="宋体"/>
        </w:rPr>
        <w:t>（3）使中国开始从封建社会沦为半殖民地半封建社会。（2分）</w:t>
      </w:r>
    </w:p>
    <w:p>
      <w:pPr>
        <w:keepNext w:val="0"/>
        <w:keepLines w:val="0"/>
        <w:pageBreakBefore w:val="0"/>
        <w:kinsoku/>
        <w:wordWrap/>
        <w:overflowPunct/>
        <w:topLinePunct w:val="0"/>
        <w:autoSpaceDE/>
        <w:autoSpaceDN/>
        <w:bidi w:val="0"/>
        <w:spacing w:line="240" w:lineRule="auto"/>
        <w:rPr>
          <w:rFonts w:hint="eastAsia" w:ascii="宋体" w:hAnsi="宋体"/>
        </w:rPr>
      </w:pPr>
      <w:r>
        <w:rPr>
          <w:rFonts w:hint="eastAsia" w:ascii="宋体" w:hAnsi="宋体"/>
        </w:rPr>
        <w:t>1</w:t>
      </w:r>
      <w:r>
        <w:rPr>
          <w:rFonts w:ascii="宋体" w:hAnsi="宋体"/>
        </w:rPr>
        <w:t>6.</w:t>
      </w:r>
      <w:r>
        <w:rPr>
          <w:rFonts w:hint="eastAsia" w:ascii="宋体" w:hAnsi="宋体"/>
        </w:rPr>
        <w:t>（1）对外政策：闭关锁国政策。（</w:t>
      </w:r>
      <w:r>
        <w:rPr>
          <w:rFonts w:ascii="宋体" w:hAnsi="宋体"/>
        </w:rPr>
        <w:t>2</w:t>
      </w:r>
      <w:r>
        <w:rPr>
          <w:rFonts w:hint="eastAsia" w:ascii="宋体" w:hAnsi="宋体"/>
        </w:rPr>
        <w:t>分）影响：阻碍了日本资本主义的发展，导致日本经济发展缓慢。（3分）</w:t>
      </w:r>
    </w:p>
    <w:p>
      <w:pPr>
        <w:keepNext w:val="0"/>
        <w:keepLines w:val="0"/>
        <w:pageBreakBefore w:val="0"/>
        <w:kinsoku/>
        <w:wordWrap/>
        <w:overflowPunct/>
        <w:topLinePunct w:val="0"/>
        <w:autoSpaceDE/>
        <w:autoSpaceDN/>
        <w:bidi w:val="0"/>
        <w:spacing w:line="240" w:lineRule="auto"/>
        <w:rPr>
          <w:rFonts w:ascii="宋体" w:hAnsi="宋体"/>
        </w:rPr>
      </w:pPr>
      <w:r>
        <w:rPr>
          <w:rFonts w:hint="eastAsia" w:ascii="宋体" w:hAnsi="宋体"/>
        </w:rPr>
        <w:t xml:space="preserve">(2)目的：富国强兵。（1分）    </w:t>
      </w:r>
    </w:p>
    <w:p>
      <w:pPr>
        <w:keepNext w:val="0"/>
        <w:keepLines w:val="0"/>
        <w:pageBreakBefore w:val="0"/>
        <w:kinsoku/>
        <w:wordWrap/>
        <w:overflowPunct/>
        <w:topLinePunct w:val="0"/>
        <w:autoSpaceDE/>
        <w:autoSpaceDN/>
        <w:bidi w:val="0"/>
        <w:spacing w:line="240" w:lineRule="auto"/>
        <w:ind w:firstLine="210" w:firstLineChars="100"/>
        <w:rPr>
          <w:rFonts w:hint="eastAsia" w:ascii="宋体" w:hAnsi="宋体"/>
        </w:rPr>
      </w:pPr>
      <w:r>
        <w:rPr>
          <w:rFonts w:hint="eastAsia" w:ascii="宋体" w:hAnsi="宋体"/>
        </w:rPr>
        <w:t>组成成分：殖产兴业，发展资本主义经济；文明开化，提倡资本主义文明；实行征兵制，建立新式军队。（4分）</w:t>
      </w:r>
    </w:p>
    <w:p>
      <w:pPr>
        <w:keepNext w:val="0"/>
        <w:keepLines w:val="0"/>
        <w:pageBreakBefore w:val="0"/>
        <w:kinsoku/>
        <w:wordWrap/>
        <w:overflowPunct/>
        <w:topLinePunct w:val="0"/>
        <w:autoSpaceDE/>
        <w:autoSpaceDN/>
        <w:bidi w:val="0"/>
        <w:spacing w:line="240" w:lineRule="auto"/>
        <w:rPr>
          <w:rFonts w:ascii="宋体" w:hAnsi="宋体"/>
        </w:rPr>
      </w:pPr>
      <w:r>
        <w:rPr>
          <w:rFonts w:hint="eastAsia" w:ascii="宋体" w:hAnsi="宋体"/>
        </w:rPr>
        <w:t>(3)变化：日本摆脱了沦为殖民地和半殖民地的民族危机，走上了对外殖民扩张的道路。（2分）</w:t>
      </w:r>
    </w:p>
    <w:p>
      <w:pPr>
        <w:keepNext w:val="0"/>
        <w:keepLines w:val="0"/>
        <w:pageBreakBefore w:val="0"/>
        <w:kinsoku/>
        <w:wordWrap/>
        <w:overflowPunct/>
        <w:topLinePunct w:val="0"/>
        <w:autoSpaceDE/>
        <w:autoSpaceDN/>
        <w:bidi w:val="0"/>
        <w:spacing w:line="240" w:lineRule="auto"/>
        <w:rPr>
          <w:rFonts w:ascii="宋体" w:hAnsi="宋体"/>
        </w:rPr>
      </w:pPr>
      <w:r>
        <w:rPr>
          <w:rFonts w:hint="eastAsia" w:ascii="宋体" w:hAnsi="宋体"/>
        </w:rPr>
        <w:t xml:space="preserve">   说明：一个国家要想屹立于世界民族之林，应该不断学习和借鉴世界上的先进文化；改革开放是强国之路。（2分）</w:t>
      </w:r>
    </w:p>
    <w:p>
      <w:pPr>
        <w:keepNext w:val="0"/>
        <w:keepLines w:val="0"/>
        <w:pageBreakBefore w:val="0"/>
        <w:kinsoku/>
        <w:wordWrap/>
        <w:overflowPunct/>
        <w:topLinePunct w:val="0"/>
        <w:autoSpaceDE/>
        <w:autoSpaceDN/>
        <w:bidi w:val="0"/>
        <w:spacing w:line="240" w:lineRule="auto"/>
        <w:rPr>
          <w:szCs w:val="21"/>
        </w:rPr>
      </w:pPr>
    </w:p>
    <w:p>
      <w:pPr>
        <w:keepNext w:val="0"/>
        <w:keepLines w:val="0"/>
        <w:pageBreakBefore w:val="0"/>
        <w:kinsoku/>
        <w:wordWrap/>
        <w:overflowPunct/>
        <w:topLinePunct w:val="0"/>
        <w:autoSpaceDE/>
        <w:autoSpaceDN/>
        <w:bidi w:val="0"/>
        <w:spacing w:line="240" w:lineRule="auto"/>
        <w:rPr>
          <w:szCs w:val="21"/>
        </w:rPr>
      </w:pPr>
    </w:p>
    <w:p>
      <w:pPr>
        <w:keepNext w:val="0"/>
        <w:keepLines w:val="0"/>
        <w:pageBreakBefore w:val="0"/>
        <w:kinsoku/>
        <w:wordWrap/>
        <w:overflowPunct/>
        <w:topLinePunct w:val="0"/>
        <w:autoSpaceDE/>
        <w:autoSpaceDN/>
        <w:bidi w:val="0"/>
        <w:spacing w:line="240" w:lineRule="auto"/>
        <w:rPr>
          <w:rFonts w:hint="eastAsia"/>
        </w:rPr>
      </w:pPr>
    </w:p>
    <w:p>
      <w:pPr>
        <w:keepNext w:val="0"/>
        <w:keepLines w:val="0"/>
        <w:pageBreakBefore w:val="0"/>
        <w:kinsoku/>
        <w:wordWrap/>
        <w:overflowPunct/>
        <w:topLinePunct w:val="0"/>
        <w:autoSpaceDE/>
        <w:autoSpaceDN/>
        <w:bidi w:val="0"/>
        <w:spacing w:line="240" w:lineRule="auto"/>
      </w:pPr>
    </w:p>
    <w:p>
      <w:pPr>
        <w:keepNext w:val="0"/>
        <w:keepLines w:val="0"/>
        <w:pageBreakBefore w:val="0"/>
        <w:kinsoku/>
        <w:wordWrap/>
        <w:overflowPunct/>
        <w:topLinePunct w:val="0"/>
        <w:autoSpaceDE/>
        <w:autoSpaceDN/>
        <w:bidi w:val="0"/>
        <w:spacing w:line="240" w:lineRule="auto"/>
        <w:ind w:firstLine="105" w:firstLineChars="50"/>
        <w:rPr>
          <w:rFonts w:hint="eastAsia"/>
        </w:rPr>
        <w:sectPr>
          <w:footerReference r:id="rId3" w:type="default"/>
          <w:pgSz w:w="10319" w:h="14571"/>
          <w:pgMar w:top="851" w:right="851" w:bottom="851" w:left="851" w:header="0" w:footer="567" w:gutter="0"/>
          <w:cols w:space="720" w:num="1"/>
          <w:docGrid w:type="lines" w:linePitch="312" w:charSpace="0"/>
        </w:sectPr>
      </w:pPr>
      <w:bookmarkStart w:id="5" w:name="_GoBack"/>
      <w:bookmarkEnd w:id="5"/>
    </w:p>
    <w:p>
      <w:pPr>
        <w:keepNext w:val="0"/>
        <w:keepLines w:val="0"/>
        <w:pageBreakBefore w:val="0"/>
        <w:kinsoku/>
        <w:wordWrap/>
        <w:overflowPunct/>
        <w:topLinePunct w:val="0"/>
        <w:autoSpaceDE/>
        <w:autoSpaceDN/>
        <w:bidi w:val="0"/>
        <w:spacing w:line="240" w:lineRule="auto"/>
      </w:pPr>
    </w:p>
    <w:sectPr>
      <w:pgSz w:w="10319" w:h="14571"/>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幼圆">
    <w:altName w:val="宋体"/>
    <w:panose1 w:val="02010509060101010101"/>
    <w:charset w:val="86"/>
    <w:family w:val="modern"/>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Style w:val="10"/>
        <w:rFonts w:hint="eastAsia" w:ascii="楷体_GB2312" w:eastAsia="楷体_GB2312"/>
      </w:rPr>
      <w:t>202</w:t>
    </w:r>
    <w:r>
      <w:rPr>
        <w:rStyle w:val="10"/>
        <w:rFonts w:ascii="楷体_GB2312" w:eastAsia="楷体_GB2312"/>
      </w:rPr>
      <w:t>2</w:t>
    </w:r>
    <w:r>
      <w:rPr>
        <w:rStyle w:val="10"/>
        <w:rFonts w:hint="eastAsia" w:ascii="楷体_GB2312" w:eastAsia="楷体_GB2312"/>
      </w:rPr>
      <w:t>年下期九年级历史单元目标检测题  第</w:t>
    </w:r>
    <w:r>
      <w:rPr>
        <w:rFonts w:hint="eastAsia" w:ascii="楷体_GB2312" w:eastAsia="楷体_GB2312"/>
      </w:rPr>
      <w:fldChar w:fldCharType="begin"/>
    </w:r>
    <w:r>
      <w:rPr>
        <w:rStyle w:val="10"/>
        <w:rFonts w:hint="eastAsia" w:ascii="楷体_GB2312" w:eastAsia="楷体_GB2312"/>
      </w:rPr>
      <w:instrText xml:space="preserve">PAGE  </w:instrText>
    </w:r>
    <w:r>
      <w:rPr>
        <w:rFonts w:hint="eastAsia" w:ascii="楷体_GB2312" w:eastAsia="楷体_GB2312"/>
      </w:rPr>
      <w:fldChar w:fldCharType="separate"/>
    </w:r>
    <w:r>
      <w:rPr>
        <w:rStyle w:val="10"/>
        <w:rFonts w:ascii="楷体_GB2312" w:eastAsia="楷体_GB2312"/>
      </w:rPr>
      <w:t>1</w:t>
    </w:r>
    <w:r>
      <w:rPr>
        <w:rFonts w:hint="eastAsia" w:ascii="楷体_GB2312" w:eastAsia="楷体_GB2312"/>
      </w:rPr>
      <w:fldChar w:fldCharType="end"/>
    </w:r>
    <w:r>
      <w:rPr>
        <w:rStyle w:val="10"/>
        <w:rFonts w:hint="eastAsia" w:ascii="楷体_GB2312" w:eastAsia="楷体_GB2312"/>
      </w:rPr>
      <w:t>页（共16页）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E9A7D0"/>
    <w:multiLevelType w:val="singleLevel"/>
    <w:tmpl w:val="C0E9A7D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11BB"/>
    <w:rsid w:val="0000055B"/>
    <w:rsid w:val="000064D0"/>
    <w:rsid w:val="00012E58"/>
    <w:rsid w:val="00024A94"/>
    <w:rsid w:val="00025363"/>
    <w:rsid w:val="00026A66"/>
    <w:rsid w:val="00033F3B"/>
    <w:rsid w:val="00035808"/>
    <w:rsid w:val="000372BF"/>
    <w:rsid w:val="000405DC"/>
    <w:rsid w:val="00043A72"/>
    <w:rsid w:val="0004767D"/>
    <w:rsid w:val="00056A4F"/>
    <w:rsid w:val="00061F2B"/>
    <w:rsid w:val="00063D44"/>
    <w:rsid w:val="00065FD1"/>
    <w:rsid w:val="00072543"/>
    <w:rsid w:val="0009257F"/>
    <w:rsid w:val="000A2CD5"/>
    <w:rsid w:val="000B0C80"/>
    <w:rsid w:val="000C1F1C"/>
    <w:rsid w:val="000C4476"/>
    <w:rsid w:val="000C6DE1"/>
    <w:rsid w:val="000D7F80"/>
    <w:rsid w:val="00107C20"/>
    <w:rsid w:val="001225D8"/>
    <w:rsid w:val="00157333"/>
    <w:rsid w:val="00163CD3"/>
    <w:rsid w:val="001714EA"/>
    <w:rsid w:val="00173C0C"/>
    <w:rsid w:val="0017435C"/>
    <w:rsid w:val="00191864"/>
    <w:rsid w:val="00196D7B"/>
    <w:rsid w:val="001A1E8A"/>
    <w:rsid w:val="001A3283"/>
    <w:rsid w:val="001A64FE"/>
    <w:rsid w:val="001B2D77"/>
    <w:rsid w:val="001C7F8F"/>
    <w:rsid w:val="001D49F2"/>
    <w:rsid w:val="001E18F9"/>
    <w:rsid w:val="001E7C27"/>
    <w:rsid w:val="001F1DCE"/>
    <w:rsid w:val="001F3D58"/>
    <w:rsid w:val="001F3E69"/>
    <w:rsid w:val="001F6DA2"/>
    <w:rsid w:val="00206640"/>
    <w:rsid w:val="00211B8A"/>
    <w:rsid w:val="00213A4E"/>
    <w:rsid w:val="0022204B"/>
    <w:rsid w:val="00232CF6"/>
    <w:rsid w:val="002459FB"/>
    <w:rsid w:val="0024709D"/>
    <w:rsid w:val="00250C26"/>
    <w:rsid w:val="002A3578"/>
    <w:rsid w:val="002A437E"/>
    <w:rsid w:val="002C6EEC"/>
    <w:rsid w:val="002D2FDA"/>
    <w:rsid w:val="002D7CB2"/>
    <w:rsid w:val="002E07BA"/>
    <w:rsid w:val="002E13B3"/>
    <w:rsid w:val="002E27A1"/>
    <w:rsid w:val="002E7B62"/>
    <w:rsid w:val="00310A22"/>
    <w:rsid w:val="003172C4"/>
    <w:rsid w:val="003371A4"/>
    <w:rsid w:val="00345DF6"/>
    <w:rsid w:val="00350A4F"/>
    <w:rsid w:val="00351FB3"/>
    <w:rsid w:val="003574CF"/>
    <w:rsid w:val="003733EE"/>
    <w:rsid w:val="00375129"/>
    <w:rsid w:val="00377CCA"/>
    <w:rsid w:val="00380033"/>
    <w:rsid w:val="00380B08"/>
    <w:rsid w:val="003822E6"/>
    <w:rsid w:val="003858AF"/>
    <w:rsid w:val="00397947"/>
    <w:rsid w:val="003C14DB"/>
    <w:rsid w:val="003C3660"/>
    <w:rsid w:val="003D2D01"/>
    <w:rsid w:val="003E555B"/>
    <w:rsid w:val="003F156A"/>
    <w:rsid w:val="003F6195"/>
    <w:rsid w:val="004059CD"/>
    <w:rsid w:val="0041081A"/>
    <w:rsid w:val="00416DA7"/>
    <w:rsid w:val="004371C6"/>
    <w:rsid w:val="004401EA"/>
    <w:rsid w:val="004520E3"/>
    <w:rsid w:val="00496D45"/>
    <w:rsid w:val="004A0D48"/>
    <w:rsid w:val="004A3932"/>
    <w:rsid w:val="004B3C05"/>
    <w:rsid w:val="004D1F53"/>
    <w:rsid w:val="004D5AFA"/>
    <w:rsid w:val="004E6EA8"/>
    <w:rsid w:val="004E79C2"/>
    <w:rsid w:val="004F775C"/>
    <w:rsid w:val="00501B11"/>
    <w:rsid w:val="00504D85"/>
    <w:rsid w:val="005311BB"/>
    <w:rsid w:val="00531635"/>
    <w:rsid w:val="0053243F"/>
    <w:rsid w:val="00533659"/>
    <w:rsid w:val="00534E63"/>
    <w:rsid w:val="00534ED1"/>
    <w:rsid w:val="005534CE"/>
    <w:rsid w:val="00557CA5"/>
    <w:rsid w:val="00563496"/>
    <w:rsid w:val="00575D7A"/>
    <w:rsid w:val="00585328"/>
    <w:rsid w:val="00585E37"/>
    <w:rsid w:val="00590C75"/>
    <w:rsid w:val="005A38ED"/>
    <w:rsid w:val="005A45D0"/>
    <w:rsid w:val="005B57F4"/>
    <w:rsid w:val="005B684F"/>
    <w:rsid w:val="005C56EC"/>
    <w:rsid w:val="006014B0"/>
    <w:rsid w:val="0060151E"/>
    <w:rsid w:val="00601A14"/>
    <w:rsid w:val="006027CB"/>
    <w:rsid w:val="0060730B"/>
    <w:rsid w:val="00610A47"/>
    <w:rsid w:val="0062008A"/>
    <w:rsid w:val="006212C4"/>
    <w:rsid w:val="00624E26"/>
    <w:rsid w:val="00627CAD"/>
    <w:rsid w:val="00636D2A"/>
    <w:rsid w:val="00643F62"/>
    <w:rsid w:val="0066709E"/>
    <w:rsid w:val="0066790F"/>
    <w:rsid w:val="00684A36"/>
    <w:rsid w:val="006A07D8"/>
    <w:rsid w:val="006B0AC6"/>
    <w:rsid w:val="006D29EA"/>
    <w:rsid w:val="006F4129"/>
    <w:rsid w:val="006F59E3"/>
    <w:rsid w:val="007049A9"/>
    <w:rsid w:val="0070683C"/>
    <w:rsid w:val="0072135D"/>
    <w:rsid w:val="00740228"/>
    <w:rsid w:val="00756CE9"/>
    <w:rsid w:val="00756F5A"/>
    <w:rsid w:val="00777564"/>
    <w:rsid w:val="007A0D25"/>
    <w:rsid w:val="007A2B64"/>
    <w:rsid w:val="007A716B"/>
    <w:rsid w:val="007C528A"/>
    <w:rsid w:val="007C5FF4"/>
    <w:rsid w:val="007D3D82"/>
    <w:rsid w:val="007E094E"/>
    <w:rsid w:val="007F32BB"/>
    <w:rsid w:val="00814AB2"/>
    <w:rsid w:val="00842218"/>
    <w:rsid w:val="00842EC7"/>
    <w:rsid w:val="00844216"/>
    <w:rsid w:val="008602DB"/>
    <w:rsid w:val="008712F7"/>
    <w:rsid w:val="008A1E41"/>
    <w:rsid w:val="008A415F"/>
    <w:rsid w:val="008B32EA"/>
    <w:rsid w:val="008C01A9"/>
    <w:rsid w:val="008C0522"/>
    <w:rsid w:val="008C0FC2"/>
    <w:rsid w:val="008D085B"/>
    <w:rsid w:val="008D1165"/>
    <w:rsid w:val="008E1470"/>
    <w:rsid w:val="008F37CA"/>
    <w:rsid w:val="009145D8"/>
    <w:rsid w:val="009156A0"/>
    <w:rsid w:val="00950B60"/>
    <w:rsid w:val="00960AFC"/>
    <w:rsid w:val="009622C0"/>
    <w:rsid w:val="00962BC8"/>
    <w:rsid w:val="00964EA3"/>
    <w:rsid w:val="009842B0"/>
    <w:rsid w:val="00985619"/>
    <w:rsid w:val="009969FB"/>
    <w:rsid w:val="009A1133"/>
    <w:rsid w:val="009A27B9"/>
    <w:rsid w:val="009A3B75"/>
    <w:rsid w:val="009B0EF7"/>
    <w:rsid w:val="009B62E2"/>
    <w:rsid w:val="009F2EC8"/>
    <w:rsid w:val="009F536C"/>
    <w:rsid w:val="00A05279"/>
    <w:rsid w:val="00A07DF0"/>
    <w:rsid w:val="00A21557"/>
    <w:rsid w:val="00A25741"/>
    <w:rsid w:val="00A36D96"/>
    <w:rsid w:val="00A439F2"/>
    <w:rsid w:val="00A468EB"/>
    <w:rsid w:val="00A6549F"/>
    <w:rsid w:val="00A8139E"/>
    <w:rsid w:val="00A823F7"/>
    <w:rsid w:val="00AB18F9"/>
    <w:rsid w:val="00AB675B"/>
    <w:rsid w:val="00AD0A06"/>
    <w:rsid w:val="00AE4AA1"/>
    <w:rsid w:val="00AF782D"/>
    <w:rsid w:val="00B06F01"/>
    <w:rsid w:val="00B1581A"/>
    <w:rsid w:val="00B43555"/>
    <w:rsid w:val="00B637E7"/>
    <w:rsid w:val="00B65376"/>
    <w:rsid w:val="00B66D81"/>
    <w:rsid w:val="00B706BE"/>
    <w:rsid w:val="00B73D2D"/>
    <w:rsid w:val="00B74AA3"/>
    <w:rsid w:val="00B81BFA"/>
    <w:rsid w:val="00BD21C8"/>
    <w:rsid w:val="00BE326F"/>
    <w:rsid w:val="00BF73A1"/>
    <w:rsid w:val="00C049C2"/>
    <w:rsid w:val="00C1754E"/>
    <w:rsid w:val="00C22689"/>
    <w:rsid w:val="00C27DE1"/>
    <w:rsid w:val="00C3208E"/>
    <w:rsid w:val="00C35D8E"/>
    <w:rsid w:val="00C42A8F"/>
    <w:rsid w:val="00C455DC"/>
    <w:rsid w:val="00C655C0"/>
    <w:rsid w:val="00C81580"/>
    <w:rsid w:val="00C84DDF"/>
    <w:rsid w:val="00C87E81"/>
    <w:rsid w:val="00CC7A98"/>
    <w:rsid w:val="00CE0688"/>
    <w:rsid w:val="00CE1315"/>
    <w:rsid w:val="00CF1D4D"/>
    <w:rsid w:val="00D124C8"/>
    <w:rsid w:val="00D20841"/>
    <w:rsid w:val="00D2085C"/>
    <w:rsid w:val="00D27321"/>
    <w:rsid w:val="00D31421"/>
    <w:rsid w:val="00D37D0E"/>
    <w:rsid w:val="00D40504"/>
    <w:rsid w:val="00D432B3"/>
    <w:rsid w:val="00D456A2"/>
    <w:rsid w:val="00D45A2B"/>
    <w:rsid w:val="00D67D51"/>
    <w:rsid w:val="00D7244A"/>
    <w:rsid w:val="00D821CB"/>
    <w:rsid w:val="00D93ABA"/>
    <w:rsid w:val="00DA0ABA"/>
    <w:rsid w:val="00DD2D55"/>
    <w:rsid w:val="00DE67E8"/>
    <w:rsid w:val="00DF3C4C"/>
    <w:rsid w:val="00E04380"/>
    <w:rsid w:val="00E06CCB"/>
    <w:rsid w:val="00E142A6"/>
    <w:rsid w:val="00E344FC"/>
    <w:rsid w:val="00E765D1"/>
    <w:rsid w:val="00E96682"/>
    <w:rsid w:val="00E97DD2"/>
    <w:rsid w:val="00EA6B16"/>
    <w:rsid w:val="00EC269F"/>
    <w:rsid w:val="00ED7B1D"/>
    <w:rsid w:val="00EF4E4F"/>
    <w:rsid w:val="00EF5BDF"/>
    <w:rsid w:val="00F06EDB"/>
    <w:rsid w:val="00F07BF7"/>
    <w:rsid w:val="00F07DD5"/>
    <w:rsid w:val="00F20B12"/>
    <w:rsid w:val="00F236AE"/>
    <w:rsid w:val="00F272BA"/>
    <w:rsid w:val="00F312D9"/>
    <w:rsid w:val="00F523F9"/>
    <w:rsid w:val="00F57CD7"/>
    <w:rsid w:val="00F61DF1"/>
    <w:rsid w:val="00F82FC6"/>
    <w:rsid w:val="00F84045"/>
    <w:rsid w:val="00F86BC0"/>
    <w:rsid w:val="00FA3935"/>
    <w:rsid w:val="00FA4D60"/>
    <w:rsid w:val="00FB1BCD"/>
    <w:rsid w:val="00FD4448"/>
    <w:rsid w:val="00FD46B4"/>
    <w:rsid w:val="00FE0787"/>
    <w:rsid w:val="00FE4680"/>
    <w:rsid w:val="00FE6F62"/>
    <w:rsid w:val="220B743D"/>
    <w:rsid w:val="23D31867"/>
    <w:rsid w:val="35E54469"/>
    <w:rsid w:val="388D2F94"/>
    <w:rsid w:val="48AC7961"/>
    <w:rsid w:val="59781959"/>
    <w:rsid w:val="613D7788"/>
    <w:rsid w:val="6592769B"/>
    <w:rsid w:val="6B913E50"/>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Plain Text"/>
    <w:basedOn w:val="1"/>
    <w:link w:val="11"/>
    <w:qFormat/>
    <w:uiPriority w:val="0"/>
    <w:rPr>
      <w:rFonts w:ascii="宋体" w:hAnsi="Courier New" w:cs="Courier New"/>
      <w:szCs w:val="21"/>
    </w:rPr>
  </w:style>
  <w:style w:type="paragraph" w:styleId="3">
    <w:name w:val="footer"/>
    <w:basedOn w:val="1"/>
    <w:link w:val="12"/>
    <w:unhideWhenUsed/>
    <w:qFormat/>
    <w:uiPriority w:val="0"/>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6">
    <w:name w:val="Normal (Web)"/>
    <w:basedOn w:val="1"/>
    <w:link w:val="14"/>
    <w:unhideWhenUsed/>
    <w:qFormat/>
    <w:uiPriority w:val="0"/>
    <w:pPr>
      <w:widowControl/>
      <w:spacing w:before="100" w:beforeAutospacing="1" w:after="100" w:afterAutospacing="1"/>
      <w:jc w:val="left"/>
    </w:pPr>
    <w:rPr>
      <w:rFonts w:ascii="宋体" w:hAnsi="宋体" w:cs="宋体"/>
      <w:kern w:val="0"/>
      <w:sz w:val="24"/>
      <w:lang w:eastAsia="en-US" w:bidi="en-U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qFormat/>
    <w:uiPriority w:val="0"/>
  </w:style>
  <w:style w:type="character" w:customStyle="1" w:styleId="11">
    <w:name w:val="纯文本 Char"/>
    <w:link w:val="2"/>
    <w:qFormat/>
    <w:uiPriority w:val="0"/>
    <w:rPr>
      <w:rFonts w:ascii="宋体" w:hAnsi="Courier New" w:eastAsia="宋体" w:cs="Courier New"/>
      <w:szCs w:val="21"/>
    </w:rPr>
  </w:style>
  <w:style w:type="character" w:customStyle="1" w:styleId="12">
    <w:name w:val="页脚 Char"/>
    <w:link w:val="3"/>
    <w:semiHidden/>
    <w:qFormat/>
    <w:uiPriority w:val="99"/>
    <w:rPr>
      <w:sz w:val="18"/>
      <w:szCs w:val="18"/>
    </w:rPr>
  </w:style>
  <w:style w:type="character" w:customStyle="1" w:styleId="13">
    <w:name w:val="页眉 Char"/>
    <w:link w:val="4"/>
    <w:semiHidden/>
    <w:qFormat/>
    <w:uiPriority w:val="99"/>
    <w:rPr>
      <w:sz w:val="18"/>
      <w:szCs w:val="18"/>
    </w:rPr>
  </w:style>
  <w:style w:type="character" w:customStyle="1" w:styleId="14">
    <w:name w:val="普通(网站) Char"/>
    <w:link w:val="6"/>
    <w:semiHidden/>
    <w:qFormat/>
    <w:locked/>
    <w:uiPriority w:val="0"/>
    <w:rPr>
      <w:rFonts w:ascii="宋体" w:hAnsi="宋体" w:cs="宋体"/>
      <w:sz w:val="24"/>
      <w:szCs w:val="24"/>
      <w:lang w:eastAsia="en-US" w:bidi="en-US"/>
    </w:rPr>
  </w:style>
  <w:style w:type="table" w:customStyle="1" w:styleId="15">
    <w:name w:val="网格型1"/>
    <w:basedOn w:val="7"/>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702</Words>
  <Characters>4006</Characters>
  <Lines>33</Lines>
  <Paragraphs>9</Paragraphs>
  <TotalTime>1</TotalTime>
  <ScaleCrop>false</ScaleCrop>
  <LinksUpToDate>false</LinksUpToDate>
  <CharactersWithSpaces>4699</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2022-02-11T06:54:00Z</dcterms:created>
  <dc:creator>Administrator</dc:creator>
  <cp:lastModifiedBy>Administrator</cp:lastModifiedBy>
  <cp:lastPrinted>2021-09-04T05:21:00Z</cp:lastPrinted>
  <dcterms:modified xsi:type="dcterms:W3CDTF">2022-04-11T14:08:50Z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