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600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人教版四年级数学下册期中测试卷 （含答案）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一、选择题（共6题；共12分）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1.用4个同样大的正方体摆成不同的物体，（   ）从右面看是 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495300" cy="2762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619125" cy="4953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876300" cy="4286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809625" cy="4476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2.157＋466＋243=157+243＋466运用了（   ）。            </w:t>
      </w:r>
    </w:p>
    <w:p>
      <w:pPr>
        <w:spacing w:after="0"/>
        <w:ind w:left="150"/>
        <w:rPr>
          <w:sz w:val="28"/>
          <w:szCs w:val="28"/>
          <w:lang w:eastAsia="zh-CN"/>
        </w:rPr>
      </w:pPr>
      <w:r>
        <w:rPr>
          <w:sz w:val="28"/>
          <w:szCs w:val="28"/>
        </w:rPr>
        <w:t>A. 加法交换律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加法结合律                 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加法交换律和结合律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乘法结合律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3.与63×101的计算结果相等的式子是（    ）。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63×100+1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63×100-1 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63×100+63       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63×100×1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4.下面（    ）数中的6表示6分米。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0.36米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  6.28米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7.605米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5.3.25里面有（   ）个0.01。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325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25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  5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6.在4.106中，百分位上的数是（    ）。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4         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1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0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6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二、判断题（共3题；共6分）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7.计算84×25时，可以先把84拆成21×4，再应用乘法结合律进行简便计算。（    ）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8.图形 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857250" cy="5715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从正面看到的形状是 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781050" cy="5334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。（   ）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9.547-98用简便方法计算是547-100+2。（   ）   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三、认真读题，正确填写（共9题；共21分）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10.把“1”平均分成1000份，其中的37份是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position w:val="-30"/>
        </w:rPr>
        <w:pict>
          <v:shape id="_x0000_i1046" o:spt="75" type="#_x0000_t75" style="height:31.5pt;width:20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81CD1&quot;/&gt;&lt;wsp:rsid wsp:val=&quot;00035A1A&quot;/&gt;&lt;wsp:rsid wsp:val=&quot;00081CD1&quot;/&gt;&lt;wsp:rsid wsp:val=&quot;00105B32&quot;/&gt;&lt;wsp:rsid wsp:val=&quot;0016193D&quot;/&gt;&lt;wsp:rsid wsp:val=&quot;0019595E&quot;/&gt;&lt;wsp:rsid wsp:val=&quot;00243F78&quot;/&gt;&lt;wsp:rsid wsp:val=&quot;00244DEA&quot;/&gt;&lt;wsp:rsid wsp:val=&quot;00283857&quot;/&gt;&lt;wsp:rsid wsp:val=&quot;002A22FB&quot;/&gt;&lt;wsp:rsid wsp:val=&quot;002B1B52&quot;/&gt;&lt;wsp:rsid wsp:val=&quot;002B79A1&quot;/&gt;&lt;wsp:rsid wsp:val=&quot;002C11CF&quot;/&gt;&lt;wsp:rsid wsp:val=&quot;002C5454&quot;/&gt;&lt;wsp:rsid wsp:val=&quot;002F406B&quot;/&gt;&lt;wsp:rsid wsp:val=&quot;003C7056&quot;/&gt;&lt;wsp:rsid wsp:val=&quot;004621D6&quot;/&gt;&lt;wsp:rsid wsp:val=&quot;004A7EC2&quot;/&gt;&lt;wsp:rsid wsp:val=&quot;004B0B79&quot;/&gt;&lt;wsp:rsid wsp:val=&quot;0052166A&quot;/&gt;&lt;wsp:rsid wsp:val=&quot;00570E98&quot;/&gt;&lt;wsp:rsid wsp:val=&quot;0057505A&quot;/&gt;&lt;wsp:rsid wsp:val=&quot;006B7A92&quot;/&gt;&lt;wsp:rsid wsp:val=&quot;006D054F&quot;/&gt;&lt;wsp:rsid wsp:val=&quot;00751BBD&quot;/&gt;&lt;wsp:rsid wsp:val=&quot;00777D0A&quot;/&gt;&lt;wsp:rsid wsp:val=&quot;008222E8&quot;/&gt;&lt;wsp:rsid wsp:val=&quot;00827CAC&quot;/&gt;&lt;wsp:rsid wsp:val=&quot;008512EA&quot;/&gt;&lt;wsp:rsid wsp:val=&quot;008860DB&quot;/&gt;&lt;wsp:rsid wsp:val=&quot;008977BC&quot;/&gt;&lt;wsp:rsid wsp:val=&quot;008E0712&quot;/&gt;&lt;wsp:rsid wsp:val=&quot;008F7726&quot;/&gt;&lt;wsp:rsid wsp:val=&quot;00903B0A&quot;/&gt;&lt;wsp:rsid wsp:val=&quot;009413CA&quot;/&gt;&lt;wsp:rsid wsp:val=&quot;0099608E&quot;/&gt;&lt;wsp:rsid wsp:val=&quot;009A1E5B&quot;/&gt;&lt;wsp:rsid wsp:val=&quot;009B1FC3&quot;/&gt;&lt;wsp:rsid wsp:val=&quot;00A00BCA&quot;/&gt;&lt;wsp:rsid wsp:val=&quot;00A35226&quot;/&gt;&lt;wsp:rsid wsp:val=&quot;00A45102&quot;/&gt;&lt;wsp:rsid wsp:val=&quot;00A747B5&quot;/&gt;&lt;wsp:rsid wsp:val=&quot;00A8793C&quot;/&gt;&lt;wsp:rsid wsp:val=&quot;00A93CE9&quot;/&gt;&lt;wsp:rsid wsp:val=&quot;00AA525A&quot;/&gt;&lt;wsp:rsid wsp:val=&quot;00AD40B2&quot;/&gt;&lt;wsp:rsid wsp:val=&quot;00AE4496&quot;/&gt;&lt;wsp:rsid wsp:val=&quot;00AF3E37&quot;/&gt;&lt;wsp:rsid wsp:val=&quot;00B255F7&quot;/&gt;&lt;wsp:rsid wsp:val=&quot;00B63FEF&quot;/&gt;&lt;wsp:rsid wsp:val=&quot;00B71ACD&quot;/&gt;&lt;wsp:rsid wsp:val=&quot;00C00B1C&quot;/&gt;&lt;wsp:rsid wsp:val=&quot;00C205D4&quot;/&gt;&lt;wsp:rsid wsp:val=&quot;00C26A2D&quot;/&gt;&lt;wsp:rsid wsp:val=&quot;00C84C25&quot;/&gt;&lt;wsp:rsid wsp:val=&quot;00D035E3&quot;/&gt;&lt;wsp:rsid wsp:val=&quot;00D2160C&quot;/&gt;&lt;wsp:rsid wsp:val=&quot;00D36692&quot;/&gt;&lt;wsp:rsid wsp:val=&quot;00D51F5D&quot;/&gt;&lt;wsp:rsid wsp:val=&quot;00D67A68&quot;/&gt;&lt;wsp:rsid wsp:val=&quot;00DA5268&quot;/&gt;&lt;wsp:rsid wsp:val=&quot;00DC3A35&quot;/&gt;&lt;wsp:rsid wsp:val=&quot;00DD58AD&quot;/&gt;&lt;wsp:rsid wsp:val=&quot;00E200C6&quot;/&gt;&lt;wsp:rsid wsp:val=&quot;00E629F3&quot;/&gt;&lt;wsp:rsid wsp:val=&quot;00E7434B&quot;/&gt;&lt;wsp:rsid wsp:val=&quot;00E74CE9&quot;/&gt;&lt;wsp:rsid wsp:val=&quot;00E84440&quot;/&gt;&lt;wsp:rsid wsp:val=&quot;00EA7F9A&quot;/&gt;&lt;wsp:rsid wsp:val=&quot;00ED4BBB&quot;/&gt;&lt;wsp:rsid wsp:val=&quot;00EE6DE3&quot;/&gt;&lt;wsp:rsid wsp:val=&quot;00EE7645&quot;/&gt;&lt;wsp:rsid wsp:val=&quot;00F47B26&quot;/&gt;&lt;wsp:rsid wsp:val=&quot;00F86A70&quot;/&gt;&lt;wsp:rsid wsp:val=&quot;00F926C7&quot;/&gt;&lt;wsp:rsid wsp:val=&quot;00FC2F6C&quot;/&gt;&lt;wsp:rsid wsp:val=&quot;12A56D78&quot;/&gt;&lt;wsp:rsid wsp:val=&quot;19304636&quot;/&gt;&lt;wsp:rsid wsp:val=&quot;223C1B9E&quot;/&gt;&lt;wsp:rsid wsp:val=&quot;2A2C37B0&quot;/&gt;&lt;wsp:rsid wsp:val=&quot;30845948&quot;/&gt;&lt;wsp:rsid wsp:val=&quot;36016353&quot;/&gt;&lt;wsp:rsid wsp:val=&quot;3A7F5F3E&quot;/&gt;&lt;wsp:rsid wsp:val=&quot;3AFD626E&quot;/&gt;&lt;wsp:rsid wsp:val=&quot;4BF531BC&quot;/&gt;&lt;wsp:rsid wsp:val=&quot;51C86D51&quot;/&gt;&lt;wsp:rsid wsp:val=&quot;5313089A&quot;/&gt;&lt;wsp:rsid wsp:val=&quot;7F804377&quot;/&gt;&lt;/wsp:rsids&gt;&lt;/w:docPr&gt;&lt;w:body&gt;&lt;w:p wsp:rsidR=&quot;00000000&quot; wsp:rsidRDefault=&quot;00283857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hint=&quot;fareast&quot;/&gt;&lt;wx:font wx:val=&quot;瀹嬩綋&quot;/&gt;&lt;w:i/&gt;&lt;w:sz w:val=&quot;28&quot;/&gt;&lt;w:sz-cs w:val=&quot;28&quot;/&gt;&lt;w:lang w:fareast=&quot;ZH-CN&quot;/&gt;&lt;/w:rPr&gt;&lt;m:t&gt;锛堬級&lt;/m:t&gt;&lt;/m:r&gt;&lt;/m:num&gt;&lt;m:den&gt;&lt;m:r&gt;&lt;w:rPr&gt;&lt;w:rFonts w:ascii=&quot;Cambria Math&quot; w:hint=&quot;fareast&quot;/&gt;&lt;wx:w:rFonw:rFonfont wx:val=&quot;瀹嬩綋&quot;/&gt;&lt;w:i/&gt;&lt;w:sz w:val=&quot;28&quot;/&gt;&lt;w:sz-cs w:val=&quot;28&quot;/&gt;&lt;w:lang w:fareast=&quot;ZH-CN&quot;/&gt;&lt;/w:rPr&gt;&lt;m:t&gt;锛堬級&lt;/m:t&gt;&lt;/m:r&gt;&lt;/m:den&gt;&lt;/m:f&gt;&lt;/m:oMath&gt;&lt;/m:oMathPara&gt;&lt;/w:p&gt;&lt;w:sectPr wsp:rsidR=&quot;00000000&quot;&gt;&lt;w:pgSz w:w=&quot;12240&quot; w:h=&quot;15840&quot;/&gt;&lt;w:pgMar w:top=&quot;w:rFon1440&quot; w:rFon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position w:val="-30"/>
        </w:rPr>
        <w:pict>
          <v:shape id="_x0000_i1047" o:spt="75" type="#_x0000_t75" style="height:31.5pt;width:20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81CD1&quot;/&gt;&lt;wsp:rsid wsp:val=&quot;00035A1A&quot;/&gt;&lt;wsp:rsid wsp:val=&quot;00081CD1&quot;/&gt;&lt;wsp:rsid wsp:val=&quot;00105B32&quot;/&gt;&lt;wsp:rsid wsp:val=&quot;0016193D&quot;/&gt;&lt;wsp:rsid wsp:val=&quot;0019595E&quot;/&gt;&lt;wsp:rsid wsp:val=&quot;00243F78&quot;/&gt;&lt;wsp:rsid wsp:val=&quot;00244DEA&quot;/&gt;&lt;wsp:rsid wsp:val=&quot;00283857&quot;/&gt;&lt;wsp:rsid wsp:val=&quot;002A22FB&quot;/&gt;&lt;wsp:rsid wsp:val=&quot;002B1B52&quot;/&gt;&lt;wsp:rsid wsp:val=&quot;002B79A1&quot;/&gt;&lt;wsp:rsid wsp:val=&quot;002C11CF&quot;/&gt;&lt;wsp:rsid wsp:val=&quot;002C5454&quot;/&gt;&lt;wsp:rsid wsp:val=&quot;002F406B&quot;/&gt;&lt;wsp:rsid wsp:val=&quot;003C7056&quot;/&gt;&lt;wsp:rsid wsp:val=&quot;004621D6&quot;/&gt;&lt;wsp:rsid wsp:val=&quot;004A7EC2&quot;/&gt;&lt;wsp:rsid wsp:val=&quot;004B0B79&quot;/&gt;&lt;wsp:rsid wsp:val=&quot;0052166A&quot;/&gt;&lt;wsp:rsid wsp:val=&quot;00570E98&quot;/&gt;&lt;wsp:rsid wsp:val=&quot;0057505A&quot;/&gt;&lt;wsp:rsid wsp:val=&quot;006B7A92&quot;/&gt;&lt;wsp:rsid wsp:val=&quot;006D054F&quot;/&gt;&lt;wsp:rsid wsp:val=&quot;00751BBD&quot;/&gt;&lt;wsp:rsid wsp:val=&quot;00777D0A&quot;/&gt;&lt;wsp:rsid wsp:val=&quot;008222E8&quot;/&gt;&lt;wsp:rsid wsp:val=&quot;00827CAC&quot;/&gt;&lt;wsp:rsid wsp:val=&quot;008512EA&quot;/&gt;&lt;wsp:rsid wsp:val=&quot;008860DB&quot;/&gt;&lt;wsp:rsid wsp:val=&quot;008977BC&quot;/&gt;&lt;wsp:rsid wsp:val=&quot;008E0712&quot;/&gt;&lt;wsp:rsid wsp:val=&quot;008F7726&quot;/&gt;&lt;wsp:rsid wsp:val=&quot;00903B0A&quot;/&gt;&lt;wsp:rsid wsp:val=&quot;009413CA&quot;/&gt;&lt;wsp:rsid wsp:val=&quot;0099608E&quot;/&gt;&lt;wsp:rsid wsp:val=&quot;009A1E5B&quot;/&gt;&lt;wsp:rsid wsp:val=&quot;009B1FC3&quot;/&gt;&lt;wsp:rsid wsp:val=&quot;00A00BCA&quot;/&gt;&lt;wsp:rsid wsp:val=&quot;00A35226&quot;/&gt;&lt;wsp:rsid wsp:val=&quot;00A45102&quot;/&gt;&lt;wsp:rsid wsp:val=&quot;00A747B5&quot;/&gt;&lt;wsp:rsid wsp:val=&quot;00A8793C&quot;/&gt;&lt;wsp:rsid wsp:val=&quot;00A93CE9&quot;/&gt;&lt;wsp:rsid wsp:val=&quot;00AA525A&quot;/&gt;&lt;wsp:rsid wsp:val=&quot;00AD40B2&quot;/&gt;&lt;wsp:rsid wsp:val=&quot;00AE4496&quot;/&gt;&lt;wsp:rsid wsp:val=&quot;00AF3E37&quot;/&gt;&lt;wsp:rsid wsp:val=&quot;00B255F7&quot;/&gt;&lt;wsp:rsid wsp:val=&quot;00B63FEF&quot;/&gt;&lt;wsp:rsid wsp:val=&quot;00B71ACD&quot;/&gt;&lt;wsp:rsid wsp:val=&quot;00C00B1C&quot;/&gt;&lt;wsp:rsid wsp:val=&quot;00C205D4&quot;/&gt;&lt;wsp:rsid wsp:val=&quot;00C26A2D&quot;/&gt;&lt;wsp:rsid wsp:val=&quot;00C84C25&quot;/&gt;&lt;wsp:rsid wsp:val=&quot;00D035E3&quot;/&gt;&lt;wsp:rsid wsp:val=&quot;00D2160C&quot;/&gt;&lt;wsp:rsid wsp:val=&quot;00D36692&quot;/&gt;&lt;wsp:rsid wsp:val=&quot;00D51F5D&quot;/&gt;&lt;wsp:rsid wsp:val=&quot;00D67A68&quot;/&gt;&lt;wsp:rsid wsp:val=&quot;00DA5268&quot;/&gt;&lt;wsp:rsid wsp:val=&quot;00DC3A35&quot;/&gt;&lt;wsp:rsid wsp:val=&quot;00DD58AD&quot;/&gt;&lt;wsp:rsid wsp:val=&quot;00E200C6&quot;/&gt;&lt;wsp:rsid wsp:val=&quot;00E629F3&quot;/&gt;&lt;wsp:rsid wsp:val=&quot;00E7434B&quot;/&gt;&lt;wsp:rsid wsp:val=&quot;00E74CE9&quot;/&gt;&lt;wsp:rsid wsp:val=&quot;00E84440&quot;/&gt;&lt;wsp:rsid wsp:val=&quot;00EA7F9A&quot;/&gt;&lt;wsp:rsid wsp:val=&quot;00ED4BBB&quot;/&gt;&lt;wsp:rsid wsp:val=&quot;00EE6DE3&quot;/&gt;&lt;wsp:rsid wsp:val=&quot;00EE7645&quot;/&gt;&lt;wsp:rsid wsp:val=&quot;00F47B26&quot;/&gt;&lt;wsp:rsid wsp:val=&quot;00F86A70&quot;/&gt;&lt;wsp:rsid wsp:val=&quot;00F926C7&quot;/&gt;&lt;wsp:rsid wsp:val=&quot;00FC2F6C&quot;/&gt;&lt;wsp:rsid wsp:val=&quot;12A56D78&quot;/&gt;&lt;wsp:rsid wsp:val=&quot;19304636&quot;/&gt;&lt;wsp:rsid wsp:val=&quot;223C1B9E&quot;/&gt;&lt;wsp:rsid wsp:val=&quot;2A2C37B0&quot;/&gt;&lt;wsp:rsid wsp:val=&quot;30845948&quot;/&gt;&lt;wsp:rsid wsp:val=&quot;36016353&quot;/&gt;&lt;wsp:rsid wsp:val=&quot;3A7F5F3E&quot;/&gt;&lt;wsp:rsid wsp:val=&quot;3AFD626E&quot;/&gt;&lt;wsp:rsid wsp:val=&quot;4BF531BC&quot;/&gt;&lt;wsp:rsid wsp:val=&quot;51C86D51&quot;/&gt;&lt;wsp:rsid wsp:val=&quot;5313089A&quot;/&gt;&lt;wsp:rsid wsp:val=&quot;7F804377&quot;/&gt;&lt;/wsp:rsids&gt;&lt;/w:docPr&gt;&lt;w:body&gt;&lt;w:p wsp:rsidR=&quot;00000000&quot; wsp:rsidRDefault=&quot;00283857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hint=&quot;fareast&quot;/&gt;&lt;wx:font wx:val=&quot;瀹嬩綋&quot;/&gt;&lt;w:i/&gt;&lt;w:sz w:val=&quot;28&quot;/&gt;&lt;w:sz-cs w:val=&quot;28&quot;/&gt;&lt;w:lang w:fareast=&quot;ZH-CN&quot;/&gt;&lt;/w:rPr&gt;&lt;m:t&gt;锛堬級&lt;/m:t&gt;&lt;/m:r&gt;&lt;/m:num&gt;&lt;m:den&gt;&lt;m:r&gt;&lt;w:rPr&gt;&lt;w:rFonts w:ascii=&quot;Cambria Math&quot; w:hint=&quot;fareast&quot;/&gt;&lt;wx:w:rFonw:rFonfont wx:val=&quot;瀹嬩綋&quot;/&gt;&lt;w:i/&gt;&lt;w:sz w:val=&quot;28&quot;/&gt;&lt;w:sz-cs w:val=&quot;28&quot;/&gt;&lt;w:lang w:fareast=&quot;ZH-CN&quot;/&gt;&lt;/w:rPr&gt;&lt;m:t&gt;锛堬級&lt;/m:t&gt;&lt;/m:r&gt;&lt;/m:den&gt;&lt;/m:f&gt;&lt;/m:oMath&gt;&lt;/m:oMathPara&gt;&lt;/w:p&gt;&lt;w:sectPr wsp:rsidR=&quot;00000000&quot;&gt;&lt;w:pgSz w:w=&quot;12240&quot; w:h=&quot;15840&quot;/&gt;&lt;w:pgMar w:top=&quot;w:rFon1440&quot; w:rFon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________，也可以表示为________。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11.1千克60克=________千克，5.6米=________米________分米。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12.15.56中，小数点后面的5在________位上，表示________个________。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13.把0.5的小数点向左移动两位，得到的数是它的________；5是0.05的________。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14.10个十万是________，________个一亿是十亿。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15.把38-36=2，15×2=30，150÷30=5这三道算式写成一道综合算式是________。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16.508005是由________个万和________个一组成的，这个数读作________如果省略万后面的尾数约是________。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17.小数百分位的计数单位是________，0.47要加上________个这样的单位，才能得到自然数1。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18.用0，1，2和小数点可以组成________个两位小数，其中最大的两位小数是________。   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四、计算题（共1题；共12分）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19.下面各题，怎样简便就怎样算。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①（124-85）×12÷26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②（75+240）÷（20-5）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③240÷4+240÷6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④845-167-233-245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⑤64×64+36×64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⑥125×5×8×12</w:t>
      </w: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五、作图题（共1题；共9分）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20.观察下面的立体图形，分别画出从正面、上面和左面三个方向看到的图形。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114300" distR="114300">
            <wp:extent cx="790575" cy="1095375"/>
            <wp:effectExtent l="0" t="0" r="9525" b="9525"/>
            <wp:docPr id="2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114300" distR="114300">
            <wp:extent cx="5353050" cy="1800225"/>
            <wp:effectExtent l="0" t="0" r="0" b="9525"/>
            <wp:docPr id="2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六、解答题（共8题；共40分）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21.花园街第一小学四年级有3个班，四（1）班44人，四（2）班48人，四（3）班42人。四年级一共有多少名学生？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22.一件上衣52元，一条裤子38元，买12套这样的衣服，应付多少元？（列综合算式）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2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23.5箱蜜蜂一年可以产蜂蜜3780千克，平均每箱蜜蜂每月产蜜多少千克？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24.水果店运来苹果、梨各12箱。苹果每箱28千克，梨每箱32千克。运来的苹果比梨少多少千克？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25.魏伯伯家养了250只鸭，养鸡的只数是鸭的3倍。魏伯伯家一共养鸡、鸭多少只？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26.三辆汽车同时从甲站开往乙站。第一辆汽车每小时行40.1千米；第二辆汽车每小时行40千米10米；第三辆汽车每小时行40101米．请你按照到达目的地的顺序排列这三辆汽车。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27.哪家农场的木材比较便宜？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114300" distR="114300">
            <wp:extent cx="4219575" cy="1123950"/>
            <wp:effectExtent l="0" t="0" r="9525" b="0"/>
            <wp:docPr id="2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28.上海欢乐谷推出一日游的两种价格方案（如下），现有家长6人，儿童4人去游玩。怎样买票更省钱？两种方案相比相差多少钱？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114300" distR="114300">
            <wp:extent cx="3781425" cy="752475"/>
            <wp:effectExtent l="0" t="0" r="9525" b="9525"/>
            <wp:docPr id="2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答案解析部分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一、选择题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1.【答案】 C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2.【答案】 A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3.【答案】 C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4.【答案】 C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5.【答案】 A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6.【答案】 C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二、判断题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7.【答案】 正确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8.【答案】 错误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9.【答案】 正确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三、认真读题，正确填写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10.【答案】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 xml:space="preserve">37</m:t>
            </m:r>
            <m:ctrlPr>
              <w:rPr>
                <w:rFonts w:ascii="Cambria Math"/>
                <w:sz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 xml:space="preserve">1000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37</m:t>
            </m:r>
            <m:ctrlPr>
              <w:rPr>
                <w:rFonts w:ascii="Cambria Math"/>
                <w:sz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1000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；0.037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11.【答案】 1.06千克；5；6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12.【答案】 十分位；5；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 xml:space="preserve">1</m:t>
            </m:r>
            <m:ctrlPr>
              <w:rPr>
                <w:rFonts w:ascii="Cambria Math"/>
                <w:sz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 xml:space="preserve">10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/>
                <w:sz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或0.1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13.【答案】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 xml:space="preserve">1</m:t>
            </m:r>
            <m:ctrlPr>
              <w:rPr>
                <w:rFonts w:ascii="Cambria Math"/>
                <w:sz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 xml:space="preserve">100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/>
                <w:sz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100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；100倍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14.【答案】 一百万；10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15.【答案】 150÷[15×（38-36）]=5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16.【答案】 50；8005；五十万八千零五；51万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17.【答案】 0.01；53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18.【答案】 6；2.10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四、计算题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19.【答案】 解：①（124-85）×12÷26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=39×12÷26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=468÷26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=18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②（75+240）÷（20-5）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=315÷15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=21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③240÷4+240÷6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=60-40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=20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④845-167-233-245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=（845-245）-（167+233）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=600-400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=200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⑤64×64+36×64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=（64+36）×64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=100×64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=6400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⑥125×5×8×12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=（125×8）×（5×12）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=1000×60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=60000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五、作图题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20.【答案】 解：如图所示：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5381625" cy="1847850"/>
            <wp:effectExtent l="0" t="0" r="9525" b="0"/>
            <wp:docPr id="2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六、解答题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21.【答案】 解：44+48+42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=44+（48+42）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=44+90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=134（名）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答：四年级一共有134名学生。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22.【答案】 解：（52+38）×12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=90×12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=1080（元）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答：应付1080元。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23.【答案】 解：3780÷5÷12=63（千克）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答：平均每箱蜜蜂每月产蜜63千克。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24.【答案】 解：（32-28）×12=48（千克）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答：运来的苹果比梨少48千克。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25.【答案】 解：250+250×3=1000（只）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答：魏伯伯家一共养鸡、鸭1000只。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26.【答案】 解：40千米10米=40.01千米，40101米=40.101千米，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40.01&lt;40.1&lt;40.101，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答：第三辆车先到，第一辆车第二到，第二辆车最后到。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27.【答案】 解：56÷7=8（元）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7+2=9（根）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63÷9=7（元）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7&lt;8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答：星星农场的木材比较便宜。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28.【答案】 解： 方案一：230×6+120×4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=1380+480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=1860（元）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方案二：178×（6+4）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=178×10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=1780（元） 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1860-1780=80（元） 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答：选方案二买票更省钱，两种方案比相差80元。 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3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bo2DXM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3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11CF"/>
    <w:rsid w:val="002C5454"/>
    <w:rsid w:val="002F406B"/>
    <w:rsid w:val="003C7056"/>
    <w:rsid w:val="004621D6"/>
    <w:rsid w:val="004A7EC2"/>
    <w:rsid w:val="004B0B79"/>
    <w:rsid w:val="0052166A"/>
    <w:rsid w:val="00570E98"/>
    <w:rsid w:val="0057505A"/>
    <w:rsid w:val="006B7A92"/>
    <w:rsid w:val="006D054F"/>
    <w:rsid w:val="00751BBD"/>
    <w:rsid w:val="00777D0A"/>
    <w:rsid w:val="0078266D"/>
    <w:rsid w:val="008222E8"/>
    <w:rsid w:val="00827CAC"/>
    <w:rsid w:val="008512EA"/>
    <w:rsid w:val="008860DB"/>
    <w:rsid w:val="008977BC"/>
    <w:rsid w:val="008E0712"/>
    <w:rsid w:val="008F7726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286A8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  <w:lang w:val="en-US" w:eastAsia="zh-CN" w:bidi="ar-SA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268563-82BD-4FD8-84A9-2B5DC69D48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1618</Words>
  <Characters>2395</Characters>
  <Lines>23</Lines>
  <Paragraphs>6</Paragraphs>
  <TotalTime>1</TotalTime>
  <ScaleCrop>false</ScaleCrop>
  <LinksUpToDate>false</LinksUpToDate>
  <CharactersWithSpaces>3127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2021-05-02T11:14:00Z</dcterms:created>
  <dc:creator>lam</dc:creator>
  <cp:lastModifiedBy>。</cp:lastModifiedBy>
  <dcterms:modified xsi:type="dcterms:W3CDTF">2022-04-14T09:23:35Z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626031141C8C45EA836DDFBE3E26E87A</vt:lpwstr>
  </property>
</Properties>
</file>