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E8811" w14:textId="77777777" w:rsidR="009C1877" w:rsidRPr="009C1877" w:rsidRDefault="009C1877" w:rsidP="009C1877">
      <w:pPr>
        <w:jc w:val="center"/>
        <w:rPr>
          <w:rFonts w:ascii="方正小标宋" w:eastAsia="方正小标宋" w:hAnsi="宋体"/>
          <w:b/>
          <w:sz w:val="36"/>
        </w:rPr>
      </w:pPr>
      <w:r w:rsidRPr="009C1877">
        <w:rPr>
          <w:rFonts w:ascii="方正小标宋" w:eastAsia="方正小标宋" w:hAnsi="宋体"/>
          <w:b/>
          <w:sz w:val="36"/>
        </w:rPr>
        <w:t>2022学年河南省延津县中考预测模拟试卷</w:t>
      </w:r>
    </w:p>
    <w:p w14:paraId="3766E937" w14:textId="77777777" w:rsidR="009C1877" w:rsidRPr="009C1877" w:rsidRDefault="009C1877" w:rsidP="009C1877">
      <w:pPr>
        <w:spacing w:line="360" w:lineRule="auto"/>
        <w:jc w:val="center"/>
        <w:rPr>
          <w:rFonts w:ascii="方正小标宋" w:eastAsia="方正小标宋" w:hAnsi="宋体"/>
          <w:b/>
          <w:sz w:val="36"/>
        </w:rPr>
      </w:pPr>
      <w:r w:rsidRPr="009C1877">
        <w:rPr>
          <w:rFonts w:ascii="方正小标宋" w:eastAsia="方正小标宋" w:hAnsi="宋体"/>
          <w:b/>
          <w:sz w:val="36"/>
        </w:rPr>
        <w:t>九年级化学试题</w:t>
      </w:r>
    </w:p>
    <w:p w14:paraId="020DB255" w14:textId="77777777" w:rsidR="009F270D" w:rsidRPr="009C1877" w:rsidRDefault="009C1877" w:rsidP="009C1877">
      <w:pPr>
        <w:spacing w:before="120" w:after="120" w:line="360" w:lineRule="auto"/>
        <w:rPr>
          <w:rFonts w:ascii="宋体" w:eastAsia="宋体" w:hAnsi="宋体"/>
          <w:b/>
          <w:sz w:val="24"/>
        </w:rPr>
      </w:pPr>
      <w:r w:rsidRPr="009C1877">
        <w:rPr>
          <w:rFonts w:ascii="宋体" w:eastAsia="宋体" w:hAnsi="宋体"/>
          <w:b/>
          <w:sz w:val="24"/>
        </w:rPr>
        <w:t>一、单项选择（本题包括14个小题，每小题1分，共14分。下列各题，每小题只有一个选项符合题意。）</w:t>
      </w:r>
    </w:p>
    <w:p w14:paraId="627F2811" w14:textId="77777777" w:rsidR="009C1877" w:rsidRPr="009C1877" w:rsidRDefault="009C1877" w:rsidP="009C1877">
      <w:pPr>
        <w:spacing w:line="360" w:lineRule="auto"/>
        <w:ind w:left="286" w:hangingChars="130" w:hanging="286"/>
        <w:rPr>
          <w:rFonts w:ascii="宋体" w:eastAsia="宋体" w:hAnsi="宋体"/>
          <w:sz w:val="22"/>
        </w:rPr>
      </w:pPr>
      <w:r w:rsidRPr="009C1877">
        <w:rPr>
          <w:rFonts w:ascii="宋体" w:eastAsia="宋体" w:hAnsi="宋体"/>
          <w:sz w:val="22"/>
        </w:rPr>
        <w:t xml:space="preserve">1. </w:t>
      </w:r>
      <w:r w:rsidRPr="009C1877">
        <w:rPr>
          <w:rFonts w:ascii="宋体" w:eastAsia="宋体" w:hAnsi="宋体" w:hint="eastAsia"/>
          <w:sz w:val="22"/>
          <w:szCs w:val="21"/>
        </w:rPr>
        <w:t>下列家务涉及化学变化的是（　　）</w:t>
      </w:r>
    </w:p>
    <w:p w14:paraId="4330EF11" w14:textId="77777777" w:rsidR="009C1877" w:rsidRPr="009C1877" w:rsidRDefault="009C1877" w:rsidP="009C1877">
      <w:pPr>
        <w:spacing w:line="360" w:lineRule="auto"/>
        <w:jc w:val="left"/>
        <w:rPr>
          <w:rFonts w:ascii="宋体" w:eastAsia="宋体" w:hAnsi="宋体"/>
          <w:sz w:val="22"/>
        </w:rPr>
      </w:pPr>
      <w:r w:rsidRPr="009C1877">
        <w:rPr>
          <w:rFonts w:ascii="宋体" w:eastAsia="宋体" w:hAnsi="宋体"/>
          <w:sz w:val="22"/>
          <w:szCs w:val="21"/>
        </w:rPr>
        <w:t>A</w:t>
      </w:r>
      <w:r w:rsidRPr="009C1877">
        <w:rPr>
          <w:rFonts w:ascii="宋体" w:eastAsia="宋体" w:hAnsi="宋体" w:hint="eastAsia"/>
          <w:sz w:val="22"/>
          <w:szCs w:val="21"/>
        </w:rPr>
        <w:t>．用洗洁精洗碗</w:t>
      </w:r>
      <w:r w:rsidRPr="009C1877">
        <w:rPr>
          <w:rFonts w:ascii="宋体" w:eastAsia="宋体" w:hAnsi="宋体"/>
          <w:sz w:val="22"/>
        </w:rPr>
        <w:tab/>
      </w:r>
    </w:p>
    <w:p w14:paraId="47503651" w14:textId="77777777" w:rsidR="009C1877" w:rsidRPr="009C1877" w:rsidRDefault="009C1877" w:rsidP="009C1877">
      <w:pPr>
        <w:spacing w:line="360" w:lineRule="auto"/>
        <w:jc w:val="left"/>
        <w:rPr>
          <w:rFonts w:ascii="宋体" w:eastAsia="宋体" w:hAnsi="宋体"/>
          <w:sz w:val="22"/>
        </w:rPr>
      </w:pPr>
      <w:r w:rsidRPr="009C1877">
        <w:rPr>
          <w:rFonts w:ascii="宋体" w:eastAsia="宋体" w:hAnsi="宋体"/>
          <w:sz w:val="22"/>
          <w:szCs w:val="21"/>
        </w:rPr>
        <w:t>B</w:t>
      </w:r>
      <w:r w:rsidRPr="009C1877">
        <w:rPr>
          <w:rFonts w:ascii="宋体" w:eastAsia="宋体" w:hAnsi="宋体" w:hint="eastAsia"/>
          <w:sz w:val="22"/>
          <w:szCs w:val="21"/>
        </w:rPr>
        <w:t>．用活性炭除去冰箱中的异味</w:t>
      </w:r>
      <w:r w:rsidRPr="009C1877">
        <w:rPr>
          <w:rFonts w:ascii="宋体" w:eastAsia="宋体" w:hAnsi="宋体"/>
          <w:sz w:val="22"/>
        </w:rPr>
        <w:tab/>
      </w:r>
    </w:p>
    <w:p w14:paraId="6B40A4C7" w14:textId="77777777" w:rsidR="009C1877" w:rsidRPr="009C1877" w:rsidRDefault="009C1877" w:rsidP="009C1877">
      <w:pPr>
        <w:spacing w:line="360" w:lineRule="auto"/>
        <w:jc w:val="left"/>
        <w:rPr>
          <w:rFonts w:ascii="宋体" w:eastAsia="宋体" w:hAnsi="宋体"/>
          <w:sz w:val="22"/>
        </w:rPr>
      </w:pPr>
      <w:r w:rsidRPr="009C1877">
        <w:rPr>
          <w:rFonts w:ascii="宋体" w:eastAsia="宋体" w:hAnsi="宋体"/>
          <w:sz w:val="22"/>
          <w:szCs w:val="21"/>
        </w:rPr>
        <w:t>C</w:t>
      </w:r>
      <w:r w:rsidRPr="009C1877">
        <w:rPr>
          <w:rFonts w:ascii="宋体" w:eastAsia="宋体" w:hAnsi="宋体" w:hint="eastAsia"/>
          <w:sz w:val="22"/>
          <w:szCs w:val="21"/>
        </w:rPr>
        <w:t>．用醋清洗壶底水垢</w:t>
      </w:r>
      <w:r w:rsidRPr="009C1877">
        <w:rPr>
          <w:rFonts w:ascii="宋体" w:eastAsia="宋体" w:hAnsi="宋体"/>
          <w:sz w:val="22"/>
        </w:rPr>
        <w:tab/>
      </w:r>
    </w:p>
    <w:p w14:paraId="29FE60F4" w14:textId="77777777"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kern w:val="0"/>
          <w:sz w:val="22"/>
          <w:szCs w:val="21"/>
        </w:rPr>
        <w:t>D</w:t>
      </w:r>
      <w:r w:rsidRPr="009C1877">
        <w:rPr>
          <w:rFonts w:ascii="宋体" w:eastAsia="宋体" w:hAnsi="宋体" w:hint="eastAsia"/>
          <w:kern w:val="0"/>
          <w:sz w:val="22"/>
          <w:szCs w:val="21"/>
        </w:rPr>
        <w:t>．将湿衣服晾干</w:t>
      </w:r>
    </w:p>
    <w:p w14:paraId="1EDA3175" w14:textId="77777777" w:rsidR="009C1877" w:rsidRPr="009C1877" w:rsidRDefault="009C1877" w:rsidP="009C1877">
      <w:pPr>
        <w:spacing w:line="360" w:lineRule="auto"/>
        <w:ind w:left="286" w:hangingChars="130" w:hanging="286"/>
        <w:rPr>
          <w:rFonts w:ascii="宋体" w:eastAsia="宋体" w:hAnsi="宋体"/>
          <w:sz w:val="22"/>
        </w:rPr>
      </w:pPr>
      <w:r w:rsidRPr="009C1877">
        <w:rPr>
          <w:rFonts w:ascii="宋体" w:eastAsia="宋体" w:hAnsi="宋体"/>
          <w:sz w:val="22"/>
        </w:rPr>
        <w:t xml:space="preserve">2. </w:t>
      </w:r>
      <w:r w:rsidRPr="009C1877">
        <w:rPr>
          <w:rFonts w:ascii="宋体" w:eastAsia="宋体" w:hAnsi="宋体" w:hint="eastAsia"/>
          <w:sz w:val="22"/>
          <w:szCs w:val="21"/>
        </w:rPr>
        <w:t>“道口烧鸡”是安阳市的特色传统名菜之一。烧鸡中富含的营养素为（　　）</w:t>
      </w:r>
    </w:p>
    <w:p w14:paraId="33A80D8D" w14:textId="77027016"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kern w:val="0"/>
          <w:sz w:val="22"/>
          <w:szCs w:val="21"/>
        </w:rPr>
        <w:t>A</w:t>
      </w:r>
      <w:r w:rsidRPr="009C1877">
        <w:rPr>
          <w:rFonts w:ascii="宋体" w:eastAsia="宋体" w:hAnsi="宋体" w:hint="eastAsia"/>
          <w:kern w:val="0"/>
          <w:sz w:val="22"/>
          <w:szCs w:val="21"/>
        </w:rPr>
        <w:t>．油脂</w:t>
      </w:r>
      <w:r w:rsidRPr="009C1877">
        <w:rPr>
          <w:rFonts w:ascii="宋体" w:eastAsia="宋体" w:hAnsi="宋体"/>
          <w:kern w:val="0"/>
          <w:sz w:val="22"/>
        </w:rPr>
        <w:tab/>
      </w:r>
      <w:r w:rsidRPr="009C1877">
        <w:rPr>
          <w:rFonts w:ascii="宋体" w:eastAsia="宋体" w:hAnsi="宋体"/>
          <w:kern w:val="0"/>
          <w:sz w:val="22"/>
          <w:szCs w:val="21"/>
        </w:rPr>
        <w:t>B</w:t>
      </w:r>
      <w:r w:rsidRPr="009C1877">
        <w:rPr>
          <w:rFonts w:ascii="宋体" w:eastAsia="宋体" w:hAnsi="宋体" w:hint="eastAsia"/>
          <w:kern w:val="0"/>
          <w:sz w:val="22"/>
          <w:szCs w:val="21"/>
        </w:rPr>
        <w:t>．蛋白质</w:t>
      </w:r>
      <w:r w:rsidRPr="009C1877">
        <w:rPr>
          <w:rFonts w:ascii="宋体" w:eastAsia="宋体" w:hAnsi="宋体"/>
          <w:kern w:val="0"/>
          <w:sz w:val="22"/>
        </w:rPr>
        <w:tab/>
      </w:r>
      <w:r w:rsidRPr="009C1877">
        <w:rPr>
          <w:rFonts w:ascii="宋体" w:eastAsia="宋体" w:hAnsi="宋体"/>
          <w:kern w:val="0"/>
          <w:sz w:val="22"/>
          <w:szCs w:val="21"/>
        </w:rPr>
        <w:t>C</w:t>
      </w:r>
      <w:r w:rsidRPr="009C1877">
        <w:rPr>
          <w:rFonts w:ascii="宋体" w:eastAsia="宋体" w:hAnsi="宋体" w:hint="eastAsia"/>
          <w:kern w:val="0"/>
          <w:sz w:val="22"/>
          <w:szCs w:val="21"/>
        </w:rPr>
        <w:t>．维生素</w:t>
      </w:r>
      <w:r w:rsidRPr="009C1877">
        <w:rPr>
          <w:rFonts w:ascii="宋体" w:eastAsia="宋体" w:hAnsi="宋体"/>
          <w:kern w:val="0"/>
          <w:sz w:val="22"/>
        </w:rPr>
        <w:tab/>
      </w:r>
      <w:r w:rsidRPr="009C1877">
        <w:rPr>
          <w:rFonts w:ascii="宋体" w:eastAsia="宋体" w:hAnsi="宋体"/>
          <w:kern w:val="0"/>
          <w:sz w:val="22"/>
          <w:szCs w:val="21"/>
        </w:rPr>
        <w:t>D</w:t>
      </w:r>
      <w:r w:rsidRPr="009C1877">
        <w:rPr>
          <w:rFonts w:ascii="宋体" w:eastAsia="宋体" w:hAnsi="宋体" w:hint="eastAsia"/>
          <w:kern w:val="0"/>
          <w:sz w:val="22"/>
          <w:szCs w:val="21"/>
        </w:rPr>
        <w:t>．糖类</w:t>
      </w:r>
    </w:p>
    <w:p w14:paraId="55230CF7" w14:textId="77777777" w:rsidR="009C1877" w:rsidRPr="009C1877" w:rsidRDefault="009C1877" w:rsidP="009C1877">
      <w:pPr>
        <w:spacing w:line="360" w:lineRule="auto"/>
        <w:ind w:left="286" w:hangingChars="130" w:hanging="286"/>
        <w:rPr>
          <w:rFonts w:ascii="宋体" w:eastAsia="宋体" w:hAnsi="宋体"/>
          <w:sz w:val="22"/>
        </w:rPr>
      </w:pPr>
      <w:r w:rsidRPr="009C1877">
        <w:rPr>
          <w:rFonts w:ascii="宋体" w:eastAsia="宋体" w:hAnsi="宋体"/>
          <w:sz w:val="22"/>
        </w:rPr>
        <w:t xml:space="preserve">3. </w:t>
      </w:r>
      <w:r w:rsidRPr="009C1877">
        <w:rPr>
          <w:rFonts w:ascii="宋体" w:eastAsia="宋体" w:hAnsi="宋体" w:hint="eastAsia"/>
          <w:sz w:val="22"/>
          <w:szCs w:val="21"/>
        </w:rPr>
        <w:t>保护环境就是保护我们赖以生存的家园。下列做法不利于保护环境的是（　　）</w:t>
      </w:r>
    </w:p>
    <w:p w14:paraId="3CB533F3" w14:textId="77777777" w:rsidR="009C1877" w:rsidRPr="009C1877" w:rsidRDefault="009C1877" w:rsidP="009C1877">
      <w:pPr>
        <w:spacing w:line="360" w:lineRule="auto"/>
        <w:jc w:val="left"/>
        <w:rPr>
          <w:rFonts w:ascii="宋体" w:eastAsia="宋体" w:hAnsi="宋体"/>
          <w:sz w:val="22"/>
        </w:rPr>
      </w:pPr>
      <w:r w:rsidRPr="009C1877">
        <w:rPr>
          <w:rFonts w:ascii="宋体" w:eastAsia="宋体" w:hAnsi="宋体"/>
          <w:sz w:val="22"/>
          <w:szCs w:val="21"/>
        </w:rPr>
        <w:t>A</w:t>
      </w:r>
      <w:r w:rsidRPr="009C1877">
        <w:rPr>
          <w:rFonts w:ascii="宋体" w:eastAsia="宋体" w:hAnsi="宋体" w:hint="eastAsia"/>
          <w:sz w:val="22"/>
          <w:szCs w:val="21"/>
        </w:rPr>
        <w:t>．实行垃圾分类回收再利用</w:t>
      </w:r>
      <w:r w:rsidRPr="009C1877">
        <w:rPr>
          <w:rFonts w:ascii="宋体" w:eastAsia="宋体" w:hAnsi="宋体"/>
          <w:sz w:val="22"/>
        </w:rPr>
        <w:tab/>
      </w:r>
    </w:p>
    <w:p w14:paraId="0E96D16A" w14:textId="77777777" w:rsidR="009C1877" w:rsidRPr="009C1877" w:rsidRDefault="009C1877" w:rsidP="009C1877">
      <w:pPr>
        <w:spacing w:line="360" w:lineRule="auto"/>
        <w:jc w:val="left"/>
        <w:rPr>
          <w:rFonts w:ascii="宋体" w:eastAsia="宋体" w:hAnsi="宋体"/>
          <w:sz w:val="22"/>
        </w:rPr>
      </w:pPr>
      <w:r w:rsidRPr="009C1877">
        <w:rPr>
          <w:rFonts w:ascii="宋体" w:eastAsia="宋体" w:hAnsi="宋体"/>
          <w:sz w:val="22"/>
          <w:szCs w:val="21"/>
        </w:rPr>
        <w:t>B</w:t>
      </w:r>
      <w:r w:rsidRPr="009C1877">
        <w:rPr>
          <w:rFonts w:ascii="宋体" w:eastAsia="宋体" w:hAnsi="宋体" w:hint="eastAsia"/>
          <w:sz w:val="22"/>
          <w:szCs w:val="21"/>
        </w:rPr>
        <w:t>．倡导骑公共自行车出行</w:t>
      </w:r>
      <w:r w:rsidRPr="009C1877">
        <w:rPr>
          <w:rFonts w:ascii="宋体" w:eastAsia="宋体" w:hAnsi="宋体"/>
          <w:sz w:val="22"/>
        </w:rPr>
        <w:tab/>
      </w:r>
    </w:p>
    <w:p w14:paraId="4AEC84B5" w14:textId="77777777" w:rsidR="009C1877" w:rsidRPr="009C1877" w:rsidRDefault="009C1877" w:rsidP="009C1877">
      <w:pPr>
        <w:spacing w:line="360" w:lineRule="auto"/>
        <w:jc w:val="left"/>
        <w:rPr>
          <w:rFonts w:ascii="宋体" w:eastAsia="宋体" w:hAnsi="宋体"/>
          <w:sz w:val="22"/>
        </w:rPr>
      </w:pPr>
      <w:r w:rsidRPr="009C1877">
        <w:rPr>
          <w:rFonts w:ascii="宋体" w:eastAsia="宋体" w:hAnsi="宋体"/>
          <w:sz w:val="22"/>
          <w:szCs w:val="21"/>
        </w:rPr>
        <w:t>C</w:t>
      </w:r>
      <w:r w:rsidRPr="009C1877">
        <w:rPr>
          <w:rFonts w:ascii="宋体" w:eastAsia="宋体" w:hAnsi="宋体" w:hint="eastAsia"/>
          <w:sz w:val="22"/>
          <w:szCs w:val="21"/>
        </w:rPr>
        <w:t>．生活污水集中处理后排放</w:t>
      </w:r>
      <w:r w:rsidRPr="009C1877">
        <w:rPr>
          <w:rFonts w:ascii="宋体" w:eastAsia="宋体" w:hAnsi="宋体"/>
          <w:sz w:val="22"/>
        </w:rPr>
        <w:tab/>
      </w:r>
    </w:p>
    <w:p w14:paraId="3392F334" w14:textId="5492F438"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kern w:val="0"/>
          <w:sz w:val="22"/>
          <w:szCs w:val="21"/>
        </w:rPr>
        <w:t>D</w:t>
      </w:r>
      <w:r w:rsidRPr="009C1877">
        <w:rPr>
          <w:rFonts w:ascii="宋体" w:eastAsia="宋体" w:hAnsi="宋体" w:hint="eastAsia"/>
          <w:kern w:val="0"/>
          <w:sz w:val="22"/>
          <w:szCs w:val="21"/>
        </w:rPr>
        <w:t>．使用一次性塑料袋购物</w:t>
      </w:r>
    </w:p>
    <w:p w14:paraId="7123C0F3"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4. </w:t>
      </w:r>
      <w:r w:rsidRPr="009C1877">
        <w:rPr>
          <w:rFonts w:ascii="宋体" w:eastAsia="宋体" w:hAnsi="宋体" w:hint="eastAsia"/>
          <w:sz w:val="22"/>
          <w:szCs w:val="21"/>
        </w:rPr>
        <w:t>下列除去杂质（括号内为杂质）的方法正确的是（　　）</w:t>
      </w:r>
    </w:p>
    <w:p w14:paraId="03AE2790"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A．CaCO</w:t>
      </w:r>
      <w:r w:rsidRPr="009C1877">
        <w:rPr>
          <w:rFonts w:ascii="宋体" w:eastAsia="宋体" w:hAnsi="宋体" w:hint="eastAsia"/>
          <w:sz w:val="22"/>
          <w:szCs w:val="24"/>
          <w:vertAlign w:val="subscript"/>
        </w:rPr>
        <w:t>3</w:t>
      </w:r>
      <w:r w:rsidRPr="009C1877">
        <w:rPr>
          <w:rFonts w:ascii="宋体" w:eastAsia="宋体" w:hAnsi="宋体" w:hint="eastAsia"/>
          <w:sz w:val="22"/>
          <w:szCs w:val="21"/>
        </w:rPr>
        <w:t>（CaO）﹣﹣加热固体混合物</w:t>
      </w:r>
      <w:r w:rsidRPr="009C1877">
        <w:rPr>
          <w:rFonts w:ascii="宋体" w:eastAsia="宋体" w:hAnsi="宋体" w:hint="eastAsia"/>
          <w:sz w:val="22"/>
        </w:rPr>
        <w:tab/>
      </w:r>
    </w:p>
    <w:p w14:paraId="4B306766"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B．CO</w:t>
      </w:r>
      <w:r w:rsidRPr="009C1877">
        <w:rPr>
          <w:rFonts w:ascii="宋体" w:eastAsia="宋体" w:hAnsi="宋体" w:hint="eastAsia"/>
          <w:sz w:val="22"/>
          <w:szCs w:val="24"/>
          <w:vertAlign w:val="subscript"/>
        </w:rPr>
        <w:t>2</w:t>
      </w:r>
      <w:r w:rsidRPr="009C1877">
        <w:rPr>
          <w:rFonts w:ascii="宋体" w:eastAsia="宋体" w:hAnsi="宋体" w:hint="eastAsia"/>
          <w:sz w:val="22"/>
          <w:szCs w:val="21"/>
        </w:rPr>
        <w:t>（H</w:t>
      </w:r>
      <w:r w:rsidRPr="009C1877">
        <w:rPr>
          <w:rFonts w:ascii="宋体" w:eastAsia="宋体" w:hAnsi="宋体" w:hint="eastAsia"/>
          <w:sz w:val="22"/>
          <w:szCs w:val="24"/>
          <w:vertAlign w:val="subscript"/>
        </w:rPr>
        <w:t>2</w:t>
      </w:r>
      <w:r w:rsidRPr="009C1877">
        <w:rPr>
          <w:rFonts w:ascii="宋体" w:eastAsia="宋体" w:hAnsi="宋体" w:hint="eastAsia"/>
          <w:sz w:val="22"/>
          <w:szCs w:val="21"/>
        </w:rPr>
        <w:t>O）﹣﹣将气体通入盛有生石灰的干燥管</w:t>
      </w:r>
      <w:r w:rsidRPr="009C1877">
        <w:rPr>
          <w:rFonts w:ascii="宋体" w:eastAsia="宋体" w:hAnsi="宋体" w:hint="eastAsia"/>
          <w:sz w:val="22"/>
        </w:rPr>
        <w:tab/>
      </w:r>
    </w:p>
    <w:p w14:paraId="1AFB94B7"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C．NaCl（KNO</w:t>
      </w:r>
      <w:r w:rsidRPr="009C1877">
        <w:rPr>
          <w:rFonts w:ascii="宋体" w:eastAsia="宋体" w:hAnsi="宋体" w:hint="eastAsia"/>
          <w:sz w:val="22"/>
          <w:szCs w:val="24"/>
          <w:vertAlign w:val="subscript"/>
        </w:rPr>
        <w:t>3</w:t>
      </w:r>
      <w:r w:rsidRPr="009C1877">
        <w:rPr>
          <w:rFonts w:ascii="宋体" w:eastAsia="宋体" w:hAnsi="宋体" w:hint="eastAsia"/>
          <w:sz w:val="22"/>
          <w:szCs w:val="21"/>
        </w:rPr>
        <w:t>）﹣﹣将固体溶解，然后降温结晶</w:t>
      </w:r>
      <w:r w:rsidRPr="009C1877">
        <w:rPr>
          <w:rFonts w:ascii="宋体" w:eastAsia="宋体" w:hAnsi="宋体" w:hint="eastAsia"/>
          <w:sz w:val="22"/>
        </w:rPr>
        <w:tab/>
      </w:r>
    </w:p>
    <w:p w14:paraId="24AFDF30" w14:textId="46FBAABA"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hint="eastAsia"/>
          <w:kern w:val="0"/>
          <w:sz w:val="22"/>
          <w:szCs w:val="21"/>
        </w:rPr>
        <w:t>D．Cu（CuO）﹣﹣向固体中加入足量稀盐酸，过滤</w:t>
      </w:r>
    </w:p>
    <w:p w14:paraId="66793813"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5. </w:t>
      </w:r>
      <w:r w:rsidRPr="009C1877">
        <w:rPr>
          <w:rFonts w:ascii="宋体" w:eastAsia="宋体" w:hAnsi="宋体" w:hint="eastAsia"/>
          <w:sz w:val="22"/>
          <w:szCs w:val="21"/>
        </w:rPr>
        <w:t>河南省钼矿储量和产量均居全国第一。如图所示是钼元素在元素周期表中的部分信息，下列有关说法正确的是（　　）</w:t>
      </w:r>
    </w:p>
    <w:p w14:paraId="536912FC" w14:textId="0F697F57" w:rsidR="009C1877" w:rsidRPr="009C1877" w:rsidRDefault="009C1877" w:rsidP="009C1877">
      <w:pPr>
        <w:spacing w:line="360" w:lineRule="auto"/>
        <w:ind w:leftChars="130" w:left="273"/>
        <w:rPr>
          <w:rFonts w:ascii="宋体" w:eastAsia="宋体" w:hAnsi="宋体" w:hint="eastAsia"/>
          <w:sz w:val="22"/>
        </w:rPr>
      </w:pPr>
      <w:r w:rsidRPr="009C1877">
        <w:rPr>
          <w:rFonts w:ascii="宋体" w:eastAsia="宋体" w:hAnsi="宋体"/>
          <w:noProof/>
          <w:sz w:val="22"/>
          <w:szCs w:val="21"/>
        </w:rPr>
        <w:drawing>
          <wp:inline distT="0" distB="0" distL="0" distR="0" wp14:anchorId="748326ED" wp14:editId="36E52281">
            <wp:extent cx="895350" cy="876300"/>
            <wp:effectExtent l="0" t="0" r="0" b="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9" descr=" "/>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95350" cy="876300"/>
                    </a:xfrm>
                    <a:prstGeom prst="rect">
                      <a:avLst/>
                    </a:prstGeom>
                    <a:noFill/>
                    <a:ln>
                      <a:noFill/>
                    </a:ln>
                  </pic:spPr>
                </pic:pic>
              </a:graphicData>
            </a:graphic>
          </wp:inline>
        </w:drawing>
      </w:r>
    </w:p>
    <w:p w14:paraId="010A1E79"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A．钼属于非金属元素</w:t>
      </w:r>
      <w:r w:rsidRPr="009C1877">
        <w:rPr>
          <w:rFonts w:ascii="宋体" w:eastAsia="宋体" w:hAnsi="宋体" w:hint="eastAsia"/>
          <w:sz w:val="22"/>
        </w:rPr>
        <w:tab/>
      </w:r>
    </w:p>
    <w:p w14:paraId="7C3FC206"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B．钼原子核外有42个电子</w:t>
      </w:r>
      <w:r w:rsidRPr="009C1877">
        <w:rPr>
          <w:rFonts w:ascii="宋体" w:eastAsia="宋体" w:hAnsi="宋体" w:hint="eastAsia"/>
          <w:sz w:val="22"/>
        </w:rPr>
        <w:tab/>
      </w:r>
    </w:p>
    <w:p w14:paraId="3503579E"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lastRenderedPageBreak/>
        <w:t>C．钼原子核内中子数为42</w:t>
      </w:r>
      <w:r w:rsidRPr="009C1877">
        <w:rPr>
          <w:rFonts w:ascii="宋体" w:eastAsia="宋体" w:hAnsi="宋体" w:hint="eastAsia"/>
          <w:sz w:val="22"/>
        </w:rPr>
        <w:tab/>
      </w:r>
    </w:p>
    <w:p w14:paraId="3FD16B86" w14:textId="5D46E33A"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hint="eastAsia"/>
          <w:kern w:val="0"/>
          <w:sz w:val="22"/>
          <w:szCs w:val="21"/>
        </w:rPr>
        <w:t>D．钼的相对原子质量为95.96g</w:t>
      </w:r>
    </w:p>
    <w:p w14:paraId="6A93C1F3"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6. </w:t>
      </w:r>
      <w:r w:rsidRPr="009C1877">
        <w:rPr>
          <w:rFonts w:ascii="宋体" w:eastAsia="宋体" w:hAnsi="宋体" w:hint="eastAsia"/>
          <w:sz w:val="22"/>
        </w:rPr>
        <w:t>下列指定反应的化学方程式正确的是</w:t>
      </w:r>
      <w:r w:rsidRPr="009C1877">
        <w:rPr>
          <w:rFonts w:ascii="宋体" w:eastAsia="宋体" w:hAnsi="宋体"/>
          <w:sz w:val="22"/>
        </w:rPr>
        <w:tab/>
      </w:r>
      <w:r w:rsidRPr="009C1877">
        <w:rPr>
          <w:rFonts w:ascii="宋体" w:eastAsia="宋体" w:hAnsi="宋体" w:hint="eastAsia"/>
          <w:sz w:val="22"/>
        </w:rPr>
        <w:t>(　　)</w:t>
      </w:r>
    </w:p>
    <w:p w14:paraId="41847BA4" w14:textId="04DB813B"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A.磷在氧气中燃烧:P+O</w:t>
      </w:r>
      <w:r w:rsidRPr="009C1877">
        <w:rPr>
          <w:rFonts w:ascii="宋体" w:eastAsia="宋体" w:hAnsi="宋体" w:hint="eastAsia"/>
          <w:sz w:val="22"/>
          <w:vertAlign w:val="subscript"/>
        </w:rPr>
        <w:t>2</w:t>
      </w:r>
      <w:r w:rsidRPr="009C1877">
        <w:rPr>
          <w:rFonts w:ascii="宋体" w:eastAsia="宋体" w:hAnsi="宋体"/>
          <w:noProof/>
          <w:sz w:val="22"/>
        </w:rPr>
        <w:drawing>
          <wp:inline distT="0" distB="0" distL="0" distR="0" wp14:anchorId="55ED4D39" wp14:editId="1E357BCF">
            <wp:extent cx="257175" cy="21907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P</w:t>
      </w:r>
      <w:r w:rsidRPr="009C1877">
        <w:rPr>
          <w:rFonts w:ascii="宋体" w:eastAsia="宋体" w:hAnsi="宋体" w:hint="eastAsia"/>
          <w:sz w:val="22"/>
          <w:vertAlign w:val="subscript"/>
        </w:rPr>
        <w:t>2</w:t>
      </w:r>
      <w:r w:rsidRPr="009C1877">
        <w:rPr>
          <w:rFonts w:ascii="宋体" w:eastAsia="宋体" w:hAnsi="宋体" w:hint="eastAsia"/>
          <w:sz w:val="22"/>
        </w:rPr>
        <w:t>O</w:t>
      </w:r>
      <w:r w:rsidRPr="009C1877">
        <w:rPr>
          <w:rFonts w:ascii="宋体" w:eastAsia="宋体" w:hAnsi="宋体" w:hint="eastAsia"/>
          <w:sz w:val="22"/>
          <w:vertAlign w:val="subscript"/>
        </w:rPr>
        <w:t>5</w:t>
      </w:r>
    </w:p>
    <w:p w14:paraId="12881FCB" w14:textId="5368E73B"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B.铜丝插入硝酸银溶液中:Cu+AgNO</w:t>
      </w:r>
      <w:r w:rsidRPr="009C1877">
        <w:rPr>
          <w:rFonts w:ascii="宋体" w:eastAsia="宋体" w:hAnsi="宋体" w:hint="eastAsia"/>
          <w:sz w:val="22"/>
          <w:vertAlign w:val="subscript"/>
        </w:rPr>
        <w:t>3</w:t>
      </w:r>
      <w:r w:rsidRPr="009C1877">
        <w:rPr>
          <w:rFonts w:ascii="宋体" w:eastAsia="宋体" w:hAnsi="宋体"/>
          <w:noProof/>
          <w:sz w:val="22"/>
        </w:rPr>
        <w:drawing>
          <wp:inline distT="0" distB="0" distL="0" distR="0" wp14:anchorId="0BB8589B" wp14:editId="0B86F4C5">
            <wp:extent cx="257175" cy="1428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CuNO</w:t>
      </w:r>
      <w:r w:rsidRPr="009C1877">
        <w:rPr>
          <w:rFonts w:ascii="宋体" w:eastAsia="宋体" w:hAnsi="宋体" w:hint="eastAsia"/>
          <w:sz w:val="22"/>
          <w:vertAlign w:val="subscript"/>
        </w:rPr>
        <w:t>3</w:t>
      </w:r>
      <w:r w:rsidRPr="009C1877">
        <w:rPr>
          <w:rFonts w:ascii="宋体" w:eastAsia="宋体" w:hAnsi="宋体" w:hint="eastAsia"/>
          <w:sz w:val="22"/>
        </w:rPr>
        <w:t>+</w:t>
      </w:r>
      <w:r w:rsidRPr="009C1877">
        <w:rPr>
          <w:rFonts w:ascii="宋体" w:eastAsia="宋体" w:hAnsi="宋体"/>
          <w:sz w:val="22"/>
        </w:rPr>
        <w:t xml:space="preserve"> </w:t>
      </w:r>
      <w:r w:rsidRPr="009C1877">
        <w:rPr>
          <w:rFonts w:ascii="宋体" w:eastAsia="宋体" w:hAnsi="宋体" w:hint="eastAsia"/>
          <w:sz w:val="22"/>
        </w:rPr>
        <w:t>Ag</w:t>
      </w:r>
    </w:p>
    <w:p w14:paraId="0B3860BA" w14:textId="032F168D"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C.高锰酸钾受热分解:2KMnO</w:t>
      </w:r>
      <w:r w:rsidRPr="009C1877">
        <w:rPr>
          <w:rFonts w:ascii="宋体" w:eastAsia="宋体" w:hAnsi="宋体" w:hint="eastAsia"/>
          <w:sz w:val="22"/>
          <w:vertAlign w:val="subscript"/>
        </w:rPr>
        <w:t>4</w:t>
      </w:r>
      <w:r w:rsidRPr="009C1877">
        <w:rPr>
          <w:rFonts w:ascii="宋体" w:eastAsia="宋体" w:hAnsi="宋体"/>
          <w:noProof/>
          <w:sz w:val="22"/>
        </w:rPr>
        <w:drawing>
          <wp:inline distT="0" distB="0" distL="0" distR="0" wp14:anchorId="3A2BDE11" wp14:editId="453AFE00">
            <wp:extent cx="257175" cy="2190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5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K</w:t>
      </w:r>
      <w:r w:rsidRPr="009C1877">
        <w:rPr>
          <w:rFonts w:ascii="宋体" w:eastAsia="宋体" w:hAnsi="宋体" w:hint="eastAsia"/>
          <w:sz w:val="22"/>
          <w:vertAlign w:val="subscript"/>
        </w:rPr>
        <w:t>2</w:t>
      </w:r>
      <w:r w:rsidRPr="009C1877">
        <w:rPr>
          <w:rFonts w:ascii="宋体" w:eastAsia="宋体" w:hAnsi="宋体" w:hint="eastAsia"/>
          <w:sz w:val="22"/>
        </w:rPr>
        <w:t>MnO</w:t>
      </w:r>
      <w:r w:rsidRPr="009C1877">
        <w:rPr>
          <w:rFonts w:ascii="宋体" w:eastAsia="宋体" w:hAnsi="宋体" w:hint="eastAsia"/>
          <w:sz w:val="22"/>
          <w:vertAlign w:val="subscript"/>
        </w:rPr>
        <w:t>4</w:t>
      </w:r>
      <w:r w:rsidRPr="009C1877">
        <w:rPr>
          <w:rFonts w:ascii="宋体" w:eastAsia="宋体" w:hAnsi="宋体" w:hint="eastAsia"/>
          <w:sz w:val="22"/>
        </w:rPr>
        <w:t>+</w:t>
      </w:r>
      <w:r w:rsidRPr="009C1877">
        <w:rPr>
          <w:rFonts w:ascii="宋体" w:eastAsia="宋体" w:hAnsi="宋体"/>
          <w:sz w:val="22"/>
        </w:rPr>
        <w:t xml:space="preserve"> </w:t>
      </w:r>
      <w:r w:rsidRPr="009C1877">
        <w:rPr>
          <w:rFonts w:ascii="宋体" w:eastAsia="宋体" w:hAnsi="宋体" w:hint="eastAsia"/>
          <w:sz w:val="22"/>
        </w:rPr>
        <w:t>O</w:t>
      </w:r>
      <w:r w:rsidRPr="009C1877">
        <w:rPr>
          <w:rFonts w:ascii="宋体" w:eastAsia="宋体" w:hAnsi="宋体" w:hint="eastAsia"/>
          <w:sz w:val="22"/>
          <w:vertAlign w:val="subscript"/>
        </w:rPr>
        <w:t>2</w:t>
      </w:r>
      <w:r w:rsidRPr="009C1877">
        <w:rPr>
          <w:rFonts w:ascii="宋体" w:eastAsia="宋体" w:hAnsi="宋体" w:hint="eastAsia"/>
          <w:sz w:val="22"/>
        </w:rPr>
        <w:t>↑</w:t>
      </w:r>
    </w:p>
    <w:p w14:paraId="038811E0" w14:textId="73F95D6B" w:rsidR="009C1877" w:rsidRPr="009C1877" w:rsidRDefault="009C1877" w:rsidP="009C1877">
      <w:pPr>
        <w:spacing w:line="360" w:lineRule="auto"/>
        <w:rPr>
          <w:rFonts w:ascii="宋体" w:eastAsia="宋体" w:hAnsi="宋体" w:hint="eastAsia"/>
          <w:kern w:val="0"/>
          <w:sz w:val="22"/>
          <w:vertAlign w:val="subscript"/>
        </w:rPr>
      </w:pPr>
      <w:r w:rsidRPr="009C1877">
        <w:rPr>
          <w:rFonts w:ascii="宋体" w:eastAsia="宋体" w:hAnsi="宋体" w:hint="eastAsia"/>
          <w:kern w:val="0"/>
          <w:sz w:val="22"/>
        </w:rPr>
        <w:t>D.绿色植物的光合作用:6CO</w:t>
      </w:r>
      <w:r w:rsidRPr="009C1877">
        <w:rPr>
          <w:rFonts w:ascii="宋体" w:eastAsia="宋体" w:hAnsi="宋体" w:hint="eastAsia"/>
          <w:kern w:val="0"/>
          <w:sz w:val="22"/>
          <w:vertAlign w:val="subscript"/>
        </w:rPr>
        <w:t>2</w:t>
      </w:r>
      <w:r w:rsidRPr="009C1877">
        <w:rPr>
          <w:rFonts w:ascii="宋体" w:eastAsia="宋体" w:hAnsi="宋体" w:hint="eastAsia"/>
          <w:kern w:val="0"/>
          <w:sz w:val="22"/>
        </w:rPr>
        <w:t>+6H</w:t>
      </w:r>
      <w:r w:rsidRPr="009C1877">
        <w:rPr>
          <w:rFonts w:ascii="宋体" w:eastAsia="宋体" w:hAnsi="宋体" w:hint="eastAsia"/>
          <w:kern w:val="0"/>
          <w:sz w:val="22"/>
          <w:vertAlign w:val="subscript"/>
        </w:rPr>
        <w:t>2</w:t>
      </w:r>
      <w:r w:rsidRPr="009C1877">
        <w:rPr>
          <w:rFonts w:ascii="宋体" w:eastAsia="宋体" w:hAnsi="宋体" w:hint="eastAsia"/>
          <w:kern w:val="0"/>
          <w:sz w:val="22"/>
        </w:rPr>
        <w:t>O</w:t>
      </w:r>
      <w:r w:rsidRPr="009C1877">
        <w:rPr>
          <w:rFonts w:ascii="宋体" w:eastAsia="宋体" w:hAnsi="宋体"/>
          <w:noProof/>
          <w:kern w:val="0"/>
          <w:sz w:val="22"/>
        </w:rPr>
        <w:drawing>
          <wp:inline distT="0" distB="0" distL="0" distR="0" wp14:anchorId="3FF30F03" wp14:editId="3C7185B9">
            <wp:extent cx="428625" cy="2857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28625" cy="285750"/>
                    </a:xfrm>
                    <a:prstGeom prst="rect">
                      <a:avLst/>
                    </a:prstGeom>
                    <a:noFill/>
                    <a:ln>
                      <a:noFill/>
                    </a:ln>
                  </pic:spPr>
                </pic:pic>
              </a:graphicData>
            </a:graphic>
          </wp:inline>
        </w:drawing>
      </w:r>
      <w:r w:rsidRPr="009C1877">
        <w:rPr>
          <w:rFonts w:ascii="宋体" w:eastAsia="宋体" w:hAnsi="宋体" w:hint="eastAsia"/>
          <w:kern w:val="0"/>
          <w:sz w:val="22"/>
        </w:rPr>
        <w:t>C</w:t>
      </w:r>
      <w:r w:rsidRPr="009C1877">
        <w:rPr>
          <w:rFonts w:ascii="宋体" w:eastAsia="宋体" w:hAnsi="宋体" w:hint="eastAsia"/>
          <w:kern w:val="0"/>
          <w:sz w:val="22"/>
          <w:vertAlign w:val="subscript"/>
        </w:rPr>
        <w:t>6</w:t>
      </w:r>
      <w:r w:rsidRPr="009C1877">
        <w:rPr>
          <w:rFonts w:ascii="宋体" w:eastAsia="宋体" w:hAnsi="宋体" w:hint="eastAsia"/>
          <w:kern w:val="0"/>
          <w:sz w:val="22"/>
        </w:rPr>
        <w:t>H</w:t>
      </w:r>
      <w:r w:rsidRPr="009C1877">
        <w:rPr>
          <w:rFonts w:ascii="宋体" w:eastAsia="宋体" w:hAnsi="宋体" w:hint="eastAsia"/>
          <w:kern w:val="0"/>
          <w:sz w:val="22"/>
          <w:vertAlign w:val="subscript"/>
        </w:rPr>
        <w:t>12</w:t>
      </w:r>
      <w:r w:rsidRPr="009C1877">
        <w:rPr>
          <w:rFonts w:ascii="宋体" w:eastAsia="宋体" w:hAnsi="宋体" w:hint="eastAsia"/>
          <w:kern w:val="0"/>
          <w:sz w:val="22"/>
        </w:rPr>
        <w:t>O</w:t>
      </w:r>
      <w:r w:rsidRPr="009C1877">
        <w:rPr>
          <w:rFonts w:ascii="宋体" w:eastAsia="宋体" w:hAnsi="宋体" w:hint="eastAsia"/>
          <w:kern w:val="0"/>
          <w:sz w:val="22"/>
          <w:vertAlign w:val="subscript"/>
        </w:rPr>
        <w:t>6</w:t>
      </w:r>
      <w:r w:rsidRPr="009C1877">
        <w:rPr>
          <w:rFonts w:ascii="宋体" w:eastAsia="宋体" w:hAnsi="宋体" w:hint="eastAsia"/>
          <w:kern w:val="0"/>
          <w:sz w:val="22"/>
        </w:rPr>
        <w:t>+6O</w:t>
      </w:r>
      <w:r w:rsidRPr="009C1877">
        <w:rPr>
          <w:rFonts w:ascii="宋体" w:eastAsia="宋体" w:hAnsi="宋体" w:hint="eastAsia"/>
          <w:kern w:val="0"/>
          <w:sz w:val="22"/>
          <w:vertAlign w:val="subscript"/>
        </w:rPr>
        <w:t>2</w:t>
      </w:r>
    </w:p>
    <w:p w14:paraId="7A33ED0D" w14:textId="77777777" w:rsidR="009C1877" w:rsidRPr="009C1877" w:rsidRDefault="009C1877" w:rsidP="009C1877">
      <w:pPr>
        <w:spacing w:line="360" w:lineRule="auto"/>
        <w:ind w:left="286" w:hangingChars="130" w:hanging="286"/>
        <w:rPr>
          <w:rFonts w:ascii="宋体" w:eastAsia="宋体" w:hAnsi="宋体"/>
          <w:sz w:val="22"/>
        </w:rPr>
      </w:pPr>
      <w:r w:rsidRPr="009C1877">
        <w:rPr>
          <w:rFonts w:ascii="宋体" w:eastAsia="宋体" w:hAnsi="宋体"/>
          <w:sz w:val="22"/>
        </w:rPr>
        <w:t xml:space="preserve">7. </w:t>
      </w:r>
      <w:r w:rsidRPr="009C1877">
        <w:rPr>
          <w:rFonts w:ascii="宋体" w:eastAsia="宋体" w:hAnsi="宋体" w:hint="eastAsia"/>
          <w:sz w:val="22"/>
          <w:szCs w:val="21"/>
        </w:rPr>
        <w:t>如图所示图示的实验操作中正确的是（　　）</w:t>
      </w:r>
    </w:p>
    <w:p w14:paraId="351A15E4" w14:textId="55362B7A" w:rsidR="009C1877" w:rsidRPr="009C1877" w:rsidRDefault="009C1877" w:rsidP="009C1877">
      <w:pPr>
        <w:tabs>
          <w:tab w:val="left" w:pos="4400"/>
        </w:tabs>
        <w:spacing w:line="360" w:lineRule="auto"/>
        <w:jc w:val="left"/>
        <w:rPr>
          <w:rFonts w:ascii="宋体" w:eastAsia="宋体" w:hAnsi="宋体" w:hint="eastAsia"/>
          <w:sz w:val="22"/>
        </w:rPr>
      </w:pPr>
      <w:r w:rsidRPr="009C1877">
        <w:rPr>
          <w:rFonts w:ascii="宋体" w:eastAsia="宋体" w:hAnsi="宋体" w:hint="eastAsia"/>
          <w:sz w:val="22"/>
          <w:szCs w:val="21"/>
        </w:rPr>
        <w:t>A．</w:t>
      </w:r>
      <w:r w:rsidRPr="009C1877">
        <w:rPr>
          <w:rFonts w:ascii="宋体" w:eastAsia="宋体" w:hAnsi="宋体"/>
          <w:noProof/>
          <w:sz w:val="22"/>
          <w:szCs w:val="21"/>
        </w:rPr>
        <w:drawing>
          <wp:inline distT="0" distB="0" distL="0" distR="0" wp14:anchorId="19CCAC16" wp14:editId="38955DA4">
            <wp:extent cx="857250" cy="857250"/>
            <wp:effectExtent l="0" t="0" r="0" b="0"/>
            <wp:docPr id="9" name="图片 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descr=" "/>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857250"/>
                    </a:xfrm>
                    <a:prstGeom prst="rect">
                      <a:avLst/>
                    </a:prstGeom>
                    <a:noFill/>
                    <a:ln>
                      <a:noFill/>
                    </a:ln>
                  </pic:spPr>
                </pic:pic>
              </a:graphicData>
            </a:graphic>
          </wp:inline>
        </w:drawing>
      </w:r>
      <w:r w:rsidRPr="009C1877">
        <w:rPr>
          <w:rFonts w:ascii="宋体" w:eastAsia="宋体" w:hAnsi="宋体" w:hint="eastAsia"/>
          <w:sz w:val="22"/>
          <w:szCs w:val="21"/>
        </w:rPr>
        <w:t>加热液体</w:t>
      </w:r>
      <w:r w:rsidRPr="009C1877">
        <w:rPr>
          <w:rFonts w:ascii="宋体" w:eastAsia="宋体" w:hAnsi="宋体" w:hint="eastAsia"/>
          <w:sz w:val="22"/>
        </w:rPr>
        <w:tab/>
      </w:r>
      <w:r w:rsidRPr="009C1877">
        <w:rPr>
          <w:rFonts w:ascii="宋体" w:eastAsia="宋体" w:hAnsi="宋体" w:hint="eastAsia"/>
          <w:sz w:val="22"/>
          <w:szCs w:val="21"/>
        </w:rPr>
        <w:t>B．</w:t>
      </w:r>
      <w:r w:rsidRPr="009C1877">
        <w:rPr>
          <w:rFonts w:ascii="宋体" w:eastAsia="宋体" w:hAnsi="宋体"/>
          <w:noProof/>
          <w:sz w:val="22"/>
          <w:szCs w:val="21"/>
        </w:rPr>
        <w:drawing>
          <wp:inline distT="0" distB="0" distL="0" distR="0" wp14:anchorId="5BF27E77" wp14:editId="5A68C8CE">
            <wp:extent cx="590550" cy="914400"/>
            <wp:effectExtent l="0" t="0" r="0" b="0"/>
            <wp:docPr id="8" name="图片 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descr="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0550" cy="914400"/>
                    </a:xfrm>
                    <a:prstGeom prst="rect">
                      <a:avLst/>
                    </a:prstGeom>
                    <a:noFill/>
                    <a:ln>
                      <a:noFill/>
                    </a:ln>
                  </pic:spPr>
                </pic:pic>
              </a:graphicData>
            </a:graphic>
          </wp:inline>
        </w:drawing>
      </w:r>
      <w:r w:rsidRPr="009C1877">
        <w:rPr>
          <w:rFonts w:ascii="宋体" w:eastAsia="宋体" w:hAnsi="宋体" w:hint="eastAsia"/>
          <w:sz w:val="22"/>
          <w:szCs w:val="21"/>
        </w:rPr>
        <w:t>熄灭酒精灯</w:t>
      </w:r>
      <w:r w:rsidRPr="009C1877">
        <w:rPr>
          <w:rFonts w:ascii="宋体" w:eastAsia="宋体" w:hAnsi="宋体" w:hint="eastAsia"/>
          <w:sz w:val="22"/>
        </w:rPr>
        <w:tab/>
      </w:r>
    </w:p>
    <w:p w14:paraId="4081B96C" w14:textId="1A2ECB6D"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hint="eastAsia"/>
          <w:kern w:val="0"/>
          <w:sz w:val="22"/>
          <w:szCs w:val="21"/>
        </w:rPr>
        <w:t>C．</w:t>
      </w:r>
      <w:r w:rsidRPr="009C1877">
        <w:rPr>
          <w:rFonts w:ascii="宋体" w:eastAsia="宋体" w:hAnsi="宋体"/>
          <w:noProof/>
          <w:kern w:val="0"/>
          <w:sz w:val="22"/>
          <w:szCs w:val="21"/>
        </w:rPr>
        <w:drawing>
          <wp:inline distT="0" distB="0" distL="0" distR="0" wp14:anchorId="00EA7719" wp14:editId="3B0963DC">
            <wp:extent cx="390525" cy="809625"/>
            <wp:effectExtent l="0" t="0" r="9525" b="9525"/>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1" descr=" "/>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0525" cy="809625"/>
                    </a:xfrm>
                    <a:prstGeom prst="rect">
                      <a:avLst/>
                    </a:prstGeom>
                    <a:noFill/>
                    <a:ln>
                      <a:noFill/>
                    </a:ln>
                  </pic:spPr>
                </pic:pic>
              </a:graphicData>
            </a:graphic>
          </wp:inline>
        </w:drawing>
      </w:r>
      <w:r w:rsidRPr="009C1877">
        <w:rPr>
          <w:rFonts w:ascii="宋体" w:eastAsia="宋体" w:hAnsi="宋体" w:hint="eastAsia"/>
          <w:kern w:val="0"/>
          <w:sz w:val="22"/>
          <w:szCs w:val="21"/>
        </w:rPr>
        <w:t>氧气验满</w:t>
      </w:r>
      <w:r w:rsidRPr="009C1877">
        <w:rPr>
          <w:rFonts w:ascii="宋体" w:eastAsia="宋体" w:hAnsi="宋体" w:hint="eastAsia"/>
          <w:kern w:val="0"/>
          <w:sz w:val="22"/>
        </w:rPr>
        <w:tab/>
      </w:r>
      <w:r w:rsidRPr="009C1877">
        <w:rPr>
          <w:rFonts w:ascii="宋体" w:eastAsia="宋体" w:hAnsi="宋体" w:hint="eastAsia"/>
          <w:kern w:val="0"/>
          <w:sz w:val="22"/>
          <w:szCs w:val="21"/>
        </w:rPr>
        <w:t>D．</w:t>
      </w:r>
      <w:r w:rsidRPr="009C1877">
        <w:rPr>
          <w:rFonts w:ascii="宋体" w:eastAsia="宋体" w:hAnsi="宋体"/>
          <w:noProof/>
          <w:kern w:val="0"/>
          <w:sz w:val="22"/>
          <w:szCs w:val="21"/>
        </w:rPr>
        <w:drawing>
          <wp:inline distT="0" distB="0" distL="0" distR="0" wp14:anchorId="3DE7A1B8" wp14:editId="0C71CDFA">
            <wp:extent cx="1095375" cy="904875"/>
            <wp:effectExtent l="0" t="0" r="9525" b="9525"/>
            <wp:docPr id="6" name="图片 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 "/>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5375" cy="904875"/>
                    </a:xfrm>
                    <a:prstGeom prst="rect">
                      <a:avLst/>
                    </a:prstGeom>
                    <a:noFill/>
                    <a:ln>
                      <a:noFill/>
                    </a:ln>
                  </pic:spPr>
                </pic:pic>
              </a:graphicData>
            </a:graphic>
          </wp:inline>
        </w:drawing>
      </w:r>
      <w:r w:rsidRPr="009C1877">
        <w:rPr>
          <w:rFonts w:ascii="宋体" w:eastAsia="宋体" w:hAnsi="宋体" w:hint="eastAsia"/>
          <w:kern w:val="0"/>
          <w:sz w:val="22"/>
          <w:szCs w:val="21"/>
        </w:rPr>
        <w:t>稀释浓硫酸</w:t>
      </w:r>
    </w:p>
    <w:p w14:paraId="6ACFC198"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8. </w:t>
      </w:r>
      <w:r w:rsidRPr="009C1877">
        <w:rPr>
          <w:rFonts w:ascii="宋体" w:eastAsia="宋体" w:hAnsi="宋体" w:hint="eastAsia"/>
          <w:sz w:val="22"/>
        </w:rPr>
        <w:t>科研人员制备了一种纳米催化剂,二氧化碳和水在其表面发生反应的微观示意图如下。下列说法正确的是</w:t>
      </w:r>
      <w:r w:rsidRPr="009C1877">
        <w:rPr>
          <w:rFonts w:ascii="宋体" w:eastAsia="宋体" w:hAnsi="宋体"/>
          <w:sz w:val="22"/>
        </w:rPr>
        <w:tab/>
      </w:r>
      <w:r w:rsidRPr="009C1877">
        <w:rPr>
          <w:rFonts w:ascii="宋体" w:eastAsia="宋体" w:hAnsi="宋体" w:hint="eastAsia"/>
          <w:sz w:val="22"/>
        </w:rPr>
        <w:t>(　　)</w:t>
      </w:r>
    </w:p>
    <w:p w14:paraId="3F42E3F9" w14:textId="4BC98097" w:rsidR="009C1877" w:rsidRPr="009C1877" w:rsidRDefault="009C1877" w:rsidP="009C1877">
      <w:pPr>
        <w:spacing w:line="360" w:lineRule="auto"/>
        <w:jc w:val="center"/>
        <w:rPr>
          <w:rFonts w:ascii="宋体" w:eastAsia="宋体" w:hAnsi="宋体"/>
          <w:sz w:val="22"/>
        </w:rPr>
      </w:pPr>
      <w:r w:rsidRPr="009C1877">
        <w:rPr>
          <w:rFonts w:ascii="宋体" w:eastAsia="宋体" w:hAnsi="宋体"/>
          <w:noProof/>
          <w:sz w:val="22"/>
        </w:rPr>
        <w:drawing>
          <wp:inline distT="0" distB="0" distL="0" distR="0" wp14:anchorId="5B11CD42" wp14:editId="373372D7">
            <wp:extent cx="3600450" cy="942975"/>
            <wp:effectExtent l="0" t="0" r="0" b="9525"/>
            <wp:docPr id="11" name="图片 11" descr="id:21474878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1" descr="id:2147487801;FounderCES"/>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600450" cy="942975"/>
                    </a:xfrm>
                    <a:prstGeom prst="rect">
                      <a:avLst/>
                    </a:prstGeom>
                    <a:noFill/>
                    <a:ln>
                      <a:noFill/>
                    </a:ln>
                  </pic:spPr>
                </pic:pic>
              </a:graphicData>
            </a:graphic>
          </wp:inline>
        </w:drawing>
      </w:r>
    </w:p>
    <w:p w14:paraId="043095C3"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A.两种反应物的分子个数比为1∶1</w:t>
      </w:r>
    </w:p>
    <w:p w14:paraId="56EE0632" w14:textId="3B8E688F"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B.生成物</w:t>
      </w:r>
      <w:r w:rsidRPr="009C1877">
        <w:rPr>
          <w:rFonts w:ascii="宋体" w:eastAsia="宋体" w:hAnsi="宋体"/>
          <w:noProof/>
          <w:sz w:val="22"/>
        </w:rPr>
        <w:drawing>
          <wp:inline distT="0" distB="0" distL="0" distR="0" wp14:anchorId="54FC36D1" wp14:editId="4C8C405F">
            <wp:extent cx="266700" cy="180975"/>
            <wp:effectExtent l="0" t="0" r="0" b="9525"/>
            <wp:docPr id="10" name="图片 10" descr="id:2147487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80" descr="id:2147487808;FounderCES"/>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66700" cy="180975"/>
                    </a:xfrm>
                    <a:prstGeom prst="rect">
                      <a:avLst/>
                    </a:prstGeom>
                    <a:noFill/>
                    <a:ln>
                      <a:noFill/>
                    </a:ln>
                  </pic:spPr>
                </pic:pic>
              </a:graphicData>
            </a:graphic>
          </wp:inline>
        </w:drawing>
      </w:r>
      <w:r w:rsidRPr="009C1877">
        <w:rPr>
          <w:rFonts w:ascii="宋体" w:eastAsia="宋体" w:hAnsi="宋体" w:hint="eastAsia"/>
          <w:sz w:val="22"/>
        </w:rPr>
        <w:t>的化学式是CH</w:t>
      </w:r>
      <w:r w:rsidRPr="009C1877">
        <w:rPr>
          <w:rFonts w:ascii="宋体" w:eastAsia="宋体" w:hAnsi="宋体" w:hint="eastAsia"/>
          <w:sz w:val="22"/>
          <w:vertAlign w:val="subscript"/>
        </w:rPr>
        <w:t>4</w:t>
      </w:r>
      <w:r w:rsidRPr="009C1877">
        <w:rPr>
          <w:rFonts w:ascii="宋体" w:eastAsia="宋体" w:hAnsi="宋体" w:hint="eastAsia"/>
          <w:sz w:val="22"/>
        </w:rPr>
        <w:t>O</w:t>
      </w:r>
    </w:p>
    <w:p w14:paraId="04709A63"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C.催化剂的化学性质在反应前后发生变化</w:t>
      </w:r>
    </w:p>
    <w:p w14:paraId="103EE1DA" w14:textId="0C56FC92" w:rsidR="009C1877" w:rsidRPr="009C1877" w:rsidRDefault="009C1877" w:rsidP="009C1877">
      <w:pPr>
        <w:spacing w:line="360" w:lineRule="auto"/>
        <w:rPr>
          <w:rFonts w:ascii="宋体" w:eastAsia="宋体" w:hAnsi="宋体" w:hint="eastAsia"/>
          <w:kern w:val="0"/>
          <w:sz w:val="22"/>
        </w:rPr>
      </w:pPr>
      <w:r w:rsidRPr="009C1877">
        <w:rPr>
          <w:rFonts w:ascii="宋体" w:eastAsia="宋体" w:hAnsi="宋体" w:hint="eastAsia"/>
          <w:kern w:val="0"/>
          <w:sz w:val="22"/>
        </w:rPr>
        <w:t>D.原子的种类和数目在反应前后都发生变化</w:t>
      </w:r>
    </w:p>
    <w:p w14:paraId="68C4112D"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9. </w:t>
      </w:r>
      <w:r w:rsidRPr="009C1877">
        <w:rPr>
          <w:rFonts w:ascii="宋体" w:eastAsia="宋体" w:hAnsi="宋体" w:hint="eastAsia"/>
          <w:sz w:val="22"/>
          <w:szCs w:val="21"/>
        </w:rPr>
        <w:t>X、Y、Z有如图所示的转化关系（“→”表示反应一步实现，部分物质和反应条件已略去），下列各组物质按照X、Y、Z的顺序不符合要求的是（　　）</w:t>
      </w:r>
    </w:p>
    <w:p w14:paraId="44D3CC9B" w14:textId="2B8559EF" w:rsidR="009C1877" w:rsidRPr="009C1877" w:rsidRDefault="009C1877" w:rsidP="009C1877">
      <w:pPr>
        <w:spacing w:line="360" w:lineRule="auto"/>
        <w:ind w:leftChars="130" w:left="273"/>
        <w:rPr>
          <w:rFonts w:ascii="宋体" w:eastAsia="宋体" w:hAnsi="宋体" w:hint="eastAsia"/>
          <w:sz w:val="22"/>
        </w:rPr>
      </w:pPr>
      <w:r w:rsidRPr="009C1877">
        <w:rPr>
          <w:rFonts w:ascii="宋体" w:eastAsia="宋体" w:hAnsi="宋体"/>
          <w:noProof/>
          <w:sz w:val="22"/>
          <w:szCs w:val="21"/>
        </w:rPr>
        <w:drawing>
          <wp:inline distT="0" distB="0" distL="0" distR="0" wp14:anchorId="21C6F57A" wp14:editId="2DF5031E">
            <wp:extent cx="1485900" cy="314325"/>
            <wp:effectExtent l="0" t="0" r="0" b="9525"/>
            <wp:docPr id="12" name="图片 1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 "/>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485900" cy="314325"/>
                    </a:xfrm>
                    <a:prstGeom prst="rect">
                      <a:avLst/>
                    </a:prstGeom>
                    <a:noFill/>
                    <a:ln>
                      <a:noFill/>
                    </a:ln>
                  </pic:spPr>
                </pic:pic>
              </a:graphicData>
            </a:graphic>
          </wp:inline>
        </w:drawing>
      </w:r>
    </w:p>
    <w:p w14:paraId="0C5D274F" w14:textId="77777777" w:rsidR="009C1877" w:rsidRPr="009C1877" w:rsidRDefault="009C1877" w:rsidP="009C1877">
      <w:pPr>
        <w:tabs>
          <w:tab w:val="left" w:pos="4400"/>
        </w:tabs>
        <w:spacing w:line="360" w:lineRule="auto"/>
        <w:jc w:val="left"/>
        <w:rPr>
          <w:rFonts w:ascii="宋体" w:eastAsia="宋体" w:hAnsi="宋体" w:hint="eastAsia"/>
          <w:sz w:val="22"/>
        </w:rPr>
      </w:pPr>
      <w:r w:rsidRPr="009C1877">
        <w:rPr>
          <w:rFonts w:ascii="宋体" w:eastAsia="宋体" w:hAnsi="宋体" w:hint="eastAsia"/>
          <w:sz w:val="22"/>
          <w:szCs w:val="21"/>
        </w:rPr>
        <w:t>A．C、CO</w:t>
      </w:r>
      <w:r w:rsidRPr="009C1877">
        <w:rPr>
          <w:rFonts w:ascii="宋体" w:eastAsia="宋体" w:hAnsi="宋体" w:hint="eastAsia"/>
          <w:sz w:val="22"/>
          <w:szCs w:val="24"/>
          <w:vertAlign w:val="subscript"/>
        </w:rPr>
        <w:t>2</w:t>
      </w:r>
      <w:r w:rsidRPr="009C1877">
        <w:rPr>
          <w:rFonts w:ascii="宋体" w:eastAsia="宋体" w:hAnsi="宋体" w:hint="eastAsia"/>
          <w:sz w:val="22"/>
          <w:szCs w:val="21"/>
        </w:rPr>
        <w:t>、CO</w:t>
      </w:r>
      <w:r w:rsidRPr="009C1877">
        <w:rPr>
          <w:rFonts w:ascii="宋体" w:eastAsia="宋体" w:hAnsi="宋体" w:hint="eastAsia"/>
          <w:sz w:val="22"/>
        </w:rPr>
        <w:tab/>
      </w:r>
      <w:r w:rsidRPr="009C1877">
        <w:rPr>
          <w:rFonts w:ascii="宋体" w:eastAsia="宋体" w:hAnsi="宋体" w:hint="eastAsia"/>
          <w:sz w:val="22"/>
          <w:szCs w:val="21"/>
        </w:rPr>
        <w:t>B．H</w:t>
      </w:r>
      <w:r w:rsidRPr="009C1877">
        <w:rPr>
          <w:rFonts w:ascii="宋体" w:eastAsia="宋体" w:hAnsi="宋体" w:hint="eastAsia"/>
          <w:sz w:val="22"/>
          <w:szCs w:val="24"/>
          <w:vertAlign w:val="subscript"/>
        </w:rPr>
        <w:t>2</w:t>
      </w:r>
      <w:r w:rsidRPr="009C1877">
        <w:rPr>
          <w:rFonts w:ascii="宋体" w:eastAsia="宋体" w:hAnsi="宋体" w:hint="eastAsia"/>
          <w:sz w:val="22"/>
          <w:szCs w:val="21"/>
        </w:rPr>
        <w:t>O</w:t>
      </w:r>
      <w:r w:rsidRPr="009C1877">
        <w:rPr>
          <w:rFonts w:ascii="宋体" w:eastAsia="宋体" w:hAnsi="宋体" w:hint="eastAsia"/>
          <w:sz w:val="22"/>
          <w:szCs w:val="24"/>
          <w:vertAlign w:val="subscript"/>
        </w:rPr>
        <w:t>2</w:t>
      </w:r>
      <w:r w:rsidRPr="009C1877">
        <w:rPr>
          <w:rFonts w:ascii="宋体" w:eastAsia="宋体" w:hAnsi="宋体" w:hint="eastAsia"/>
          <w:sz w:val="22"/>
          <w:szCs w:val="21"/>
        </w:rPr>
        <w:t>、H</w:t>
      </w:r>
      <w:r w:rsidRPr="009C1877">
        <w:rPr>
          <w:rFonts w:ascii="宋体" w:eastAsia="宋体" w:hAnsi="宋体" w:hint="eastAsia"/>
          <w:sz w:val="22"/>
          <w:szCs w:val="24"/>
          <w:vertAlign w:val="subscript"/>
        </w:rPr>
        <w:t>2</w:t>
      </w:r>
      <w:r w:rsidRPr="009C1877">
        <w:rPr>
          <w:rFonts w:ascii="宋体" w:eastAsia="宋体" w:hAnsi="宋体" w:hint="eastAsia"/>
          <w:sz w:val="22"/>
          <w:szCs w:val="21"/>
        </w:rPr>
        <w:t>O、H</w:t>
      </w:r>
      <w:r w:rsidRPr="009C1877">
        <w:rPr>
          <w:rFonts w:ascii="宋体" w:eastAsia="宋体" w:hAnsi="宋体" w:hint="eastAsia"/>
          <w:sz w:val="22"/>
          <w:szCs w:val="24"/>
          <w:vertAlign w:val="subscript"/>
        </w:rPr>
        <w:t>2</w:t>
      </w:r>
      <w:r w:rsidRPr="009C1877">
        <w:rPr>
          <w:rFonts w:ascii="宋体" w:eastAsia="宋体" w:hAnsi="宋体" w:hint="eastAsia"/>
          <w:sz w:val="22"/>
        </w:rPr>
        <w:tab/>
      </w:r>
    </w:p>
    <w:p w14:paraId="00242D1B" w14:textId="35D7FCF7" w:rsidR="009C1877" w:rsidRPr="009C1877" w:rsidRDefault="009C1877" w:rsidP="009C1877">
      <w:pPr>
        <w:spacing w:line="360" w:lineRule="auto"/>
        <w:rPr>
          <w:rFonts w:ascii="宋体" w:eastAsia="宋体" w:hAnsi="宋体" w:hint="eastAsia"/>
          <w:kern w:val="0"/>
          <w:sz w:val="22"/>
          <w:szCs w:val="24"/>
          <w:vertAlign w:val="subscript"/>
        </w:rPr>
      </w:pPr>
      <w:r w:rsidRPr="009C1877">
        <w:rPr>
          <w:rFonts w:ascii="宋体" w:eastAsia="宋体" w:hAnsi="宋体" w:hint="eastAsia"/>
          <w:kern w:val="0"/>
          <w:sz w:val="22"/>
          <w:szCs w:val="21"/>
        </w:rPr>
        <w:lastRenderedPageBreak/>
        <w:t>C．CaO、Ca（OH）</w:t>
      </w:r>
      <w:r w:rsidRPr="009C1877">
        <w:rPr>
          <w:rFonts w:ascii="宋体" w:eastAsia="宋体" w:hAnsi="宋体" w:hint="eastAsia"/>
          <w:kern w:val="0"/>
          <w:sz w:val="22"/>
          <w:szCs w:val="24"/>
          <w:vertAlign w:val="subscript"/>
        </w:rPr>
        <w:t>2</w:t>
      </w:r>
      <w:r w:rsidRPr="009C1877">
        <w:rPr>
          <w:rFonts w:ascii="宋体" w:eastAsia="宋体" w:hAnsi="宋体" w:hint="eastAsia"/>
          <w:kern w:val="0"/>
          <w:sz w:val="22"/>
          <w:szCs w:val="21"/>
        </w:rPr>
        <w:t>、CaCO</w:t>
      </w:r>
      <w:r w:rsidRPr="009C1877">
        <w:rPr>
          <w:rFonts w:ascii="宋体" w:eastAsia="宋体" w:hAnsi="宋体" w:hint="eastAsia"/>
          <w:kern w:val="0"/>
          <w:sz w:val="22"/>
          <w:szCs w:val="24"/>
          <w:vertAlign w:val="subscript"/>
        </w:rPr>
        <w:t>3</w:t>
      </w:r>
      <w:r w:rsidRPr="009C1877">
        <w:rPr>
          <w:rFonts w:ascii="宋体" w:eastAsia="宋体" w:hAnsi="宋体" w:hint="eastAsia"/>
          <w:kern w:val="0"/>
          <w:sz w:val="22"/>
        </w:rPr>
        <w:tab/>
      </w:r>
      <w:r w:rsidRPr="009C1877">
        <w:rPr>
          <w:rFonts w:ascii="宋体" w:eastAsia="宋体" w:hAnsi="宋体" w:hint="eastAsia"/>
          <w:kern w:val="0"/>
          <w:sz w:val="22"/>
          <w:szCs w:val="21"/>
        </w:rPr>
        <w:t>D．CuO、Cu、Cu（NO</w:t>
      </w:r>
      <w:r w:rsidRPr="009C1877">
        <w:rPr>
          <w:rFonts w:ascii="宋体" w:eastAsia="宋体" w:hAnsi="宋体" w:hint="eastAsia"/>
          <w:kern w:val="0"/>
          <w:sz w:val="22"/>
          <w:szCs w:val="24"/>
          <w:vertAlign w:val="subscript"/>
        </w:rPr>
        <w:t>3</w:t>
      </w:r>
      <w:r w:rsidRPr="009C1877">
        <w:rPr>
          <w:rFonts w:ascii="宋体" w:eastAsia="宋体" w:hAnsi="宋体" w:hint="eastAsia"/>
          <w:kern w:val="0"/>
          <w:sz w:val="22"/>
          <w:szCs w:val="21"/>
        </w:rPr>
        <w:t>）</w:t>
      </w:r>
      <w:r w:rsidRPr="009C1877">
        <w:rPr>
          <w:rFonts w:ascii="宋体" w:eastAsia="宋体" w:hAnsi="宋体" w:hint="eastAsia"/>
          <w:kern w:val="0"/>
          <w:sz w:val="22"/>
          <w:szCs w:val="24"/>
          <w:vertAlign w:val="subscript"/>
        </w:rPr>
        <w:t>2</w:t>
      </w:r>
    </w:p>
    <w:p w14:paraId="6E3E1250"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10. </w:t>
      </w:r>
      <w:r w:rsidRPr="009C1877">
        <w:rPr>
          <w:rFonts w:ascii="宋体" w:eastAsia="宋体" w:hAnsi="宋体" w:hint="eastAsia"/>
          <w:sz w:val="22"/>
          <w:szCs w:val="21"/>
        </w:rPr>
        <w:t>下列用品中，能使紫色石蕊溶液变红的是（　　）</w:t>
      </w:r>
    </w:p>
    <w:p w14:paraId="5E517F3F" w14:textId="77777777" w:rsidR="009C1877" w:rsidRPr="009C1877" w:rsidRDefault="009C1877" w:rsidP="009C1877">
      <w:pPr>
        <w:tabs>
          <w:tab w:val="left" w:pos="4400"/>
        </w:tabs>
        <w:spacing w:line="360" w:lineRule="auto"/>
        <w:jc w:val="left"/>
        <w:rPr>
          <w:rFonts w:ascii="宋体" w:eastAsia="宋体" w:hAnsi="宋体" w:hint="eastAsia"/>
          <w:sz w:val="22"/>
        </w:rPr>
      </w:pPr>
      <w:r w:rsidRPr="009C1877">
        <w:rPr>
          <w:rFonts w:ascii="宋体" w:eastAsia="宋体" w:hAnsi="宋体" w:hint="eastAsia"/>
          <w:sz w:val="22"/>
          <w:szCs w:val="21"/>
        </w:rPr>
        <w:t>A．农夫山泉pH＝7</w:t>
      </w:r>
      <w:r w:rsidRPr="009C1877">
        <w:rPr>
          <w:rFonts w:ascii="宋体" w:eastAsia="宋体" w:hAnsi="宋体" w:hint="eastAsia"/>
          <w:sz w:val="22"/>
        </w:rPr>
        <w:tab/>
      </w:r>
      <w:r w:rsidRPr="009C1877">
        <w:rPr>
          <w:rFonts w:ascii="宋体" w:eastAsia="宋体" w:hAnsi="宋体" w:hint="eastAsia"/>
          <w:sz w:val="22"/>
          <w:szCs w:val="21"/>
        </w:rPr>
        <w:t>B．白醋pH＝2</w:t>
      </w:r>
      <w:r w:rsidRPr="009C1877">
        <w:rPr>
          <w:rFonts w:ascii="宋体" w:eastAsia="宋体" w:hAnsi="宋体" w:hint="eastAsia"/>
          <w:sz w:val="22"/>
        </w:rPr>
        <w:tab/>
      </w:r>
    </w:p>
    <w:p w14:paraId="3A107316" w14:textId="3D02B2F7"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hint="eastAsia"/>
          <w:kern w:val="0"/>
          <w:sz w:val="22"/>
          <w:szCs w:val="21"/>
        </w:rPr>
        <w:t>C．牙膏pH＝8</w:t>
      </w:r>
      <w:r w:rsidRPr="009C1877">
        <w:rPr>
          <w:rFonts w:ascii="宋体" w:eastAsia="宋体" w:hAnsi="宋体" w:hint="eastAsia"/>
          <w:kern w:val="0"/>
          <w:sz w:val="22"/>
        </w:rPr>
        <w:tab/>
      </w:r>
      <w:r w:rsidRPr="009C1877">
        <w:rPr>
          <w:rFonts w:ascii="宋体" w:eastAsia="宋体" w:hAnsi="宋体" w:hint="eastAsia"/>
          <w:kern w:val="0"/>
          <w:sz w:val="22"/>
          <w:szCs w:val="21"/>
        </w:rPr>
        <w:t>D．油污净pH＝13</w:t>
      </w:r>
    </w:p>
    <w:p w14:paraId="36030665" w14:textId="77777777" w:rsidR="009C1877" w:rsidRPr="009C1877" w:rsidRDefault="009C1877" w:rsidP="009C1877">
      <w:pPr>
        <w:spacing w:line="360" w:lineRule="auto"/>
        <w:ind w:left="286" w:hangingChars="130" w:hanging="286"/>
        <w:rPr>
          <w:rFonts w:ascii="宋体" w:eastAsia="宋体" w:hAnsi="宋体"/>
          <w:sz w:val="22"/>
        </w:rPr>
      </w:pPr>
      <w:r w:rsidRPr="009C1877">
        <w:rPr>
          <w:rFonts w:ascii="宋体" w:eastAsia="宋体" w:hAnsi="宋体"/>
          <w:sz w:val="22"/>
        </w:rPr>
        <w:t xml:space="preserve">11. </w:t>
      </w:r>
      <w:r w:rsidRPr="009C1877">
        <w:rPr>
          <w:rFonts w:ascii="宋体" w:eastAsia="宋体" w:hAnsi="宋体" w:hint="eastAsia"/>
          <w:sz w:val="22"/>
          <w:szCs w:val="21"/>
        </w:rPr>
        <w:t>下列物质的微粒与构成C</w:t>
      </w:r>
      <w:r w:rsidRPr="009C1877">
        <w:rPr>
          <w:rFonts w:ascii="宋体" w:eastAsia="宋体" w:hAnsi="宋体" w:hint="eastAsia"/>
          <w:sz w:val="22"/>
          <w:szCs w:val="24"/>
          <w:vertAlign w:val="subscript"/>
        </w:rPr>
        <w:t>60</w:t>
      </w:r>
      <w:r w:rsidRPr="009C1877">
        <w:rPr>
          <w:rFonts w:ascii="宋体" w:eastAsia="宋体" w:hAnsi="宋体" w:hint="eastAsia"/>
          <w:sz w:val="22"/>
          <w:szCs w:val="21"/>
        </w:rPr>
        <w:t>的微粒属于同一类别的是（　　）</w:t>
      </w:r>
    </w:p>
    <w:p w14:paraId="2D19152D" w14:textId="77777777" w:rsidR="009C1877" w:rsidRPr="009C1877" w:rsidRDefault="009C1877" w:rsidP="009C1877">
      <w:pPr>
        <w:tabs>
          <w:tab w:val="left" w:pos="4400"/>
        </w:tabs>
        <w:spacing w:line="360" w:lineRule="auto"/>
        <w:jc w:val="left"/>
        <w:rPr>
          <w:rFonts w:ascii="宋体" w:eastAsia="宋体" w:hAnsi="宋体" w:hint="eastAsia"/>
          <w:sz w:val="22"/>
        </w:rPr>
      </w:pPr>
      <w:r w:rsidRPr="009C1877">
        <w:rPr>
          <w:rFonts w:ascii="宋体" w:eastAsia="宋体" w:hAnsi="宋体" w:hint="eastAsia"/>
          <w:sz w:val="22"/>
          <w:szCs w:val="21"/>
        </w:rPr>
        <w:t>A．金刚石、氦气</w:t>
      </w:r>
      <w:r w:rsidRPr="009C1877">
        <w:rPr>
          <w:rFonts w:ascii="宋体" w:eastAsia="宋体" w:hAnsi="宋体" w:hint="eastAsia"/>
          <w:sz w:val="22"/>
        </w:rPr>
        <w:tab/>
      </w:r>
      <w:r w:rsidRPr="009C1877">
        <w:rPr>
          <w:rFonts w:ascii="宋体" w:eastAsia="宋体" w:hAnsi="宋体" w:hint="eastAsia"/>
          <w:sz w:val="22"/>
          <w:szCs w:val="21"/>
        </w:rPr>
        <w:t>B．氢气、氨气</w:t>
      </w:r>
      <w:r w:rsidRPr="009C1877">
        <w:rPr>
          <w:rFonts w:ascii="宋体" w:eastAsia="宋体" w:hAnsi="宋体" w:hint="eastAsia"/>
          <w:sz w:val="22"/>
        </w:rPr>
        <w:tab/>
      </w:r>
    </w:p>
    <w:p w14:paraId="2B987A62" w14:textId="721176D0"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hint="eastAsia"/>
          <w:kern w:val="0"/>
          <w:sz w:val="22"/>
          <w:szCs w:val="21"/>
        </w:rPr>
        <w:t>C．硫酸铜、氯化钠</w:t>
      </w:r>
      <w:r w:rsidRPr="009C1877">
        <w:rPr>
          <w:rFonts w:ascii="宋体" w:eastAsia="宋体" w:hAnsi="宋体" w:hint="eastAsia"/>
          <w:kern w:val="0"/>
          <w:sz w:val="22"/>
        </w:rPr>
        <w:tab/>
      </w:r>
      <w:r w:rsidRPr="009C1877">
        <w:rPr>
          <w:rFonts w:ascii="宋体" w:eastAsia="宋体" w:hAnsi="宋体" w:hint="eastAsia"/>
          <w:kern w:val="0"/>
          <w:sz w:val="22"/>
          <w:szCs w:val="21"/>
        </w:rPr>
        <w:t>D．铜、水</w:t>
      </w:r>
    </w:p>
    <w:p w14:paraId="4D7CC995" w14:textId="77777777" w:rsidR="009C1877" w:rsidRPr="009C1877" w:rsidRDefault="009C1877" w:rsidP="009C1877">
      <w:pPr>
        <w:spacing w:line="360" w:lineRule="auto"/>
        <w:ind w:left="286" w:hangingChars="130" w:hanging="286"/>
        <w:rPr>
          <w:rFonts w:ascii="宋体" w:eastAsia="宋体" w:hAnsi="宋体"/>
          <w:sz w:val="22"/>
        </w:rPr>
      </w:pPr>
      <w:r w:rsidRPr="009C1877">
        <w:rPr>
          <w:rFonts w:ascii="宋体" w:eastAsia="宋体" w:hAnsi="宋体"/>
          <w:sz w:val="22"/>
        </w:rPr>
        <w:t xml:space="preserve">12. </w:t>
      </w:r>
      <w:r w:rsidRPr="009C1877">
        <w:rPr>
          <w:rFonts w:ascii="宋体" w:eastAsia="宋体" w:hAnsi="宋体" w:hint="eastAsia"/>
          <w:sz w:val="22"/>
          <w:szCs w:val="21"/>
        </w:rPr>
        <w:t>下列有关水的说法正确的是（　　）</w:t>
      </w:r>
    </w:p>
    <w:p w14:paraId="474E397D"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A．用活性炭可除去水中的色素和异味</w:t>
      </w:r>
      <w:r w:rsidRPr="009C1877">
        <w:rPr>
          <w:rFonts w:ascii="宋体" w:eastAsia="宋体" w:hAnsi="宋体" w:hint="eastAsia"/>
          <w:sz w:val="22"/>
        </w:rPr>
        <w:tab/>
      </w:r>
    </w:p>
    <w:p w14:paraId="1F003A84"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B．地球上可利用的淡水资源取之不尽</w:t>
      </w:r>
      <w:r w:rsidRPr="009C1877">
        <w:rPr>
          <w:rFonts w:ascii="宋体" w:eastAsia="宋体" w:hAnsi="宋体" w:hint="eastAsia"/>
          <w:sz w:val="22"/>
        </w:rPr>
        <w:tab/>
      </w:r>
    </w:p>
    <w:p w14:paraId="66D1A614" w14:textId="77777777" w:rsidR="009C1877" w:rsidRPr="009C1877" w:rsidRDefault="009C1877" w:rsidP="009C1877">
      <w:pPr>
        <w:spacing w:line="360" w:lineRule="auto"/>
        <w:jc w:val="left"/>
        <w:rPr>
          <w:rFonts w:ascii="宋体" w:eastAsia="宋体" w:hAnsi="宋体" w:hint="eastAsia"/>
          <w:sz w:val="22"/>
        </w:rPr>
      </w:pPr>
      <w:r w:rsidRPr="009C1877">
        <w:rPr>
          <w:rFonts w:ascii="宋体" w:eastAsia="宋体" w:hAnsi="宋体" w:hint="eastAsia"/>
          <w:sz w:val="22"/>
          <w:szCs w:val="21"/>
        </w:rPr>
        <w:t>C．含有可溶性钙、镁化合物的水是硬水</w:t>
      </w:r>
      <w:r w:rsidRPr="009C1877">
        <w:rPr>
          <w:rFonts w:ascii="宋体" w:eastAsia="宋体" w:hAnsi="宋体" w:hint="eastAsia"/>
          <w:sz w:val="22"/>
        </w:rPr>
        <w:tab/>
      </w:r>
    </w:p>
    <w:p w14:paraId="23080678" w14:textId="2956E445"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hint="eastAsia"/>
          <w:kern w:val="0"/>
          <w:sz w:val="22"/>
          <w:szCs w:val="21"/>
        </w:rPr>
        <w:t>D．物质溶于水时都会放热</w:t>
      </w:r>
    </w:p>
    <w:p w14:paraId="43291716"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13. </w:t>
      </w:r>
      <w:r w:rsidRPr="009C1877">
        <w:rPr>
          <w:rFonts w:ascii="宋体" w:eastAsia="宋体" w:hAnsi="宋体" w:hint="eastAsia"/>
          <w:sz w:val="22"/>
        </w:rPr>
        <w:t>碳及含碳物质有如图所示转化关系,下列说法正确的是</w:t>
      </w:r>
      <w:r w:rsidRPr="009C1877">
        <w:rPr>
          <w:rFonts w:ascii="宋体" w:eastAsia="宋体" w:hAnsi="宋体"/>
          <w:sz w:val="22"/>
        </w:rPr>
        <w:tab/>
      </w:r>
      <w:r w:rsidRPr="009C1877">
        <w:rPr>
          <w:rFonts w:ascii="宋体" w:eastAsia="宋体" w:hAnsi="宋体" w:hint="eastAsia"/>
          <w:sz w:val="22"/>
        </w:rPr>
        <w:t>(　　)</w:t>
      </w:r>
    </w:p>
    <w:p w14:paraId="1A677359" w14:textId="6681EF1B" w:rsidR="009C1877" w:rsidRPr="009C1877" w:rsidRDefault="009C1877" w:rsidP="009C1877">
      <w:pPr>
        <w:spacing w:line="360" w:lineRule="auto"/>
        <w:jc w:val="center"/>
        <w:rPr>
          <w:rFonts w:ascii="宋体" w:eastAsia="宋体" w:hAnsi="宋体"/>
          <w:sz w:val="22"/>
        </w:rPr>
      </w:pPr>
      <w:r w:rsidRPr="009C1877">
        <w:rPr>
          <w:rFonts w:ascii="宋体" w:eastAsia="宋体" w:hAnsi="宋体"/>
          <w:noProof/>
          <w:sz w:val="22"/>
        </w:rPr>
        <w:drawing>
          <wp:inline distT="0" distB="0" distL="0" distR="0" wp14:anchorId="44A32E04" wp14:editId="5191EEC5">
            <wp:extent cx="2409825" cy="838200"/>
            <wp:effectExtent l="0" t="0" r="9525" b="0"/>
            <wp:docPr id="13" name="图片 13" descr="id:21474881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descr="id:2147488180;FounderC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09825" cy="838200"/>
                    </a:xfrm>
                    <a:prstGeom prst="rect">
                      <a:avLst/>
                    </a:prstGeom>
                    <a:noFill/>
                    <a:ln>
                      <a:noFill/>
                    </a:ln>
                  </pic:spPr>
                </pic:pic>
              </a:graphicData>
            </a:graphic>
          </wp:inline>
        </w:drawing>
      </w:r>
    </w:p>
    <w:p w14:paraId="0DC0D455"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A.物质Y一定为稀盐酸</w:t>
      </w:r>
    </w:p>
    <w:p w14:paraId="399E80CB"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B.X中一定含有碳、氧元素</w:t>
      </w:r>
    </w:p>
    <w:p w14:paraId="10BFC344"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C.反应①一定是化合反应</w:t>
      </w:r>
    </w:p>
    <w:p w14:paraId="05800176" w14:textId="21BEBC19" w:rsidR="009C1877" w:rsidRPr="009C1877" w:rsidRDefault="009C1877" w:rsidP="009C1877">
      <w:pPr>
        <w:spacing w:line="360" w:lineRule="auto"/>
        <w:rPr>
          <w:rFonts w:ascii="宋体" w:eastAsia="宋体" w:hAnsi="宋体" w:hint="eastAsia"/>
          <w:kern w:val="0"/>
          <w:sz w:val="22"/>
        </w:rPr>
      </w:pPr>
      <w:r w:rsidRPr="009C1877">
        <w:rPr>
          <w:rFonts w:ascii="宋体" w:eastAsia="宋体" w:hAnsi="宋体" w:hint="eastAsia"/>
          <w:kern w:val="0"/>
          <w:sz w:val="22"/>
        </w:rPr>
        <w:t>D.反应②可以是吸热反应</w:t>
      </w:r>
    </w:p>
    <w:p w14:paraId="0CA5EB14" w14:textId="3EFE372A"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14. </w:t>
      </w:r>
      <w:r w:rsidRPr="009C1877">
        <w:rPr>
          <w:rFonts w:ascii="宋体" w:eastAsia="宋体" w:hAnsi="宋体" w:hint="eastAsia"/>
          <w:sz w:val="22"/>
        </w:rPr>
        <w:t>草酸(H</w:t>
      </w:r>
      <w:r w:rsidRPr="009C1877">
        <w:rPr>
          <w:rFonts w:ascii="宋体" w:eastAsia="宋体" w:hAnsi="宋体" w:hint="eastAsia"/>
          <w:sz w:val="22"/>
          <w:vertAlign w:val="subscript"/>
        </w:rPr>
        <w:t>2</w:t>
      </w:r>
      <w:r w:rsidRPr="009C1877">
        <w:rPr>
          <w:rFonts w:ascii="宋体" w:eastAsia="宋体" w:hAnsi="宋体" w:hint="eastAsia"/>
          <w:sz w:val="22"/>
        </w:rPr>
        <w:t>C</w:t>
      </w:r>
      <w:r w:rsidRPr="009C1877">
        <w:rPr>
          <w:rFonts w:ascii="宋体" w:eastAsia="宋体" w:hAnsi="宋体" w:hint="eastAsia"/>
          <w:sz w:val="22"/>
          <w:vertAlign w:val="subscript"/>
        </w:rPr>
        <w:t>2</w:t>
      </w:r>
      <w:r w:rsidRPr="009C1877">
        <w:rPr>
          <w:rFonts w:ascii="宋体" w:eastAsia="宋体" w:hAnsi="宋体" w:hint="eastAsia"/>
          <w:sz w:val="22"/>
        </w:rPr>
        <w:t>O</w:t>
      </w:r>
      <w:r w:rsidRPr="009C1877">
        <w:rPr>
          <w:rFonts w:ascii="宋体" w:eastAsia="宋体" w:hAnsi="宋体" w:hint="eastAsia"/>
          <w:sz w:val="22"/>
          <w:vertAlign w:val="subscript"/>
        </w:rPr>
        <w:t>4</w:t>
      </w:r>
      <w:r w:rsidRPr="009C1877">
        <w:rPr>
          <w:rFonts w:ascii="宋体" w:eastAsia="宋体" w:hAnsi="宋体" w:hint="eastAsia"/>
          <w:sz w:val="22"/>
        </w:rPr>
        <w:t>)在一定条件下发生反应:</w:t>
      </w:r>
      <w:r w:rsidRPr="009C1877">
        <w:rPr>
          <w:rFonts w:ascii="宋体" w:eastAsia="宋体" w:hAnsi="宋体" w:hint="eastAsia"/>
          <w:i/>
          <w:sz w:val="22"/>
        </w:rPr>
        <w:t>a</w:t>
      </w:r>
      <w:r w:rsidRPr="009C1877">
        <w:rPr>
          <w:rFonts w:ascii="宋体" w:eastAsia="宋体" w:hAnsi="宋体" w:hint="eastAsia"/>
          <w:sz w:val="22"/>
        </w:rPr>
        <w:t>H</w:t>
      </w:r>
      <w:r w:rsidRPr="009C1877">
        <w:rPr>
          <w:rFonts w:ascii="宋体" w:eastAsia="宋体" w:hAnsi="宋体" w:hint="eastAsia"/>
          <w:sz w:val="22"/>
          <w:vertAlign w:val="subscript"/>
        </w:rPr>
        <w:t>2</w:t>
      </w:r>
      <w:r w:rsidRPr="009C1877">
        <w:rPr>
          <w:rFonts w:ascii="宋体" w:eastAsia="宋体" w:hAnsi="宋体" w:hint="eastAsia"/>
          <w:sz w:val="22"/>
        </w:rPr>
        <w:t>C</w:t>
      </w:r>
      <w:r w:rsidRPr="009C1877">
        <w:rPr>
          <w:rFonts w:ascii="宋体" w:eastAsia="宋体" w:hAnsi="宋体" w:hint="eastAsia"/>
          <w:sz w:val="22"/>
          <w:vertAlign w:val="subscript"/>
        </w:rPr>
        <w:t>2</w:t>
      </w:r>
      <w:r w:rsidRPr="009C1877">
        <w:rPr>
          <w:rFonts w:ascii="宋体" w:eastAsia="宋体" w:hAnsi="宋体" w:hint="eastAsia"/>
          <w:sz w:val="22"/>
        </w:rPr>
        <w:t>O</w:t>
      </w:r>
      <w:r w:rsidRPr="009C1877">
        <w:rPr>
          <w:rFonts w:ascii="宋体" w:eastAsia="宋体" w:hAnsi="宋体" w:hint="eastAsia"/>
          <w:sz w:val="22"/>
          <w:vertAlign w:val="subscript"/>
        </w:rPr>
        <w:t>4</w:t>
      </w:r>
      <w:r w:rsidRPr="009C1877">
        <w:rPr>
          <w:rFonts w:ascii="宋体" w:eastAsia="宋体" w:hAnsi="宋体"/>
          <w:noProof/>
          <w:sz w:val="22"/>
        </w:rPr>
        <w:drawing>
          <wp:inline distT="0" distB="0" distL="0" distR="0" wp14:anchorId="5037EDAD" wp14:editId="2CE742E6">
            <wp:extent cx="457200" cy="2857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7200" cy="285750"/>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i/>
          <w:sz w:val="22"/>
        </w:rPr>
        <w:t>b</w:t>
      </w:r>
      <w:r w:rsidRPr="009C1877">
        <w:rPr>
          <w:rFonts w:ascii="宋体" w:eastAsia="宋体" w:hAnsi="宋体" w:hint="eastAsia"/>
          <w:sz w:val="22"/>
        </w:rPr>
        <w:t>H</w:t>
      </w:r>
      <w:r w:rsidRPr="009C1877">
        <w:rPr>
          <w:rFonts w:ascii="宋体" w:eastAsia="宋体" w:hAnsi="宋体" w:hint="eastAsia"/>
          <w:sz w:val="22"/>
          <w:vertAlign w:val="subscript"/>
        </w:rPr>
        <w:t>2</w:t>
      </w:r>
      <w:r w:rsidRPr="009C1877">
        <w:rPr>
          <w:rFonts w:ascii="宋体" w:eastAsia="宋体" w:hAnsi="宋体" w:hint="eastAsia"/>
          <w:sz w:val="22"/>
        </w:rPr>
        <w:t>O↑+</w:t>
      </w:r>
      <w:r w:rsidRPr="009C1877">
        <w:rPr>
          <w:rFonts w:ascii="宋体" w:eastAsia="宋体" w:hAnsi="宋体" w:hint="eastAsia"/>
          <w:i/>
          <w:sz w:val="22"/>
        </w:rPr>
        <w:t>c</w:t>
      </w:r>
      <w:r w:rsidRPr="009C1877">
        <w:rPr>
          <w:rFonts w:ascii="宋体" w:eastAsia="宋体" w:hAnsi="宋体" w:hint="eastAsia"/>
          <w:sz w:val="22"/>
        </w:rPr>
        <w:t>CO</w:t>
      </w:r>
      <w:r w:rsidRPr="009C1877">
        <w:rPr>
          <w:rFonts w:ascii="宋体" w:eastAsia="宋体" w:hAnsi="宋体" w:hint="eastAsia"/>
          <w:sz w:val="22"/>
          <w:vertAlign w:val="subscript"/>
        </w:rPr>
        <w:t>2</w:t>
      </w:r>
      <w:r w:rsidRPr="009C1877">
        <w:rPr>
          <w:rFonts w:ascii="宋体" w:eastAsia="宋体" w:hAnsi="宋体" w:hint="eastAsia"/>
          <w:sz w:val="22"/>
        </w:rPr>
        <w:t>↑+</w:t>
      </w:r>
      <w:r w:rsidRPr="009C1877">
        <w:rPr>
          <w:rFonts w:ascii="宋体" w:eastAsia="宋体" w:hAnsi="宋体" w:hint="eastAsia"/>
          <w:i/>
          <w:sz w:val="22"/>
        </w:rPr>
        <w:t>d</w:t>
      </w:r>
      <w:r w:rsidRPr="009C1877">
        <w:rPr>
          <w:rFonts w:ascii="宋体" w:eastAsia="宋体" w:hAnsi="宋体" w:hint="eastAsia"/>
          <w:sz w:val="22"/>
        </w:rPr>
        <w:t>X↑。取18</w:t>
      </w:r>
      <w:r w:rsidRPr="009C1877">
        <w:rPr>
          <w:rFonts w:ascii="宋体" w:eastAsia="宋体" w:hAnsi="宋体"/>
          <w:sz w:val="22"/>
        </w:rPr>
        <w:t xml:space="preserve"> </w:t>
      </w:r>
      <w:r w:rsidRPr="009C1877">
        <w:rPr>
          <w:rFonts w:ascii="宋体" w:eastAsia="宋体" w:hAnsi="宋体" w:hint="eastAsia"/>
          <w:sz w:val="22"/>
        </w:rPr>
        <w:t>g草酸,加热至完全分解,反应后测得生成水蒸气3.6</w:t>
      </w:r>
      <w:r w:rsidRPr="009C1877">
        <w:rPr>
          <w:rFonts w:ascii="宋体" w:eastAsia="宋体" w:hAnsi="宋体"/>
          <w:sz w:val="22"/>
        </w:rPr>
        <w:t xml:space="preserve"> </w:t>
      </w:r>
      <w:r w:rsidRPr="009C1877">
        <w:rPr>
          <w:rFonts w:ascii="宋体" w:eastAsia="宋体" w:hAnsi="宋体" w:hint="eastAsia"/>
          <w:sz w:val="22"/>
        </w:rPr>
        <w:t>g,二氧化碳8.8</w:t>
      </w:r>
      <w:r w:rsidRPr="009C1877">
        <w:rPr>
          <w:rFonts w:ascii="宋体" w:eastAsia="宋体" w:hAnsi="宋体"/>
          <w:sz w:val="22"/>
        </w:rPr>
        <w:t xml:space="preserve"> </w:t>
      </w:r>
      <w:r w:rsidRPr="009C1877">
        <w:rPr>
          <w:rFonts w:ascii="宋体" w:eastAsia="宋体" w:hAnsi="宋体" w:hint="eastAsia"/>
          <w:sz w:val="22"/>
        </w:rPr>
        <w:t>g。则下列说法正确的是</w:t>
      </w:r>
      <w:r w:rsidRPr="009C1877">
        <w:rPr>
          <w:rFonts w:ascii="宋体" w:eastAsia="宋体" w:hAnsi="宋体"/>
          <w:sz w:val="22"/>
        </w:rPr>
        <w:tab/>
      </w:r>
      <w:r w:rsidRPr="009C1877">
        <w:rPr>
          <w:rFonts w:ascii="宋体" w:eastAsia="宋体" w:hAnsi="宋体" w:hint="eastAsia"/>
          <w:sz w:val="22"/>
        </w:rPr>
        <w:t>(　　)</w:t>
      </w:r>
    </w:p>
    <w:p w14:paraId="543820F3"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 xml:space="preserve">　　　　　</w:t>
      </w:r>
      <w:r w:rsidRPr="009C1877">
        <w:rPr>
          <w:rFonts w:ascii="宋体" w:eastAsia="宋体" w:hAnsi="宋体"/>
          <w:sz w:val="22"/>
        </w:rPr>
        <w:t xml:space="preserve"> </w:t>
      </w:r>
      <w:r w:rsidRPr="009C1877">
        <w:rPr>
          <w:rFonts w:ascii="宋体" w:eastAsia="宋体" w:hAnsi="宋体" w:hint="eastAsia"/>
          <w:sz w:val="22"/>
        </w:rPr>
        <w:t xml:space="preserve">　　　　　</w:t>
      </w:r>
      <w:r w:rsidRPr="009C1877">
        <w:rPr>
          <w:rFonts w:ascii="宋体" w:eastAsia="宋体" w:hAnsi="宋体"/>
          <w:sz w:val="22"/>
        </w:rPr>
        <w:t xml:space="preserve"> </w:t>
      </w:r>
      <w:r w:rsidRPr="009C1877">
        <w:rPr>
          <w:rFonts w:ascii="宋体" w:eastAsia="宋体" w:hAnsi="宋体" w:hint="eastAsia"/>
          <w:sz w:val="22"/>
        </w:rPr>
        <w:t xml:space="preserve">　　　　　</w:t>
      </w:r>
      <w:r w:rsidRPr="009C1877">
        <w:rPr>
          <w:rFonts w:ascii="宋体" w:eastAsia="宋体" w:hAnsi="宋体"/>
          <w:sz w:val="22"/>
        </w:rPr>
        <w:t xml:space="preserve"> </w:t>
      </w:r>
    </w:p>
    <w:p w14:paraId="0854FD72"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A.</w:t>
      </w:r>
      <w:r w:rsidRPr="009C1877">
        <w:rPr>
          <w:rFonts w:ascii="宋体" w:eastAsia="宋体" w:hAnsi="宋体" w:hint="eastAsia"/>
          <w:i/>
          <w:sz w:val="22"/>
        </w:rPr>
        <w:t>a</w:t>
      </w:r>
      <w:r w:rsidRPr="009C1877">
        <w:rPr>
          <w:rFonts w:ascii="宋体" w:eastAsia="宋体" w:hAnsi="宋体" w:hint="eastAsia"/>
          <w:sz w:val="22"/>
        </w:rPr>
        <w:t>=</w:t>
      </w:r>
      <w:r w:rsidRPr="009C1877">
        <w:rPr>
          <w:rFonts w:ascii="宋体" w:eastAsia="宋体" w:hAnsi="宋体" w:hint="eastAsia"/>
          <w:i/>
          <w:sz w:val="22"/>
        </w:rPr>
        <w:t>b</w:t>
      </w:r>
      <w:r w:rsidRPr="009C1877">
        <w:rPr>
          <w:rFonts w:ascii="宋体" w:eastAsia="宋体" w:hAnsi="宋体" w:hint="eastAsia"/>
          <w:sz w:val="22"/>
        </w:rPr>
        <w:t>+</w:t>
      </w:r>
      <w:r w:rsidRPr="009C1877">
        <w:rPr>
          <w:rFonts w:ascii="宋体" w:eastAsia="宋体" w:hAnsi="宋体" w:hint="eastAsia"/>
          <w:i/>
          <w:sz w:val="22"/>
        </w:rPr>
        <w:t>c</w:t>
      </w:r>
      <w:r w:rsidRPr="009C1877">
        <w:rPr>
          <w:rFonts w:ascii="宋体" w:eastAsia="宋体" w:hAnsi="宋体" w:hint="eastAsia"/>
          <w:sz w:val="22"/>
        </w:rPr>
        <w:t>+</w:t>
      </w:r>
      <w:r w:rsidRPr="009C1877">
        <w:rPr>
          <w:rFonts w:ascii="宋体" w:eastAsia="宋体" w:hAnsi="宋体" w:hint="eastAsia"/>
          <w:i/>
          <w:sz w:val="22"/>
        </w:rPr>
        <w:t>d</w:t>
      </w:r>
      <w:r w:rsidRPr="009C1877">
        <w:rPr>
          <w:rFonts w:ascii="宋体" w:eastAsia="宋体" w:hAnsi="宋体" w:hint="eastAsia"/>
          <w:sz w:val="22"/>
        </w:rPr>
        <w:t xml:space="preserve">　　              B.气体X中不含氢元素</w:t>
      </w:r>
    </w:p>
    <w:p w14:paraId="2D42C407" w14:textId="39971648" w:rsidR="009C1877" w:rsidRPr="009C1877" w:rsidRDefault="009C1877" w:rsidP="009C1877">
      <w:pPr>
        <w:spacing w:line="360" w:lineRule="auto"/>
        <w:rPr>
          <w:rFonts w:ascii="宋体" w:eastAsia="宋体" w:hAnsi="宋体" w:hint="eastAsia"/>
          <w:kern w:val="0"/>
          <w:sz w:val="22"/>
        </w:rPr>
      </w:pPr>
      <w:r w:rsidRPr="009C1877">
        <w:rPr>
          <w:rFonts w:ascii="宋体" w:eastAsia="宋体" w:hAnsi="宋体" w:hint="eastAsia"/>
          <w:kern w:val="0"/>
          <w:sz w:val="22"/>
        </w:rPr>
        <w:t>C.</w:t>
      </w:r>
      <w:r w:rsidRPr="009C1877">
        <w:rPr>
          <w:rFonts w:ascii="宋体" w:eastAsia="宋体" w:hAnsi="宋体" w:hint="eastAsia"/>
          <w:i/>
          <w:kern w:val="0"/>
          <w:sz w:val="22"/>
        </w:rPr>
        <w:t>b</w:t>
      </w:r>
      <w:r w:rsidRPr="009C1877">
        <w:rPr>
          <w:rFonts w:ascii="宋体" w:eastAsia="宋体" w:hAnsi="宋体" w:hint="eastAsia"/>
          <w:kern w:val="0"/>
          <w:sz w:val="22"/>
        </w:rPr>
        <w:t>=2</w:t>
      </w:r>
      <w:r w:rsidRPr="009C1877">
        <w:rPr>
          <w:rFonts w:ascii="宋体" w:eastAsia="宋体" w:hAnsi="宋体" w:hint="eastAsia"/>
          <w:i/>
          <w:kern w:val="0"/>
          <w:sz w:val="22"/>
        </w:rPr>
        <w:t>c</w:t>
      </w:r>
      <w:r w:rsidRPr="009C1877">
        <w:rPr>
          <w:rFonts w:ascii="宋体" w:eastAsia="宋体" w:hAnsi="宋体" w:hint="eastAsia"/>
          <w:kern w:val="0"/>
          <w:sz w:val="22"/>
        </w:rPr>
        <w:t xml:space="preserve">　　                  D.气体X的质量为2.8</w:t>
      </w:r>
      <w:r w:rsidRPr="009C1877">
        <w:rPr>
          <w:rFonts w:ascii="宋体" w:eastAsia="宋体" w:hAnsi="宋体"/>
          <w:kern w:val="0"/>
          <w:sz w:val="22"/>
        </w:rPr>
        <w:t xml:space="preserve"> </w:t>
      </w:r>
      <w:r w:rsidRPr="009C1877">
        <w:rPr>
          <w:rFonts w:ascii="宋体" w:eastAsia="宋体" w:hAnsi="宋体" w:hint="eastAsia"/>
          <w:kern w:val="0"/>
          <w:sz w:val="22"/>
        </w:rPr>
        <w:t>g</w:t>
      </w:r>
    </w:p>
    <w:p w14:paraId="743EA1B1" w14:textId="48FCF436" w:rsidR="009C1877" w:rsidRPr="009C1877" w:rsidRDefault="009C1877" w:rsidP="009C1877">
      <w:pPr>
        <w:spacing w:before="120" w:after="120" w:line="360" w:lineRule="auto"/>
        <w:rPr>
          <w:rFonts w:ascii="宋体" w:eastAsia="宋体" w:hAnsi="宋体"/>
          <w:b/>
          <w:sz w:val="24"/>
        </w:rPr>
      </w:pPr>
      <w:r w:rsidRPr="009C1877">
        <w:rPr>
          <w:rFonts w:ascii="宋体" w:eastAsia="宋体" w:hAnsi="宋体"/>
          <w:b/>
          <w:sz w:val="24"/>
        </w:rPr>
        <w:t>二.填空题(共6题，总计16分)</w:t>
      </w:r>
    </w:p>
    <w:p w14:paraId="22744C6E"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15. </w:t>
      </w:r>
      <w:r w:rsidRPr="009C1877">
        <w:rPr>
          <w:rFonts w:ascii="宋体" w:eastAsia="宋体" w:hAnsi="宋体" w:hint="eastAsia"/>
          <w:sz w:val="22"/>
        </w:rPr>
        <w:t>用适当的元素符号或元素符号与数字的组合填空:</w:t>
      </w:r>
    </w:p>
    <w:p w14:paraId="62A4E80F"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lastRenderedPageBreak/>
        <w:t>(1)氖原子</w:t>
      </w:r>
      <w:r w:rsidRPr="009C1877">
        <w:rPr>
          <w:rFonts w:ascii="宋体" w:eastAsia="宋体" w:hAnsi="宋体" w:hint="eastAsia"/>
          <w:sz w:val="22"/>
          <w:u w:val="single" w:color="000000"/>
        </w:rPr>
        <w:t xml:space="preserve">　　　　</w:t>
      </w:r>
      <w:r w:rsidRPr="009C1877">
        <w:rPr>
          <w:rFonts w:ascii="宋体" w:eastAsia="宋体" w:hAnsi="宋体" w:hint="eastAsia"/>
          <w:sz w:val="22"/>
        </w:rPr>
        <w:t>。 </w:t>
      </w:r>
    </w:p>
    <w:p w14:paraId="6B6767F4"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(2)2个氮分子</w:t>
      </w:r>
      <w:r w:rsidRPr="009C1877">
        <w:rPr>
          <w:rFonts w:ascii="宋体" w:eastAsia="宋体" w:hAnsi="宋体" w:hint="eastAsia"/>
          <w:sz w:val="22"/>
          <w:u w:val="single" w:color="000000"/>
        </w:rPr>
        <w:t xml:space="preserve">　　　　</w:t>
      </w:r>
      <w:r w:rsidRPr="009C1877">
        <w:rPr>
          <w:rFonts w:ascii="宋体" w:eastAsia="宋体" w:hAnsi="宋体" w:hint="eastAsia"/>
          <w:sz w:val="22"/>
        </w:rPr>
        <w:t>。 </w:t>
      </w:r>
    </w:p>
    <w:p w14:paraId="2B31A80A" w14:textId="5B846251" w:rsidR="009C1877" w:rsidRPr="009C1877" w:rsidRDefault="009C1877" w:rsidP="009C1877">
      <w:pPr>
        <w:spacing w:line="360" w:lineRule="auto"/>
        <w:rPr>
          <w:rFonts w:ascii="宋体" w:eastAsia="宋体" w:hAnsi="宋体" w:hint="eastAsia"/>
          <w:kern w:val="0"/>
          <w:sz w:val="22"/>
        </w:rPr>
      </w:pPr>
      <w:r w:rsidRPr="009C1877">
        <w:rPr>
          <w:rFonts w:ascii="宋体" w:eastAsia="宋体" w:hAnsi="宋体" w:hint="eastAsia"/>
          <w:kern w:val="0"/>
          <w:sz w:val="22"/>
        </w:rPr>
        <w:t>(3)标出五氧化二磷中磷元素的化合价</w:t>
      </w:r>
      <w:r w:rsidRPr="009C1877">
        <w:rPr>
          <w:rFonts w:ascii="宋体" w:eastAsia="宋体" w:hAnsi="宋体" w:hint="eastAsia"/>
          <w:kern w:val="0"/>
          <w:sz w:val="22"/>
          <w:u w:val="single" w:color="000000"/>
        </w:rPr>
        <w:t xml:space="preserve">　　　　</w:t>
      </w:r>
      <w:r w:rsidRPr="009C1877">
        <w:rPr>
          <w:rFonts w:ascii="宋体" w:eastAsia="宋体" w:hAnsi="宋体" w:hint="eastAsia"/>
          <w:kern w:val="0"/>
          <w:sz w:val="22"/>
        </w:rPr>
        <w:t>。 </w:t>
      </w:r>
    </w:p>
    <w:p w14:paraId="00BCB40B" w14:textId="11BEA65F"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sz w:val="22"/>
        </w:rPr>
        <w:t xml:space="preserve">16. </w:t>
      </w:r>
      <w:r w:rsidRPr="009C1877">
        <w:rPr>
          <w:rFonts w:ascii="宋体" w:eastAsia="宋体" w:hAnsi="宋体" w:hint="eastAsia"/>
          <w:kern w:val="0"/>
          <w:sz w:val="22"/>
          <w:szCs w:val="21"/>
        </w:rPr>
        <w:t>铝块能制成铝箔是利用铝的</w:t>
      </w:r>
      <w:r w:rsidRPr="009C1877">
        <w:rPr>
          <w:rFonts w:ascii="宋体" w:eastAsia="宋体" w:hAnsi="宋体" w:hint="eastAsia"/>
          <w:kern w:val="0"/>
          <w:sz w:val="22"/>
          <w:szCs w:val="21"/>
          <w:u w:val="single"/>
        </w:rPr>
        <w:t xml:space="preserve">　</w:t>
      </w:r>
      <w:r w:rsidRPr="009C1877">
        <w:rPr>
          <w:rFonts w:ascii="宋体" w:eastAsia="宋体" w:hAnsi="宋体"/>
          <w:kern w:val="0"/>
          <w:sz w:val="22"/>
          <w:szCs w:val="21"/>
          <w:u w:val="single"/>
        </w:rPr>
        <w:t xml:space="preserve">   </w:t>
      </w:r>
      <w:r w:rsidRPr="009C1877">
        <w:rPr>
          <w:rFonts w:ascii="宋体" w:eastAsia="宋体" w:hAnsi="宋体" w:hint="eastAsia"/>
          <w:kern w:val="0"/>
          <w:sz w:val="22"/>
          <w:szCs w:val="21"/>
          <w:u w:val="single"/>
        </w:rPr>
        <w:t xml:space="preserve">　</w:t>
      </w:r>
      <w:r w:rsidRPr="009C1877">
        <w:rPr>
          <w:rFonts w:ascii="宋体" w:eastAsia="宋体" w:hAnsi="宋体" w:hint="eastAsia"/>
          <w:kern w:val="0"/>
          <w:sz w:val="22"/>
          <w:szCs w:val="21"/>
        </w:rPr>
        <w:t>性；铝比铁活泼，但通常铝制品更耐腐蚀的原因是</w:t>
      </w:r>
      <w:r w:rsidRPr="009C1877">
        <w:rPr>
          <w:rFonts w:ascii="宋体" w:eastAsia="宋体" w:hAnsi="宋体" w:hint="eastAsia"/>
          <w:kern w:val="0"/>
          <w:sz w:val="22"/>
          <w:szCs w:val="21"/>
          <w:u w:val="single"/>
        </w:rPr>
        <w:t xml:space="preserve">　</w:t>
      </w:r>
      <w:r w:rsidRPr="009C1877">
        <w:rPr>
          <w:rFonts w:ascii="宋体" w:eastAsia="宋体" w:hAnsi="宋体"/>
          <w:kern w:val="0"/>
          <w:sz w:val="22"/>
          <w:szCs w:val="21"/>
          <w:u w:val="single"/>
        </w:rPr>
        <w:t xml:space="preserve">   </w:t>
      </w:r>
      <w:r w:rsidRPr="009C1877">
        <w:rPr>
          <w:rFonts w:ascii="宋体" w:eastAsia="宋体" w:hAnsi="宋体" w:hint="eastAsia"/>
          <w:kern w:val="0"/>
          <w:sz w:val="22"/>
          <w:szCs w:val="21"/>
          <w:u w:val="single"/>
        </w:rPr>
        <w:t xml:space="preserve">　</w:t>
      </w:r>
      <w:r w:rsidRPr="009C1877">
        <w:rPr>
          <w:rFonts w:ascii="宋体" w:eastAsia="宋体" w:hAnsi="宋体" w:hint="eastAsia"/>
          <w:kern w:val="0"/>
          <w:sz w:val="22"/>
          <w:szCs w:val="21"/>
        </w:rPr>
        <w:t>（用化学方程式表示）；将等质量的镁、铝、铁分别与足量的稀硫酸充分反应，生成氢气的质量大小关系为</w:t>
      </w:r>
      <w:r w:rsidRPr="009C1877">
        <w:rPr>
          <w:rFonts w:ascii="宋体" w:eastAsia="宋体" w:hAnsi="宋体" w:hint="eastAsia"/>
          <w:kern w:val="0"/>
          <w:sz w:val="22"/>
          <w:szCs w:val="21"/>
          <w:u w:val="single"/>
        </w:rPr>
        <w:t xml:space="preserve">　</w:t>
      </w:r>
      <w:r w:rsidRPr="009C1877">
        <w:rPr>
          <w:rFonts w:ascii="宋体" w:eastAsia="宋体" w:hAnsi="宋体"/>
          <w:kern w:val="0"/>
          <w:sz w:val="22"/>
          <w:szCs w:val="21"/>
          <w:u w:val="single"/>
        </w:rPr>
        <w:t xml:space="preserve">   </w:t>
      </w:r>
      <w:r w:rsidRPr="009C1877">
        <w:rPr>
          <w:rFonts w:ascii="宋体" w:eastAsia="宋体" w:hAnsi="宋体" w:hint="eastAsia"/>
          <w:kern w:val="0"/>
          <w:sz w:val="22"/>
          <w:szCs w:val="21"/>
          <w:u w:val="single"/>
        </w:rPr>
        <w:t xml:space="preserve">　</w:t>
      </w:r>
      <w:r w:rsidRPr="009C1877">
        <w:rPr>
          <w:rFonts w:ascii="宋体" w:eastAsia="宋体" w:hAnsi="宋体" w:hint="eastAsia"/>
          <w:kern w:val="0"/>
          <w:sz w:val="22"/>
          <w:szCs w:val="21"/>
        </w:rPr>
        <w:t>。</w:t>
      </w:r>
    </w:p>
    <w:p w14:paraId="1D1097D0"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17. </w:t>
      </w:r>
      <w:r w:rsidRPr="009C1877">
        <w:rPr>
          <w:rFonts w:ascii="宋体" w:eastAsia="宋体" w:hAnsi="宋体" w:hint="eastAsia"/>
          <w:sz w:val="22"/>
          <w:szCs w:val="21"/>
        </w:rPr>
        <w:t>如图是甲、乙两种固体物质的溶解度曲线。甲、乙的溶解度相等时的温度为</w:t>
      </w:r>
      <w:r w:rsidRPr="009C1877">
        <w:rPr>
          <w:rFonts w:ascii="宋体" w:eastAsia="宋体" w:hAnsi="宋体" w:hint="eastAsia"/>
          <w:sz w:val="22"/>
          <w:szCs w:val="21"/>
          <w:u w:val="single"/>
        </w:rPr>
        <w:t xml:space="preserve">　</w:t>
      </w:r>
      <w:r w:rsidRPr="009C1877">
        <w:rPr>
          <w:rFonts w:ascii="宋体" w:eastAsia="宋体" w:hAnsi="宋体"/>
          <w:sz w:val="22"/>
          <w:szCs w:val="21"/>
          <w:u w:val="single"/>
        </w:rPr>
        <w:t xml:space="preserve">   </w:t>
      </w:r>
      <w:r w:rsidRPr="009C1877">
        <w:rPr>
          <w:rFonts w:ascii="宋体" w:eastAsia="宋体" w:hAnsi="宋体" w:hint="eastAsia"/>
          <w:sz w:val="22"/>
          <w:szCs w:val="21"/>
          <w:u w:val="single"/>
        </w:rPr>
        <w:t xml:space="preserve">　</w:t>
      </w:r>
      <w:r w:rsidRPr="009C1877">
        <w:rPr>
          <w:rFonts w:ascii="宋体" w:eastAsia="宋体" w:hAnsi="宋体" w:hint="eastAsia"/>
          <w:sz w:val="22"/>
          <w:szCs w:val="21"/>
        </w:rPr>
        <w:t>℃；将</w:t>
      </w:r>
      <w:r w:rsidRPr="009C1877">
        <w:rPr>
          <w:rFonts w:ascii="宋体" w:eastAsia="宋体" w:hAnsi="宋体"/>
          <w:sz w:val="22"/>
          <w:szCs w:val="21"/>
        </w:rPr>
        <w:t>t</w:t>
      </w:r>
      <w:r w:rsidRPr="009C1877">
        <w:rPr>
          <w:rFonts w:ascii="宋体" w:eastAsia="宋体" w:hAnsi="宋体"/>
          <w:sz w:val="22"/>
          <w:szCs w:val="24"/>
          <w:vertAlign w:val="subscript"/>
        </w:rPr>
        <w:t>2</w:t>
      </w:r>
      <w:r w:rsidRPr="009C1877">
        <w:rPr>
          <w:rFonts w:ascii="宋体" w:eastAsia="宋体" w:hAnsi="宋体" w:hint="eastAsia"/>
          <w:sz w:val="22"/>
          <w:szCs w:val="21"/>
        </w:rPr>
        <w:t>℃时等质量的甲、乙两种物质的饱和溶液分别降温至</w:t>
      </w:r>
      <w:r w:rsidRPr="009C1877">
        <w:rPr>
          <w:rFonts w:ascii="宋体" w:eastAsia="宋体" w:hAnsi="宋体"/>
          <w:sz w:val="22"/>
          <w:szCs w:val="21"/>
        </w:rPr>
        <w:t>0</w:t>
      </w:r>
      <w:r w:rsidRPr="009C1877">
        <w:rPr>
          <w:rFonts w:ascii="宋体" w:eastAsia="宋体" w:hAnsi="宋体" w:hint="eastAsia"/>
          <w:sz w:val="22"/>
          <w:szCs w:val="21"/>
        </w:rPr>
        <w:t>℃，析出固体质量较多的是</w:t>
      </w:r>
      <w:r w:rsidRPr="009C1877">
        <w:rPr>
          <w:rFonts w:ascii="宋体" w:eastAsia="宋体" w:hAnsi="宋体" w:hint="eastAsia"/>
          <w:sz w:val="22"/>
          <w:szCs w:val="21"/>
          <w:u w:val="single"/>
        </w:rPr>
        <w:t xml:space="preserve">　</w:t>
      </w:r>
      <w:r w:rsidRPr="009C1877">
        <w:rPr>
          <w:rFonts w:ascii="宋体" w:eastAsia="宋体" w:hAnsi="宋体"/>
          <w:sz w:val="22"/>
          <w:szCs w:val="21"/>
          <w:u w:val="single"/>
        </w:rPr>
        <w:t xml:space="preserve">   </w:t>
      </w:r>
      <w:r w:rsidRPr="009C1877">
        <w:rPr>
          <w:rFonts w:ascii="宋体" w:eastAsia="宋体" w:hAnsi="宋体" w:hint="eastAsia"/>
          <w:sz w:val="22"/>
          <w:szCs w:val="21"/>
          <w:u w:val="single"/>
        </w:rPr>
        <w:t xml:space="preserve">　</w:t>
      </w:r>
      <w:r w:rsidRPr="009C1877">
        <w:rPr>
          <w:rFonts w:ascii="宋体" w:eastAsia="宋体" w:hAnsi="宋体" w:hint="eastAsia"/>
          <w:sz w:val="22"/>
          <w:szCs w:val="21"/>
        </w:rPr>
        <w:t>（选填“甲”或“乙”）；</w:t>
      </w:r>
      <w:r w:rsidRPr="009C1877">
        <w:rPr>
          <w:rFonts w:ascii="宋体" w:eastAsia="宋体" w:hAnsi="宋体"/>
          <w:sz w:val="22"/>
          <w:szCs w:val="21"/>
        </w:rPr>
        <w:t>t</w:t>
      </w:r>
      <w:r w:rsidRPr="009C1877">
        <w:rPr>
          <w:rFonts w:ascii="宋体" w:eastAsia="宋体" w:hAnsi="宋体"/>
          <w:sz w:val="22"/>
          <w:szCs w:val="24"/>
          <w:vertAlign w:val="subscript"/>
        </w:rPr>
        <w:t>2</w:t>
      </w:r>
      <w:r w:rsidRPr="009C1877">
        <w:rPr>
          <w:rFonts w:ascii="宋体" w:eastAsia="宋体" w:hAnsi="宋体" w:hint="eastAsia"/>
          <w:sz w:val="22"/>
          <w:szCs w:val="21"/>
        </w:rPr>
        <w:t>℃时，将</w:t>
      </w:r>
      <w:r w:rsidRPr="009C1877">
        <w:rPr>
          <w:rFonts w:ascii="宋体" w:eastAsia="宋体" w:hAnsi="宋体"/>
          <w:sz w:val="22"/>
          <w:szCs w:val="21"/>
        </w:rPr>
        <w:t>75g</w:t>
      </w:r>
      <w:r w:rsidRPr="009C1877">
        <w:rPr>
          <w:rFonts w:ascii="宋体" w:eastAsia="宋体" w:hAnsi="宋体" w:hint="eastAsia"/>
          <w:sz w:val="22"/>
          <w:szCs w:val="21"/>
        </w:rPr>
        <w:t>甲的饱和溶液稀释为溶质质量分数为</w:t>
      </w:r>
      <w:r w:rsidRPr="009C1877">
        <w:rPr>
          <w:rFonts w:ascii="宋体" w:eastAsia="宋体" w:hAnsi="宋体"/>
          <w:sz w:val="22"/>
          <w:szCs w:val="21"/>
        </w:rPr>
        <w:t>20%</w:t>
      </w:r>
      <w:r w:rsidRPr="009C1877">
        <w:rPr>
          <w:rFonts w:ascii="宋体" w:eastAsia="宋体" w:hAnsi="宋体" w:hint="eastAsia"/>
          <w:sz w:val="22"/>
          <w:szCs w:val="21"/>
        </w:rPr>
        <w:t>的溶液，需加水的质量为</w:t>
      </w:r>
      <w:r w:rsidRPr="009C1877">
        <w:rPr>
          <w:rFonts w:ascii="宋体" w:eastAsia="宋体" w:hAnsi="宋体" w:hint="eastAsia"/>
          <w:sz w:val="22"/>
          <w:szCs w:val="21"/>
          <w:u w:val="single"/>
        </w:rPr>
        <w:t xml:space="preserve">　</w:t>
      </w:r>
      <w:r w:rsidRPr="009C1877">
        <w:rPr>
          <w:rFonts w:ascii="宋体" w:eastAsia="宋体" w:hAnsi="宋体"/>
          <w:sz w:val="22"/>
          <w:szCs w:val="21"/>
          <w:u w:val="single"/>
        </w:rPr>
        <w:t xml:space="preserve">   </w:t>
      </w:r>
      <w:r w:rsidRPr="009C1877">
        <w:rPr>
          <w:rFonts w:ascii="宋体" w:eastAsia="宋体" w:hAnsi="宋体" w:hint="eastAsia"/>
          <w:sz w:val="22"/>
          <w:szCs w:val="21"/>
          <w:u w:val="single"/>
        </w:rPr>
        <w:t xml:space="preserve">　</w:t>
      </w:r>
      <w:r w:rsidRPr="009C1877">
        <w:rPr>
          <w:rFonts w:ascii="宋体" w:eastAsia="宋体" w:hAnsi="宋体"/>
          <w:sz w:val="22"/>
          <w:szCs w:val="21"/>
        </w:rPr>
        <w:t>g</w:t>
      </w:r>
      <w:r w:rsidRPr="009C1877">
        <w:rPr>
          <w:rFonts w:ascii="宋体" w:eastAsia="宋体" w:hAnsi="宋体" w:hint="eastAsia"/>
          <w:sz w:val="22"/>
          <w:szCs w:val="21"/>
        </w:rPr>
        <w:t>。</w:t>
      </w:r>
    </w:p>
    <w:p w14:paraId="5A0138F7" w14:textId="2BD994DD" w:rsidR="009C1877" w:rsidRPr="009C1877" w:rsidRDefault="009C1877" w:rsidP="009C1877">
      <w:pPr>
        <w:spacing w:line="360" w:lineRule="auto"/>
        <w:rPr>
          <w:rFonts w:ascii="宋体" w:eastAsia="宋体" w:hAnsi="宋体"/>
          <w:sz w:val="22"/>
        </w:rPr>
      </w:pPr>
      <w:r w:rsidRPr="009C1877">
        <w:rPr>
          <w:rFonts w:ascii="宋体" w:eastAsia="宋体" w:hAnsi="宋体"/>
          <w:noProof/>
          <w:kern w:val="0"/>
          <w:sz w:val="22"/>
          <w:szCs w:val="21"/>
        </w:rPr>
        <w:drawing>
          <wp:inline distT="0" distB="0" distL="0" distR="0" wp14:anchorId="3DDE87E8" wp14:editId="7FC6EB50">
            <wp:extent cx="1876425" cy="1676400"/>
            <wp:effectExtent l="0" t="0" r="9525" b="0"/>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descr=" "/>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76425" cy="1676400"/>
                    </a:xfrm>
                    <a:prstGeom prst="rect">
                      <a:avLst/>
                    </a:prstGeom>
                    <a:noFill/>
                    <a:ln>
                      <a:noFill/>
                    </a:ln>
                  </pic:spPr>
                </pic:pic>
              </a:graphicData>
            </a:graphic>
          </wp:inline>
        </w:drawing>
      </w:r>
    </w:p>
    <w:p w14:paraId="1924A9C7"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18. </w:t>
      </w:r>
      <w:r w:rsidRPr="009C1877">
        <w:rPr>
          <w:rFonts w:ascii="宋体" w:eastAsia="宋体" w:hAnsi="宋体" w:hint="eastAsia"/>
          <w:sz w:val="22"/>
        </w:rPr>
        <w:t>正确连接如图所示的装置(可重复使用)进行实验,可以验证某混合气体的成分是CO</w:t>
      </w:r>
      <w:r w:rsidRPr="009C1877">
        <w:rPr>
          <w:rFonts w:ascii="宋体" w:eastAsia="宋体" w:hAnsi="宋体" w:hint="eastAsia"/>
          <w:sz w:val="22"/>
          <w:vertAlign w:val="subscript"/>
        </w:rPr>
        <w:t>2</w:t>
      </w:r>
      <w:r w:rsidRPr="009C1877">
        <w:rPr>
          <w:rFonts w:ascii="宋体" w:eastAsia="宋体" w:hAnsi="宋体" w:hint="eastAsia"/>
          <w:sz w:val="22"/>
        </w:rPr>
        <w:t>和CO。</w:t>
      </w:r>
    </w:p>
    <w:p w14:paraId="2E91FDF4" w14:textId="71C66892"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noProof/>
          <w:sz w:val="22"/>
        </w:rPr>
        <w:drawing>
          <wp:inline distT="0" distB="0" distL="0" distR="0" wp14:anchorId="1C26D777" wp14:editId="2C486E91">
            <wp:extent cx="3286125" cy="1171575"/>
            <wp:effectExtent l="0" t="0" r="9525" b="9525"/>
            <wp:docPr id="16" name="图片 16" descr="id:21474882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1" descr="id:2147488243;FounderCES"/>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286125" cy="1171575"/>
                    </a:xfrm>
                    <a:prstGeom prst="rect">
                      <a:avLst/>
                    </a:prstGeom>
                    <a:noFill/>
                    <a:ln>
                      <a:noFill/>
                    </a:ln>
                  </pic:spPr>
                </pic:pic>
              </a:graphicData>
            </a:graphic>
          </wp:inline>
        </w:drawing>
      </w:r>
    </w:p>
    <w:p w14:paraId="31C83822"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请回答下列问题:</w:t>
      </w:r>
    </w:p>
    <w:p w14:paraId="691E368F"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(1)连接装置的顺序:混合气体→</w:t>
      </w:r>
      <w:r w:rsidRPr="009C1877">
        <w:rPr>
          <w:rFonts w:ascii="宋体" w:eastAsia="宋体" w:hAnsi="宋体" w:hint="eastAsia"/>
          <w:sz w:val="22"/>
          <w:u w:val="single" w:color="000000"/>
        </w:rPr>
        <w:t xml:space="preserve">　　　　　　　　　　　　　　</w:t>
      </w:r>
      <w:r w:rsidRPr="009C1877">
        <w:rPr>
          <w:rFonts w:ascii="宋体" w:eastAsia="宋体" w:hAnsi="宋体" w:hint="eastAsia"/>
          <w:sz w:val="22"/>
        </w:rPr>
        <w:t>(填装置代号)。 </w:t>
      </w:r>
    </w:p>
    <w:p w14:paraId="471FED5B"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(2)丙中玻璃管内反应的化学方程式为</w:t>
      </w:r>
      <w:r w:rsidRPr="009C1877">
        <w:rPr>
          <w:rFonts w:ascii="宋体" w:eastAsia="宋体" w:hAnsi="宋体" w:hint="eastAsia"/>
          <w:sz w:val="22"/>
          <w:u w:val="single" w:color="000000"/>
        </w:rPr>
        <w:t xml:space="preserve">　　　　　　　　　　　　　　　　</w:t>
      </w:r>
      <w:r w:rsidRPr="009C1877">
        <w:rPr>
          <w:rFonts w:ascii="宋体" w:eastAsia="宋体" w:hAnsi="宋体" w:hint="eastAsia"/>
          <w:sz w:val="22"/>
        </w:rPr>
        <w:t>;若玻璃管中固体质量在反应前后减少了2.4 g,则参加反应的氧化铁质量为</w:t>
      </w:r>
      <w:r w:rsidRPr="009C1877">
        <w:rPr>
          <w:rFonts w:ascii="宋体" w:eastAsia="宋体" w:hAnsi="宋体" w:hint="eastAsia"/>
          <w:sz w:val="22"/>
          <w:u w:val="single" w:color="000000"/>
        </w:rPr>
        <w:t xml:space="preserve">　　　　</w:t>
      </w:r>
      <w:r w:rsidRPr="009C1877">
        <w:rPr>
          <w:rFonts w:ascii="宋体" w:eastAsia="宋体" w:hAnsi="宋体" w:hint="eastAsia"/>
          <w:sz w:val="22"/>
        </w:rPr>
        <w:t>g。 </w:t>
      </w:r>
    </w:p>
    <w:p w14:paraId="5530AD5D" w14:textId="63A69635" w:rsidR="009C1877" w:rsidRPr="009C1877" w:rsidRDefault="009C1877" w:rsidP="009C1877">
      <w:pPr>
        <w:spacing w:line="360" w:lineRule="auto"/>
        <w:rPr>
          <w:rFonts w:ascii="宋体" w:eastAsia="宋体" w:hAnsi="宋体" w:hint="eastAsia"/>
          <w:kern w:val="0"/>
          <w:sz w:val="22"/>
        </w:rPr>
      </w:pPr>
      <w:r w:rsidRPr="009C1877">
        <w:rPr>
          <w:rFonts w:ascii="宋体" w:eastAsia="宋体" w:hAnsi="宋体" w:hint="eastAsia"/>
          <w:kern w:val="0"/>
          <w:sz w:val="22"/>
        </w:rPr>
        <w:t>(3)证明原混合气体中存在CO的实验现象是</w:t>
      </w:r>
      <w:r w:rsidRPr="009C1877">
        <w:rPr>
          <w:rFonts w:ascii="宋体" w:eastAsia="宋体" w:hAnsi="宋体" w:hint="eastAsia"/>
          <w:kern w:val="0"/>
          <w:sz w:val="22"/>
          <w:u w:val="single" w:color="000000"/>
        </w:rPr>
        <w:t> </w:t>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t xml:space="preserve">　</w:t>
      </w:r>
      <w:r w:rsidRPr="009C1877">
        <w:rPr>
          <w:rFonts w:ascii="宋体" w:eastAsia="宋体" w:hAnsi="宋体" w:hint="eastAsia"/>
          <w:kern w:val="0"/>
          <w:sz w:val="22"/>
        </w:rPr>
        <w:t>。 </w:t>
      </w:r>
    </w:p>
    <w:p w14:paraId="146A49C5"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19. </w:t>
      </w:r>
      <w:r w:rsidRPr="009C1877">
        <w:rPr>
          <w:rFonts w:ascii="宋体" w:eastAsia="宋体" w:hAnsi="宋体" w:hint="eastAsia"/>
          <w:sz w:val="22"/>
        </w:rPr>
        <w:t>NaOH、KNO</w:t>
      </w:r>
      <w:r w:rsidRPr="009C1877">
        <w:rPr>
          <w:rFonts w:ascii="宋体" w:eastAsia="宋体" w:hAnsi="宋体" w:hint="eastAsia"/>
          <w:sz w:val="22"/>
          <w:vertAlign w:val="subscript"/>
        </w:rPr>
        <w:t>3</w:t>
      </w:r>
      <w:r w:rsidRPr="009C1877">
        <w:rPr>
          <w:rFonts w:ascii="宋体" w:eastAsia="宋体" w:hAnsi="宋体" w:hint="eastAsia"/>
          <w:sz w:val="22"/>
        </w:rPr>
        <w:t>和Na</w:t>
      </w:r>
      <w:r w:rsidRPr="009C1877">
        <w:rPr>
          <w:rFonts w:ascii="宋体" w:eastAsia="宋体" w:hAnsi="宋体" w:hint="eastAsia"/>
          <w:sz w:val="22"/>
          <w:vertAlign w:val="subscript"/>
        </w:rPr>
        <w:t>2</w:t>
      </w:r>
      <w:r w:rsidRPr="009C1877">
        <w:rPr>
          <w:rFonts w:ascii="宋体" w:eastAsia="宋体" w:hAnsi="宋体" w:hint="eastAsia"/>
          <w:sz w:val="22"/>
        </w:rPr>
        <w:t>CO</w:t>
      </w:r>
      <w:r w:rsidRPr="009C1877">
        <w:rPr>
          <w:rFonts w:ascii="宋体" w:eastAsia="宋体" w:hAnsi="宋体" w:hint="eastAsia"/>
          <w:sz w:val="22"/>
          <w:vertAlign w:val="subscript"/>
        </w:rPr>
        <w:t>3</w:t>
      </w:r>
      <w:r w:rsidRPr="009C1877">
        <w:rPr>
          <w:rFonts w:ascii="宋体" w:eastAsia="宋体" w:hAnsi="宋体" w:hint="eastAsia"/>
          <w:sz w:val="22"/>
        </w:rPr>
        <w:t>在不同温度下的溶解度如下表所示。</w:t>
      </w:r>
    </w:p>
    <w:tbl>
      <w:tblPr>
        <w:tblW w:w="3140" w:type="pct"/>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1623"/>
        <w:gridCol w:w="656"/>
        <w:gridCol w:w="656"/>
        <w:gridCol w:w="759"/>
        <w:gridCol w:w="759"/>
        <w:gridCol w:w="759"/>
      </w:tblGrid>
      <w:tr w:rsidR="009C1877" w:rsidRPr="009C1877" w14:paraId="28647E34" w14:textId="77777777" w:rsidTr="009C1877">
        <w:trPr>
          <w:jc w:val="center"/>
        </w:trPr>
        <w:tc>
          <w:tcPr>
            <w:tcW w:w="20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C9CB98C"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物质溶解度/g温</w:t>
            </w:r>
            <w:r w:rsidRPr="009C1877">
              <w:rPr>
                <w:rFonts w:ascii="宋体" w:eastAsia="宋体" w:hAnsi="宋体" w:hint="eastAsia"/>
                <w:sz w:val="22"/>
              </w:rPr>
              <w:lastRenderedPageBreak/>
              <w:t>度/℃</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387056E"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lastRenderedPageBreak/>
              <w:t>0</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5DE81112"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10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AE3BDA7"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20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DEF6889"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30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48A4ACD"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40</w:t>
            </w:r>
          </w:p>
        </w:tc>
      </w:tr>
      <w:tr w:rsidR="009C1877" w:rsidRPr="009C1877" w14:paraId="446DFBB5" w14:textId="77777777" w:rsidTr="009C1877">
        <w:trPr>
          <w:jc w:val="center"/>
        </w:trPr>
        <w:tc>
          <w:tcPr>
            <w:tcW w:w="20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24A61AA"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NaOH</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A918940"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42.0</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C4B5BED"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51.0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21280B8"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109.0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AE0E2CB"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119.0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0695851"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129.0</w:t>
            </w:r>
          </w:p>
        </w:tc>
      </w:tr>
      <w:tr w:rsidR="009C1877" w:rsidRPr="009C1877" w14:paraId="22E95F5F" w14:textId="77777777" w:rsidTr="009C1877">
        <w:trPr>
          <w:jc w:val="center"/>
        </w:trPr>
        <w:tc>
          <w:tcPr>
            <w:tcW w:w="20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A5E3841"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KNO</w:t>
            </w:r>
            <w:r w:rsidRPr="009C1877">
              <w:rPr>
                <w:rFonts w:ascii="宋体" w:eastAsia="宋体" w:hAnsi="宋体" w:hint="eastAsia"/>
                <w:sz w:val="22"/>
                <w:vertAlign w:val="subscript"/>
              </w:rPr>
              <w:t>3</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1BA0E5DD"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13.3</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69F175F"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20.9</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05040F3"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31.6</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41D86EE9"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45.8</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723C92C"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63.9</w:t>
            </w:r>
          </w:p>
        </w:tc>
      </w:tr>
      <w:tr w:rsidR="009C1877" w:rsidRPr="009C1877" w14:paraId="3117A853" w14:textId="77777777" w:rsidTr="009C1877">
        <w:trPr>
          <w:jc w:val="center"/>
        </w:trPr>
        <w:tc>
          <w:tcPr>
            <w:tcW w:w="2086"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6DFC96CD"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Na</w:t>
            </w:r>
            <w:r w:rsidRPr="009C1877">
              <w:rPr>
                <w:rFonts w:ascii="宋体" w:eastAsia="宋体" w:hAnsi="宋体" w:hint="eastAsia"/>
                <w:sz w:val="22"/>
                <w:vertAlign w:val="subscript"/>
              </w:rPr>
              <w:t>2</w:t>
            </w:r>
            <w:r w:rsidRPr="009C1877">
              <w:rPr>
                <w:rFonts w:ascii="宋体" w:eastAsia="宋体" w:hAnsi="宋体" w:hint="eastAsia"/>
                <w:sz w:val="22"/>
              </w:rPr>
              <w:t>CO</w:t>
            </w:r>
            <w:r w:rsidRPr="009C1877">
              <w:rPr>
                <w:rFonts w:ascii="宋体" w:eastAsia="宋体" w:hAnsi="宋体" w:hint="eastAsia"/>
                <w:sz w:val="22"/>
                <w:vertAlign w:val="subscript"/>
              </w:rPr>
              <w:t>3</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E3227C5"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6.0</w:t>
            </w:r>
          </w:p>
        </w:tc>
        <w:tc>
          <w:tcPr>
            <w:tcW w:w="7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352C5642"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16.0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00F5E378"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18.0</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74241CA0"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36.5</w:t>
            </w:r>
          </w:p>
        </w:tc>
        <w:tc>
          <w:tcPr>
            <w:tcW w:w="847"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hideMark/>
          </w:tcPr>
          <w:p w14:paraId="286B2282" w14:textId="7777777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hint="eastAsia"/>
                <w:sz w:val="22"/>
              </w:rPr>
              <w:t>50.0</w:t>
            </w:r>
          </w:p>
        </w:tc>
      </w:tr>
    </w:tbl>
    <w:p w14:paraId="73A13C7C"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下列实验过程中不考虑化学变化、水的蒸发和结晶水合物等因素。</w:t>
      </w:r>
    </w:p>
    <w:p w14:paraId="0B9A5411"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(1)10 ℃时,KNO</w:t>
      </w:r>
      <w:r w:rsidRPr="009C1877">
        <w:rPr>
          <w:rFonts w:ascii="宋体" w:eastAsia="宋体" w:hAnsi="宋体" w:hint="eastAsia"/>
          <w:sz w:val="22"/>
          <w:vertAlign w:val="subscript"/>
        </w:rPr>
        <w:t>3</w:t>
      </w:r>
      <w:r w:rsidRPr="009C1877">
        <w:rPr>
          <w:rFonts w:ascii="宋体" w:eastAsia="宋体" w:hAnsi="宋体" w:hint="eastAsia"/>
          <w:sz w:val="22"/>
        </w:rPr>
        <w:t>的溶解度</w:t>
      </w:r>
      <w:r w:rsidRPr="009C1877">
        <w:rPr>
          <w:rFonts w:ascii="宋体" w:eastAsia="宋体" w:hAnsi="宋体" w:hint="eastAsia"/>
          <w:sz w:val="22"/>
          <w:u w:val="single" w:color="000000"/>
        </w:rPr>
        <w:t xml:space="preserve">　　　　</w:t>
      </w:r>
      <w:r w:rsidRPr="009C1877">
        <w:rPr>
          <w:rFonts w:ascii="宋体" w:eastAsia="宋体" w:hAnsi="宋体" w:hint="eastAsia"/>
          <w:sz w:val="22"/>
        </w:rPr>
        <w:t>(填“&gt;”“&lt;”或“=”)Na</w:t>
      </w:r>
      <w:r w:rsidRPr="009C1877">
        <w:rPr>
          <w:rFonts w:ascii="宋体" w:eastAsia="宋体" w:hAnsi="宋体" w:hint="eastAsia"/>
          <w:sz w:val="22"/>
          <w:vertAlign w:val="subscript"/>
        </w:rPr>
        <w:t>2</w:t>
      </w:r>
      <w:r w:rsidRPr="009C1877">
        <w:rPr>
          <w:rFonts w:ascii="宋体" w:eastAsia="宋体" w:hAnsi="宋体" w:hint="eastAsia"/>
          <w:sz w:val="22"/>
        </w:rPr>
        <w:t>CO</w:t>
      </w:r>
      <w:r w:rsidRPr="009C1877">
        <w:rPr>
          <w:rFonts w:ascii="宋体" w:eastAsia="宋体" w:hAnsi="宋体" w:hint="eastAsia"/>
          <w:sz w:val="22"/>
          <w:vertAlign w:val="subscript"/>
        </w:rPr>
        <w:t>3</w:t>
      </w:r>
      <w:r w:rsidRPr="009C1877">
        <w:rPr>
          <w:rFonts w:ascii="宋体" w:eastAsia="宋体" w:hAnsi="宋体" w:hint="eastAsia"/>
          <w:sz w:val="22"/>
        </w:rPr>
        <w:t>的溶解度。 </w:t>
      </w:r>
    </w:p>
    <w:p w14:paraId="3A97BCC2"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(2)20 ℃时,将129 g NaOH固体加入100 g水中,搅拌后固体全部消失,放置到</w:t>
      </w:r>
      <w:r w:rsidRPr="009C1877">
        <w:rPr>
          <w:rFonts w:ascii="宋体" w:eastAsia="宋体" w:hAnsi="宋体" w:hint="eastAsia"/>
          <w:i/>
          <w:sz w:val="22"/>
        </w:rPr>
        <w:t>t</w:t>
      </w:r>
      <w:r w:rsidRPr="009C1877">
        <w:rPr>
          <w:rFonts w:ascii="宋体" w:eastAsia="宋体" w:hAnsi="宋体" w:hint="eastAsia"/>
          <w:sz w:val="22"/>
          <w:vertAlign w:val="subscript"/>
        </w:rPr>
        <w:t>1</w:t>
      </w:r>
      <w:r w:rsidRPr="009C1877">
        <w:rPr>
          <w:rFonts w:ascii="宋体" w:eastAsia="宋体" w:hAnsi="宋体" w:hint="eastAsia"/>
          <w:sz w:val="22"/>
        </w:rPr>
        <w:t>时刻开始析出固体,到</w:t>
      </w:r>
      <w:r w:rsidRPr="009C1877">
        <w:rPr>
          <w:rFonts w:ascii="宋体" w:eastAsia="宋体" w:hAnsi="宋体" w:hint="eastAsia"/>
          <w:i/>
          <w:sz w:val="22"/>
        </w:rPr>
        <w:t>t</w:t>
      </w:r>
      <w:r w:rsidRPr="009C1877">
        <w:rPr>
          <w:rFonts w:ascii="宋体" w:eastAsia="宋体" w:hAnsi="宋体" w:hint="eastAsia"/>
          <w:sz w:val="22"/>
          <w:vertAlign w:val="subscript"/>
        </w:rPr>
        <w:t>2</w:t>
      </w:r>
      <w:r w:rsidRPr="009C1877">
        <w:rPr>
          <w:rFonts w:ascii="宋体" w:eastAsia="宋体" w:hAnsi="宋体" w:hint="eastAsia"/>
          <w:sz w:val="22"/>
        </w:rPr>
        <w:t>时刻析出10 g固体。</w:t>
      </w:r>
    </w:p>
    <w:p w14:paraId="6A313B3C"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①</w:t>
      </w:r>
      <w:r w:rsidRPr="009C1877">
        <w:rPr>
          <w:rFonts w:ascii="宋体" w:eastAsia="宋体" w:hAnsi="宋体" w:hint="eastAsia"/>
          <w:i/>
          <w:sz w:val="22"/>
        </w:rPr>
        <w:t>t</w:t>
      </w:r>
      <w:r w:rsidRPr="009C1877">
        <w:rPr>
          <w:rFonts w:ascii="宋体" w:eastAsia="宋体" w:hAnsi="宋体" w:hint="eastAsia"/>
          <w:sz w:val="22"/>
          <w:vertAlign w:val="subscript"/>
        </w:rPr>
        <w:t>1</w:t>
      </w:r>
      <w:r w:rsidRPr="009C1877">
        <w:rPr>
          <w:rFonts w:ascii="宋体" w:eastAsia="宋体" w:hAnsi="宋体" w:hint="eastAsia"/>
          <w:sz w:val="22"/>
        </w:rPr>
        <w:t>时刻为</w:t>
      </w:r>
      <w:r w:rsidRPr="009C1877">
        <w:rPr>
          <w:rFonts w:ascii="宋体" w:eastAsia="宋体" w:hAnsi="宋体" w:hint="eastAsia"/>
          <w:sz w:val="22"/>
          <w:u w:val="single" w:color="000000"/>
        </w:rPr>
        <w:t xml:space="preserve">　　　　</w:t>
      </w:r>
      <w:r w:rsidRPr="009C1877">
        <w:rPr>
          <w:rFonts w:ascii="宋体" w:eastAsia="宋体" w:hAnsi="宋体" w:hint="eastAsia"/>
          <w:sz w:val="22"/>
        </w:rPr>
        <w:t>(填“饱和”或“不饱和”)溶液。 </w:t>
      </w:r>
    </w:p>
    <w:p w14:paraId="7DBA680D"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②</w:t>
      </w:r>
      <w:r w:rsidRPr="009C1877">
        <w:rPr>
          <w:rFonts w:ascii="宋体" w:eastAsia="宋体" w:hAnsi="宋体" w:hint="eastAsia"/>
          <w:i/>
          <w:sz w:val="22"/>
        </w:rPr>
        <w:t>t</w:t>
      </w:r>
      <w:r w:rsidRPr="009C1877">
        <w:rPr>
          <w:rFonts w:ascii="宋体" w:eastAsia="宋体" w:hAnsi="宋体" w:hint="eastAsia"/>
          <w:sz w:val="22"/>
          <w:vertAlign w:val="subscript"/>
        </w:rPr>
        <w:t>2</w:t>
      </w:r>
      <w:r w:rsidRPr="009C1877">
        <w:rPr>
          <w:rFonts w:ascii="宋体" w:eastAsia="宋体" w:hAnsi="宋体" w:hint="eastAsia"/>
          <w:sz w:val="22"/>
        </w:rPr>
        <w:t>时刻溶液的温度为</w:t>
      </w:r>
      <w:r w:rsidRPr="009C1877">
        <w:rPr>
          <w:rFonts w:ascii="宋体" w:eastAsia="宋体" w:hAnsi="宋体" w:hint="eastAsia"/>
          <w:sz w:val="22"/>
          <w:u w:val="single" w:color="000000"/>
        </w:rPr>
        <w:t xml:space="preserve">　　　　</w:t>
      </w:r>
      <w:r w:rsidRPr="009C1877">
        <w:rPr>
          <w:rFonts w:ascii="宋体" w:eastAsia="宋体" w:hAnsi="宋体" w:hint="eastAsia"/>
          <w:sz w:val="22"/>
        </w:rPr>
        <w:t>℃。 </w:t>
      </w:r>
    </w:p>
    <w:p w14:paraId="7336B334"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(3)40 ℃时,将等质量的三种物质的饱和溶液冷却到30 ℃,所得溶液中溶剂质量最多的是</w:t>
      </w:r>
      <w:r w:rsidRPr="009C1877">
        <w:rPr>
          <w:rFonts w:ascii="宋体" w:eastAsia="宋体" w:hAnsi="宋体" w:hint="eastAsia"/>
          <w:sz w:val="22"/>
          <w:u w:val="single" w:color="000000"/>
        </w:rPr>
        <w:t xml:space="preserve">　　　　</w:t>
      </w:r>
      <w:r w:rsidRPr="009C1877">
        <w:rPr>
          <w:rFonts w:ascii="宋体" w:eastAsia="宋体" w:hAnsi="宋体" w:hint="eastAsia"/>
          <w:sz w:val="22"/>
        </w:rPr>
        <w:t>(填序号)。 </w:t>
      </w:r>
    </w:p>
    <w:p w14:paraId="08DD621F" w14:textId="6D4CAF4A" w:rsidR="009C1877" w:rsidRPr="009C1877" w:rsidRDefault="009C1877" w:rsidP="009C1877">
      <w:pPr>
        <w:spacing w:line="360" w:lineRule="auto"/>
        <w:rPr>
          <w:rFonts w:ascii="宋体" w:eastAsia="宋体" w:hAnsi="宋体" w:hint="eastAsia"/>
          <w:kern w:val="0"/>
          <w:sz w:val="22"/>
        </w:rPr>
      </w:pPr>
      <w:r w:rsidRPr="009C1877">
        <w:rPr>
          <w:rFonts w:ascii="宋体" w:eastAsia="宋体" w:hAnsi="宋体" w:hint="eastAsia"/>
          <w:kern w:val="0"/>
          <w:sz w:val="22"/>
        </w:rPr>
        <w:t>A.Na</w:t>
      </w:r>
      <w:r w:rsidRPr="009C1877">
        <w:rPr>
          <w:rFonts w:ascii="宋体" w:eastAsia="宋体" w:hAnsi="宋体" w:hint="eastAsia"/>
          <w:kern w:val="0"/>
          <w:sz w:val="22"/>
          <w:vertAlign w:val="subscript"/>
        </w:rPr>
        <w:t>2</w:t>
      </w:r>
      <w:r w:rsidRPr="009C1877">
        <w:rPr>
          <w:rFonts w:ascii="宋体" w:eastAsia="宋体" w:hAnsi="宋体" w:hint="eastAsia"/>
          <w:kern w:val="0"/>
          <w:sz w:val="22"/>
        </w:rPr>
        <w:t>CO</w:t>
      </w:r>
      <w:r w:rsidRPr="009C1877">
        <w:rPr>
          <w:rFonts w:ascii="宋体" w:eastAsia="宋体" w:hAnsi="宋体" w:hint="eastAsia"/>
          <w:kern w:val="0"/>
          <w:sz w:val="22"/>
          <w:vertAlign w:val="subscript"/>
        </w:rPr>
        <w:t>3</w:t>
      </w:r>
      <w:r w:rsidRPr="009C1877">
        <w:rPr>
          <w:rFonts w:ascii="宋体" w:eastAsia="宋体" w:hAnsi="宋体" w:hint="eastAsia"/>
          <w:kern w:val="0"/>
          <w:sz w:val="22"/>
        </w:rPr>
        <w:t>溶液　B.KNO</w:t>
      </w:r>
      <w:r w:rsidRPr="009C1877">
        <w:rPr>
          <w:rFonts w:ascii="宋体" w:eastAsia="宋体" w:hAnsi="宋体" w:hint="eastAsia"/>
          <w:kern w:val="0"/>
          <w:sz w:val="22"/>
          <w:vertAlign w:val="subscript"/>
        </w:rPr>
        <w:t>3</w:t>
      </w:r>
      <w:r w:rsidRPr="009C1877">
        <w:rPr>
          <w:rFonts w:ascii="宋体" w:eastAsia="宋体" w:hAnsi="宋体" w:hint="eastAsia"/>
          <w:kern w:val="0"/>
          <w:sz w:val="22"/>
        </w:rPr>
        <w:t>溶液　C.NaOH溶液</w:t>
      </w:r>
    </w:p>
    <w:p w14:paraId="0A2E667C"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20. </w:t>
      </w:r>
      <w:r w:rsidRPr="009C1877">
        <w:rPr>
          <w:rFonts w:ascii="宋体" w:eastAsia="宋体" w:hAnsi="宋体" w:hint="eastAsia"/>
          <w:sz w:val="22"/>
        </w:rPr>
        <w:t>学了酸的化学性质,某同学以</w:t>
      </w:r>
      <w:r w:rsidRPr="009C1877">
        <w:rPr>
          <w:rFonts w:ascii="宋体" w:eastAsia="宋体" w:hAnsi="宋体" w:hint="eastAsia"/>
          <w:sz w:val="22"/>
          <w:em w:val="dot"/>
        </w:rPr>
        <w:t>稀硫酸</w:t>
      </w:r>
      <w:r w:rsidRPr="009C1877">
        <w:rPr>
          <w:rFonts w:ascii="宋体" w:eastAsia="宋体" w:hAnsi="宋体" w:hint="eastAsia"/>
          <w:sz w:val="22"/>
        </w:rPr>
        <w:t>为主题,绘制了“多彩酸世界”思维导图。</w:t>
      </w:r>
    </w:p>
    <w:p w14:paraId="311E4C8F" w14:textId="1172DB97" w:rsidR="009C1877" w:rsidRPr="009C1877" w:rsidRDefault="009C1877" w:rsidP="009C1877">
      <w:pPr>
        <w:spacing w:line="360" w:lineRule="auto"/>
        <w:jc w:val="center"/>
        <w:rPr>
          <w:rFonts w:ascii="宋体" w:eastAsia="宋体" w:hAnsi="宋体" w:hint="eastAsia"/>
          <w:sz w:val="22"/>
        </w:rPr>
      </w:pPr>
      <w:r w:rsidRPr="009C1877">
        <w:rPr>
          <w:rFonts w:ascii="宋体" w:eastAsia="宋体" w:hAnsi="宋体"/>
          <w:noProof/>
          <w:sz w:val="22"/>
        </w:rPr>
        <w:drawing>
          <wp:inline distT="0" distB="0" distL="0" distR="0" wp14:anchorId="226EA7F7" wp14:editId="77FBC99F">
            <wp:extent cx="1743075" cy="1123950"/>
            <wp:effectExtent l="0" t="0" r="9525" b="0"/>
            <wp:docPr id="17" name="图片 17" descr="id:21474885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0" descr="id:2147488542;FounderCE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743075" cy="1123950"/>
                    </a:xfrm>
                    <a:prstGeom prst="rect">
                      <a:avLst/>
                    </a:prstGeom>
                    <a:noFill/>
                    <a:ln>
                      <a:noFill/>
                    </a:ln>
                  </pic:spPr>
                </pic:pic>
              </a:graphicData>
            </a:graphic>
          </wp:inline>
        </w:drawing>
      </w:r>
    </w:p>
    <w:p w14:paraId="726BD58D"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(1)若用Cu(OH)</w:t>
      </w:r>
      <w:r w:rsidRPr="009C1877">
        <w:rPr>
          <w:rFonts w:ascii="宋体" w:eastAsia="宋体" w:hAnsi="宋体" w:hint="eastAsia"/>
          <w:sz w:val="22"/>
          <w:vertAlign w:val="subscript"/>
        </w:rPr>
        <w:t>2</w:t>
      </w:r>
      <w:r w:rsidRPr="009C1877">
        <w:rPr>
          <w:rFonts w:ascii="宋体" w:eastAsia="宋体" w:hAnsi="宋体" w:hint="eastAsia"/>
          <w:sz w:val="22"/>
        </w:rPr>
        <w:t>实现②,会得到</w:t>
      </w:r>
      <w:r w:rsidRPr="009C1877">
        <w:rPr>
          <w:rFonts w:ascii="宋体" w:eastAsia="宋体" w:hAnsi="宋体" w:hint="eastAsia"/>
          <w:sz w:val="22"/>
          <w:u w:val="single" w:color="000000"/>
        </w:rPr>
        <w:t xml:space="preserve">　　　</w:t>
      </w:r>
      <w:r w:rsidRPr="009C1877">
        <w:rPr>
          <w:rFonts w:ascii="宋体" w:eastAsia="宋体" w:hAnsi="宋体" w:hint="eastAsia"/>
          <w:sz w:val="22"/>
        </w:rPr>
        <w:t>色溶液。 </w:t>
      </w:r>
    </w:p>
    <w:p w14:paraId="2DEC66A1"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(2)若想实现③,得到浅绿色溶液,可选用的单质是</w:t>
      </w:r>
      <w:r w:rsidRPr="009C1877">
        <w:rPr>
          <w:rFonts w:ascii="宋体" w:eastAsia="宋体" w:hAnsi="宋体" w:hint="eastAsia"/>
          <w:sz w:val="22"/>
          <w:u w:val="single" w:color="000000"/>
        </w:rPr>
        <w:t xml:space="preserve">　</w:t>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t xml:space="preserve">　　</w:t>
      </w:r>
      <w:r w:rsidRPr="009C1877">
        <w:rPr>
          <w:rFonts w:ascii="宋体" w:eastAsia="宋体" w:hAnsi="宋体" w:hint="eastAsia"/>
          <w:sz w:val="22"/>
        </w:rPr>
        <w:t>。 </w:t>
      </w:r>
    </w:p>
    <w:p w14:paraId="31EDA537" w14:textId="7E5EE906" w:rsidR="009C1877" w:rsidRPr="009C1877" w:rsidRDefault="009C1877" w:rsidP="009C1877">
      <w:pPr>
        <w:spacing w:line="360" w:lineRule="auto"/>
        <w:rPr>
          <w:rFonts w:ascii="宋体" w:eastAsia="宋体" w:hAnsi="宋体" w:hint="eastAsia"/>
          <w:kern w:val="0"/>
          <w:sz w:val="22"/>
        </w:rPr>
      </w:pPr>
      <w:r w:rsidRPr="009C1877">
        <w:rPr>
          <w:rFonts w:ascii="宋体" w:eastAsia="宋体" w:hAnsi="宋体" w:hint="eastAsia"/>
          <w:kern w:val="0"/>
          <w:sz w:val="22"/>
        </w:rPr>
        <w:t>(3)若选用BaCl</w:t>
      </w:r>
      <w:r w:rsidRPr="009C1877">
        <w:rPr>
          <w:rFonts w:ascii="宋体" w:eastAsia="宋体" w:hAnsi="宋体" w:hint="eastAsia"/>
          <w:kern w:val="0"/>
          <w:sz w:val="22"/>
          <w:vertAlign w:val="subscript"/>
        </w:rPr>
        <w:t>2</w:t>
      </w:r>
      <w:r w:rsidRPr="009C1877">
        <w:rPr>
          <w:rFonts w:ascii="宋体" w:eastAsia="宋体" w:hAnsi="宋体" w:hint="eastAsia"/>
          <w:kern w:val="0"/>
          <w:sz w:val="22"/>
        </w:rPr>
        <w:t>溶液实现⑤,此反应的化学方程式为</w:t>
      </w:r>
      <w:r w:rsidRPr="009C1877">
        <w:rPr>
          <w:rFonts w:ascii="宋体" w:eastAsia="宋体" w:hAnsi="宋体" w:hint="eastAsia"/>
          <w:kern w:val="0"/>
          <w:sz w:val="22"/>
          <w:u w:val="single" w:color="000000"/>
        </w:rPr>
        <w:t xml:space="preserve">　　　　　　　　　　　　　　　　　　　</w:t>
      </w:r>
      <w:r w:rsidRPr="009C1877">
        <w:rPr>
          <w:rFonts w:ascii="宋体" w:eastAsia="宋体" w:hAnsi="宋体" w:hint="eastAsia"/>
          <w:kern w:val="0"/>
          <w:sz w:val="22"/>
        </w:rPr>
        <w:t>。 </w:t>
      </w:r>
    </w:p>
    <w:p w14:paraId="1A1E7BBA" w14:textId="28746AB3" w:rsidR="009C1877" w:rsidRPr="009C1877" w:rsidRDefault="009C1877" w:rsidP="009C1877">
      <w:pPr>
        <w:spacing w:before="120" w:after="120" w:line="360" w:lineRule="auto"/>
        <w:rPr>
          <w:rFonts w:ascii="宋体" w:eastAsia="宋体" w:hAnsi="宋体"/>
          <w:b/>
          <w:sz w:val="24"/>
        </w:rPr>
      </w:pPr>
      <w:r w:rsidRPr="009C1877">
        <w:rPr>
          <w:rFonts w:ascii="宋体" w:eastAsia="宋体" w:hAnsi="宋体"/>
          <w:b/>
          <w:sz w:val="24"/>
        </w:rPr>
        <w:t>三.简答题（共4题，总计10分）</w:t>
      </w:r>
    </w:p>
    <w:p w14:paraId="152E2D39" w14:textId="0DF9C583" w:rsidR="009C1877" w:rsidRPr="009C1877" w:rsidRDefault="009C1877" w:rsidP="009C1877">
      <w:pPr>
        <w:spacing w:line="360" w:lineRule="auto"/>
        <w:rPr>
          <w:rFonts w:ascii="宋体" w:eastAsia="宋体" w:hAnsi="宋体" w:hint="eastAsia"/>
          <w:kern w:val="0"/>
          <w:sz w:val="22"/>
          <w:szCs w:val="21"/>
        </w:rPr>
      </w:pPr>
      <w:r w:rsidRPr="009C1877">
        <w:rPr>
          <w:rFonts w:ascii="宋体" w:eastAsia="宋体" w:hAnsi="宋体"/>
          <w:sz w:val="22"/>
        </w:rPr>
        <w:t xml:space="preserve">21. </w:t>
      </w:r>
      <w:r w:rsidRPr="009C1877">
        <w:rPr>
          <w:rFonts w:ascii="宋体" w:eastAsia="宋体" w:hAnsi="宋体" w:hint="eastAsia"/>
          <w:kern w:val="0"/>
          <w:sz w:val="22"/>
          <w:szCs w:val="21"/>
        </w:rPr>
        <w:t>用铝片与硫酸反应制取氢气时，刚开始无明显现象，一段时间后有气泡产生，产生该现象的原因是什么？</w:t>
      </w:r>
    </w:p>
    <w:p w14:paraId="2D2FBABF"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22. </w:t>
      </w:r>
      <w:r w:rsidRPr="009C1877">
        <w:rPr>
          <w:rFonts w:ascii="宋体" w:eastAsia="宋体" w:hAnsi="宋体" w:hint="eastAsia"/>
          <w:sz w:val="22"/>
        </w:rPr>
        <w:t>利用数据传感技术可以形象地比较不同形状的碳酸钙与稀盐酸反应的速率。倾斜锥形瓶,使试管内的稀盐酸流入瓶中与碳酸钙发生反应,测得瓶内气压随时间的变化如图所示。</w:t>
      </w:r>
    </w:p>
    <w:p w14:paraId="1B1BFCC4" w14:textId="0AE580E1" w:rsidR="009C1877" w:rsidRPr="009C1877" w:rsidRDefault="009C1877" w:rsidP="009C1877">
      <w:pPr>
        <w:spacing w:line="360" w:lineRule="auto"/>
        <w:jc w:val="center"/>
        <w:rPr>
          <w:rFonts w:ascii="宋体" w:eastAsia="宋体" w:hAnsi="宋体"/>
          <w:sz w:val="22"/>
        </w:rPr>
      </w:pPr>
      <w:r w:rsidRPr="009C1877">
        <w:rPr>
          <w:rFonts w:ascii="宋体" w:eastAsia="宋体" w:hAnsi="宋体"/>
          <w:noProof/>
          <w:sz w:val="22"/>
        </w:rPr>
        <w:lastRenderedPageBreak/>
        <w:drawing>
          <wp:inline distT="0" distB="0" distL="0" distR="0" wp14:anchorId="51AE779E" wp14:editId="5D2C632C">
            <wp:extent cx="2819400" cy="1019175"/>
            <wp:effectExtent l="0" t="0" r="0" b="9525"/>
            <wp:docPr id="18" name="图片 18" descr="id:2147489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hn5hx223.jpg" descr="id:2147489942;FounderCES"/>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19400" cy="1019175"/>
                    </a:xfrm>
                    <a:prstGeom prst="rect">
                      <a:avLst/>
                    </a:prstGeom>
                    <a:noFill/>
                    <a:ln>
                      <a:noFill/>
                    </a:ln>
                  </pic:spPr>
                </pic:pic>
              </a:graphicData>
            </a:graphic>
          </wp:inline>
        </w:drawing>
      </w:r>
    </w:p>
    <w:p w14:paraId="1BBCBAB4"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(1)</w:t>
      </w:r>
      <w:r w:rsidRPr="009C1877">
        <w:rPr>
          <w:rFonts w:ascii="宋体" w:eastAsia="宋体" w:hAnsi="宋体" w:hint="eastAsia"/>
          <w:sz w:val="22"/>
          <w:u w:val="single" w:color="000000"/>
        </w:rPr>
        <w:t xml:space="preserve">　　　　</w:t>
      </w:r>
      <w:r w:rsidRPr="009C1877">
        <w:rPr>
          <w:rFonts w:ascii="宋体" w:eastAsia="宋体" w:hAnsi="宋体" w:hint="eastAsia"/>
          <w:sz w:val="22"/>
        </w:rPr>
        <w:t>(填“①”或“②”)是块状碳酸钙与稀盐酸反应的曲线,理由是</w:t>
      </w:r>
      <w:r w:rsidRPr="009C1877">
        <w:rPr>
          <w:rFonts w:ascii="宋体" w:eastAsia="宋体" w:hAnsi="宋体" w:hint="eastAsia"/>
          <w:sz w:val="22"/>
          <w:u w:val="single" w:color="000000"/>
        </w:rPr>
        <w:t xml:space="preserve">　 </w:t>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r>
      <w:r w:rsidRPr="009C1877">
        <w:rPr>
          <w:rFonts w:ascii="宋体" w:eastAsia="宋体" w:hAnsi="宋体" w:hint="eastAsia"/>
          <w:sz w:val="22"/>
          <w:u w:val="single" w:color="000000"/>
        </w:rPr>
        <w:tab/>
        <w:t xml:space="preserve">　</w:t>
      </w:r>
      <w:r w:rsidRPr="009C1877">
        <w:rPr>
          <w:rFonts w:ascii="宋体" w:eastAsia="宋体" w:hAnsi="宋体" w:hint="eastAsia"/>
          <w:sz w:val="22"/>
        </w:rPr>
        <w:t>。</w:t>
      </w:r>
      <w:r w:rsidRPr="009C1877">
        <w:rPr>
          <w:rFonts w:ascii="宋体" w:eastAsia="宋体" w:hAnsi="宋体"/>
          <w:sz w:val="22"/>
        </w:rPr>
        <w:t> </w:t>
      </w:r>
    </w:p>
    <w:p w14:paraId="421AE95D" w14:textId="218DEED0"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(2)写出碳酸钙与盐酸发生反应的化学方程式:</w:t>
      </w:r>
      <w:r w:rsidRPr="009C1877">
        <w:rPr>
          <w:rFonts w:ascii="宋体" w:eastAsia="宋体" w:hAnsi="宋体" w:hint="eastAsia"/>
          <w:kern w:val="0"/>
          <w:sz w:val="22"/>
          <w:u w:val="single" w:color="000000"/>
        </w:rPr>
        <w:t> </w:t>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r>
      <w:r w:rsidRPr="009C1877">
        <w:rPr>
          <w:rFonts w:ascii="宋体" w:eastAsia="宋体" w:hAnsi="宋体" w:hint="eastAsia"/>
          <w:kern w:val="0"/>
          <w:sz w:val="22"/>
          <w:u w:val="single" w:color="000000"/>
        </w:rPr>
        <w:tab/>
        <w:t xml:space="preserve">　</w:t>
      </w:r>
      <w:r w:rsidRPr="009C1877">
        <w:rPr>
          <w:rFonts w:ascii="宋体" w:eastAsia="宋体" w:hAnsi="宋体" w:hint="eastAsia"/>
          <w:kern w:val="0"/>
          <w:sz w:val="22"/>
        </w:rPr>
        <w:t>。</w:t>
      </w:r>
      <w:r w:rsidRPr="009C1877">
        <w:rPr>
          <w:rFonts w:ascii="宋体" w:eastAsia="宋体" w:hAnsi="宋体"/>
          <w:kern w:val="0"/>
          <w:sz w:val="22"/>
        </w:rPr>
        <w:t> </w:t>
      </w:r>
    </w:p>
    <w:p w14:paraId="60E0F2CA"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23. </w:t>
      </w:r>
      <w:r w:rsidRPr="009C1877">
        <w:rPr>
          <w:rFonts w:ascii="宋体" w:eastAsia="宋体" w:hAnsi="宋体" w:hint="eastAsia"/>
          <w:sz w:val="22"/>
        </w:rPr>
        <w:t>下图为实验室制取气体并验证气体性质的部分装置。请回答。</w:t>
      </w:r>
    </w:p>
    <w:p w14:paraId="30CF1A28" w14:textId="6DDB8794" w:rsidR="009C1877" w:rsidRPr="009C1877" w:rsidRDefault="009C1877" w:rsidP="009C1877">
      <w:pPr>
        <w:spacing w:line="360" w:lineRule="auto"/>
        <w:jc w:val="center"/>
        <w:rPr>
          <w:rFonts w:ascii="宋体" w:eastAsia="宋体" w:hAnsi="宋体"/>
          <w:sz w:val="22"/>
        </w:rPr>
      </w:pPr>
      <w:r w:rsidRPr="009C1877">
        <w:rPr>
          <w:rFonts w:ascii="宋体" w:eastAsia="宋体" w:hAnsi="宋体"/>
          <w:noProof/>
          <w:sz w:val="22"/>
        </w:rPr>
        <w:drawing>
          <wp:inline distT="0" distB="0" distL="0" distR="0" wp14:anchorId="27FAF049" wp14:editId="401B2EB4">
            <wp:extent cx="3286125" cy="1009650"/>
            <wp:effectExtent l="0" t="0" r="9525" b="0"/>
            <wp:docPr id="19" name="图片 19" descr="id:21474888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zzthxb907.jpg" descr="id:2147488884;FounderCES"/>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286125" cy="1009650"/>
                    </a:xfrm>
                    <a:prstGeom prst="rect">
                      <a:avLst/>
                    </a:prstGeom>
                    <a:noFill/>
                    <a:ln>
                      <a:noFill/>
                    </a:ln>
                  </pic:spPr>
                </pic:pic>
              </a:graphicData>
            </a:graphic>
          </wp:inline>
        </w:drawing>
      </w:r>
    </w:p>
    <w:p w14:paraId="142B4427"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(1)用A装置制取氧气有一处明显错误,请加以改正:</w:t>
      </w:r>
      <w:r w:rsidRPr="009C1877">
        <w:rPr>
          <w:rFonts w:ascii="宋体" w:eastAsia="宋体" w:hAnsi="宋体" w:hint="eastAsia"/>
          <w:sz w:val="22"/>
          <w:u w:val="single" w:color="000000"/>
        </w:rPr>
        <w:t xml:space="preserve">　　　　　　　　　　　　　　</w:t>
      </w:r>
      <w:r w:rsidRPr="009C1877">
        <w:rPr>
          <w:rFonts w:ascii="宋体" w:eastAsia="宋体" w:hAnsi="宋体" w:hint="eastAsia"/>
          <w:sz w:val="22"/>
        </w:rPr>
        <w:t>。写出用改正后的装置制取氧气的化学方程式:</w:t>
      </w:r>
      <w:r w:rsidRPr="009C1877">
        <w:rPr>
          <w:rFonts w:ascii="宋体" w:eastAsia="宋体" w:hAnsi="宋体" w:hint="eastAsia"/>
          <w:sz w:val="22"/>
          <w:u w:val="single" w:color="000000"/>
        </w:rPr>
        <w:t xml:space="preserve">　　　　　　　　　　　　　　　　</w:t>
      </w:r>
      <w:r w:rsidRPr="009C1877">
        <w:rPr>
          <w:rFonts w:ascii="宋体" w:eastAsia="宋体" w:hAnsi="宋体" w:hint="eastAsia"/>
          <w:sz w:val="22"/>
        </w:rPr>
        <w:t>。</w:t>
      </w:r>
      <w:r w:rsidRPr="009C1877">
        <w:rPr>
          <w:rFonts w:ascii="宋体" w:eastAsia="宋体" w:hAnsi="宋体"/>
          <w:sz w:val="22"/>
        </w:rPr>
        <w:t> </w:t>
      </w:r>
    </w:p>
    <w:p w14:paraId="5AE25AEB"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(2)实验室制取二氧化碳所用的药品是</w:t>
      </w:r>
      <w:r w:rsidRPr="009C1877">
        <w:rPr>
          <w:rFonts w:ascii="宋体" w:eastAsia="宋体" w:hAnsi="宋体" w:hint="eastAsia"/>
          <w:sz w:val="22"/>
          <w:u w:val="single" w:color="000000"/>
        </w:rPr>
        <w:t xml:space="preserve">　　　　　　　　</w:t>
      </w:r>
      <w:r w:rsidRPr="009C1877">
        <w:rPr>
          <w:rFonts w:ascii="宋体" w:eastAsia="宋体" w:hAnsi="宋体" w:hint="eastAsia"/>
          <w:sz w:val="22"/>
        </w:rPr>
        <w:t>。将B、E装置组合制取并验证二氧化碳的性质,验证后加热E试管中的液体,观察到的现象是</w:t>
      </w:r>
      <w:r w:rsidRPr="009C1877">
        <w:rPr>
          <w:rFonts w:ascii="宋体" w:eastAsia="宋体" w:hAnsi="宋体" w:hint="eastAsia"/>
          <w:sz w:val="22"/>
          <w:u w:val="single" w:color="000000"/>
        </w:rPr>
        <w:t xml:space="preserve">　　　　　　　　　　　　　　　　</w:t>
      </w:r>
      <w:r w:rsidRPr="009C1877">
        <w:rPr>
          <w:rFonts w:ascii="宋体" w:eastAsia="宋体" w:hAnsi="宋体" w:hint="eastAsia"/>
          <w:sz w:val="22"/>
        </w:rPr>
        <w:t>。</w:t>
      </w:r>
      <w:r w:rsidRPr="009C1877">
        <w:rPr>
          <w:rFonts w:ascii="宋体" w:eastAsia="宋体" w:hAnsi="宋体"/>
          <w:sz w:val="22"/>
        </w:rPr>
        <w:t> </w:t>
      </w:r>
    </w:p>
    <w:p w14:paraId="5D0F6871" w14:textId="19ED30F4"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(3)实验室用锌粒和稀硫酸反应制取并收集干燥的氢气,请填写所选装置导管口字母的连接顺序:</w:t>
      </w:r>
      <w:r w:rsidRPr="009C1877">
        <w:rPr>
          <w:rFonts w:ascii="宋体" w:eastAsia="宋体" w:hAnsi="宋体" w:hint="eastAsia"/>
          <w:kern w:val="0"/>
          <w:sz w:val="22"/>
          <w:u w:val="single" w:color="000000"/>
        </w:rPr>
        <w:t xml:space="preserve">　　　　　　　　　　</w:t>
      </w:r>
      <w:r w:rsidRPr="009C1877">
        <w:rPr>
          <w:rFonts w:ascii="宋体" w:eastAsia="宋体" w:hAnsi="宋体" w:hint="eastAsia"/>
          <w:kern w:val="0"/>
          <w:sz w:val="22"/>
        </w:rPr>
        <w:t>。</w:t>
      </w:r>
      <w:r w:rsidRPr="009C1877">
        <w:rPr>
          <w:rFonts w:ascii="宋体" w:eastAsia="宋体" w:hAnsi="宋体"/>
          <w:kern w:val="0"/>
          <w:sz w:val="22"/>
        </w:rPr>
        <w:t> </w:t>
      </w:r>
    </w:p>
    <w:p w14:paraId="221875E8"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24. </w:t>
      </w:r>
      <w:r w:rsidRPr="009C1877">
        <w:rPr>
          <w:rFonts w:ascii="宋体" w:eastAsia="宋体" w:hAnsi="宋体" w:hint="eastAsia"/>
          <w:sz w:val="22"/>
        </w:rPr>
        <w:t>在化学学习和研究中有很多规律可循。应用规律可以让我们获取新知识。</w:t>
      </w:r>
    </w:p>
    <w:p w14:paraId="1F7019E1"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(1)碱性强弱规律:</w:t>
      </w:r>
    </w:p>
    <w:p w14:paraId="2A9D82FD"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大量实验证明:金属越活泼,其对应的碱的碱性越强(碱的碱性强弱与碱的溶解性无关)。下列关于碱性强弱判断正确的是</w:t>
      </w:r>
      <w:r w:rsidRPr="009C1877">
        <w:rPr>
          <w:rFonts w:ascii="宋体" w:eastAsia="宋体" w:hAnsi="宋体" w:hint="eastAsia"/>
          <w:sz w:val="22"/>
          <w:u w:val="single" w:color="000000"/>
        </w:rPr>
        <w:t xml:space="preserve">　　　　</w:t>
      </w:r>
      <w:r w:rsidRPr="009C1877">
        <w:rPr>
          <w:rFonts w:ascii="宋体" w:eastAsia="宋体" w:hAnsi="宋体" w:hint="eastAsia"/>
          <w:sz w:val="22"/>
        </w:rPr>
        <w:t>。(填字母序号) </w:t>
      </w:r>
    </w:p>
    <w:p w14:paraId="77B6EADD"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A.KOH&gt;NaOH&gt;Ca(OH)</w:t>
      </w:r>
      <w:r w:rsidRPr="009C1877">
        <w:rPr>
          <w:rFonts w:ascii="宋体" w:eastAsia="宋体" w:hAnsi="宋体" w:hint="eastAsia"/>
          <w:sz w:val="22"/>
          <w:vertAlign w:val="subscript"/>
        </w:rPr>
        <w:t>2</w:t>
      </w:r>
    </w:p>
    <w:p w14:paraId="3F5D2103"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B.KOH&gt;Ca(OH)</w:t>
      </w:r>
      <w:r w:rsidRPr="009C1877">
        <w:rPr>
          <w:rFonts w:ascii="宋体" w:eastAsia="宋体" w:hAnsi="宋体" w:hint="eastAsia"/>
          <w:sz w:val="22"/>
          <w:vertAlign w:val="subscript"/>
        </w:rPr>
        <w:t>2</w:t>
      </w:r>
      <w:r w:rsidRPr="009C1877">
        <w:rPr>
          <w:rFonts w:ascii="宋体" w:eastAsia="宋体" w:hAnsi="宋体" w:hint="eastAsia"/>
          <w:sz w:val="22"/>
        </w:rPr>
        <w:t>&gt;NaOH</w:t>
      </w:r>
    </w:p>
    <w:p w14:paraId="72C84C53"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C.NaOH&gt;Ca(OH)</w:t>
      </w:r>
      <w:r w:rsidRPr="009C1877">
        <w:rPr>
          <w:rFonts w:ascii="宋体" w:eastAsia="宋体" w:hAnsi="宋体" w:hint="eastAsia"/>
          <w:sz w:val="22"/>
          <w:vertAlign w:val="subscript"/>
        </w:rPr>
        <w:t>2</w:t>
      </w:r>
      <w:r w:rsidRPr="009C1877">
        <w:rPr>
          <w:rFonts w:ascii="宋体" w:eastAsia="宋体" w:hAnsi="宋体" w:hint="eastAsia"/>
          <w:sz w:val="22"/>
        </w:rPr>
        <w:t>&gt;KOH</w:t>
      </w:r>
    </w:p>
    <w:p w14:paraId="0924FCFF"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(2)强酸制备弱酸规律:</w:t>
      </w:r>
    </w:p>
    <w:p w14:paraId="6B0A8B64"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较强酸能制备较弱酸。已知酸性强弱:HCl&gt;H</w:t>
      </w:r>
      <w:r w:rsidRPr="009C1877">
        <w:rPr>
          <w:rFonts w:ascii="宋体" w:eastAsia="宋体" w:hAnsi="宋体" w:hint="eastAsia"/>
          <w:sz w:val="22"/>
          <w:vertAlign w:val="subscript"/>
        </w:rPr>
        <w:t>2</w:t>
      </w:r>
      <w:r w:rsidRPr="009C1877">
        <w:rPr>
          <w:rFonts w:ascii="宋体" w:eastAsia="宋体" w:hAnsi="宋体" w:hint="eastAsia"/>
          <w:sz w:val="22"/>
        </w:rPr>
        <w:t>SO</w:t>
      </w:r>
      <w:r w:rsidRPr="009C1877">
        <w:rPr>
          <w:rFonts w:ascii="宋体" w:eastAsia="宋体" w:hAnsi="宋体" w:hint="eastAsia"/>
          <w:sz w:val="22"/>
          <w:vertAlign w:val="subscript"/>
        </w:rPr>
        <w:t>3</w:t>
      </w:r>
      <w:r w:rsidRPr="009C1877">
        <w:rPr>
          <w:rFonts w:ascii="宋体" w:eastAsia="宋体" w:hAnsi="宋体" w:hint="eastAsia"/>
          <w:sz w:val="22"/>
        </w:rPr>
        <w:t>&gt;H</w:t>
      </w:r>
      <w:r w:rsidRPr="009C1877">
        <w:rPr>
          <w:rFonts w:ascii="宋体" w:eastAsia="宋体" w:hAnsi="宋体" w:hint="eastAsia"/>
          <w:sz w:val="22"/>
          <w:vertAlign w:val="subscript"/>
        </w:rPr>
        <w:t>2</w:t>
      </w:r>
      <w:r w:rsidRPr="009C1877">
        <w:rPr>
          <w:rFonts w:ascii="宋体" w:eastAsia="宋体" w:hAnsi="宋体" w:hint="eastAsia"/>
          <w:sz w:val="22"/>
        </w:rPr>
        <w:t>CO</w:t>
      </w:r>
      <w:r w:rsidRPr="009C1877">
        <w:rPr>
          <w:rFonts w:ascii="宋体" w:eastAsia="宋体" w:hAnsi="宋体" w:hint="eastAsia"/>
          <w:sz w:val="22"/>
          <w:vertAlign w:val="subscript"/>
        </w:rPr>
        <w:t>3</w:t>
      </w:r>
      <w:r w:rsidRPr="009C1877">
        <w:rPr>
          <w:rFonts w:ascii="宋体" w:eastAsia="宋体" w:hAnsi="宋体" w:hint="eastAsia"/>
          <w:sz w:val="22"/>
        </w:rPr>
        <w:t>&gt;H</w:t>
      </w:r>
      <w:r w:rsidRPr="009C1877">
        <w:rPr>
          <w:rFonts w:ascii="宋体" w:eastAsia="宋体" w:hAnsi="宋体" w:hint="eastAsia"/>
          <w:sz w:val="22"/>
          <w:vertAlign w:val="subscript"/>
        </w:rPr>
        <w:t>2</w:t>
      </w:r>
      <w:r w:rsidRPr="009C1877">
        <w:rPr>
          <w:rFonts w:ascii="宋体" w:eastAsia="宋体" w:hAnsi="宋体" w:hint="eastAsia"/>
          <w:sz w:val="22"/>
        </w:rPr>
        <w:t>S,则下列反应不可能发生的是</w:t>
      </w:r>
      <w:r w:rsidRPr="009C1877">
        <w:rPr>
          <w:rFonts w:ascii="宋体" w:eastAsia="宋体" w:hAnsi="宋体" w:hint="eastAsia"/>
          <w:sz w:val="22"/>
          <w:u w:val="single" w:color="000000"/>
        </w:rPr>
        <w:t xml:space="preserve">　　　</w:t>
      </w:r>
      <w:r w:rsidRPr="009C1877">
        <w:rPr>
          <w:rFonts w:ascii="宋体" w:eastAsia="宋体" w:hAnsi="宋体" w:hint="eastAsia"/>
          <w:sz w:val="22"/>
        </w:rPr>
        <w:t>。(填字母序号) </w:t>
      </w:r>
    </w:p>
    <w:p w14:paraId="0E92637B" w14:textId="2B9798AD"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A.K</w:t>
      </w:r>
      <w:r w:rsidRPr="009C1877">
        <w:rPr>
          <w:rFonts w:ascii="宋体" w:eastAsia="宋体" w:hAnsi="宋体" w:hint="eastAsia"/>
          <w:sz w:val="22"/>
          <w:vertAlign w:val="subscript"/>
        </w:rPr>
        <w:t>2</w:t>
      </w:r>
      <w:r w:rsidRPr="009C1877">
        <w:rPr>
          <w:rFonts w:ascii="宋体" w:eastAsia="宋体" w:hAnsi="宋体" w:hint="eastAsia"/>
          <w:sz w:val="22"/>
        </w:rPr>
        <w:t>CO</w:t>
      </w:r>
      <w:r w:rsidRPr="009C1877">
        <w:rPr>
          <w:rFonts w:ascii="宋体" w:eastAsia="宋体" w:hAnsi="宋体" w:hint="eastAsia"/>
          <w:sz w:val="22"/>
          <w:vertAlign w:val="subscript"/>
        </w:rPr>
        <w:t>3</w:t>
      </w:r>
      <w:r w:rsidRPr="009C1877">
        <w:rPr>
          <w:rFonts w:ascii="宋体" w:eastAsia="宋体" w:hAnsi="宋体" w:hint="eastAsia"/>
          <w:sz w:val="22"/>
        </w:rPr>
        <w:t>+2HCl</w:t>
      </w:r>
      <w:r w:rsidRPr="009C1877">
        <w:rPr>
          <w:rFonts w:ascii="宋体" w:eastAsia="宋体" w:hAnsi="宋体"/>
          <w:noProof/>
          <w:sz w:val="22"/>
        </w:rPr>
        <w:drawing>
          <wp:inline distT="0" distB="0" distL="0" distR="0" wp14:anchorId="459290D1" wp14:editId="4A25EA3A">
            <wp:extent cx="257175" cy="142875"/>
            <wp:effectExtent l="0" t="0" r="9525" b="952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2KCl+H</w:t>
      </w:r>
      <w:r w:rsidRPr="009C1877">
        <w:rPr>
          <w:rFonts w:ascii="宋体" w:eastAsia="宋体" w:hAnsi="宋体" w:hint="eastAsia"/>
          <w:sz w:val="22"/>
          <w:vertAlign w:val="subscript"/>
        </w:rPr>
        <w:t>2</w:t>
      </w:r>
      <w:r w:rsidRPr="009C1877">
        <w:rPr>
          <w:rFonts w:ascii="宋体" w:eastAsia="宋体" w:hAnsi="宋体" w:hint="eastAsia"/>
          <w:sz w:val="22"/>
        </w:rPr>
        <w:t>O+CO</w:t>
      </w:r>
      <w:r w:rsidRPr="009C1877">
        <w:rPr>
          <w:rFonts w:ascii="宋体" w:eastAsia="宋体" w:hAnsi="宋体" w:hint="eastAsia"/>
          <w:sz w:val="22"/>
          <w:vertAlign w:val="subscript"/>
        </w:rPr>
        <w:t>2</w:t>
      </w:r>
      <w:r w:rsidRPr="009C1877">
        <w:rPr>
          <w:rFonts w:ascii="宋体" w:eastAsia="宋体" w:hAnsi="宋体" w:hint="eastAsia"/>
          <w:sz w:val="22"/>
        </w:rPr>
        <w:t>↑</w:t>
      </w:r>
    </w:p>
    <w:p w14:paraId="20FF2BBE" w14:textId="2096B313"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lastRenderedPageBreak/>
        <w:t>B.Na</w:t>
      </w:r>
      <w:r w:rsidRPr="009C1877">
        <w:rPr>
          <w:rFonts w:ascii="宋体" w:eastAsia="宋体" w:hAnsi="宋体" w:hint="eastAsia"/>
          <w:sz w:val="22"/>
          <w:vertAlign w:val="subscript"/>
        </w:rPr>
        <w:t>2</w:t>
      </w:r>
      <w:r w:rsidRPr="009C1877">
        <w:rPr>
          <w:rFonts w:ascii="宋体" w:eastAsia="宋体" w:hAnsi="宋体" w:hint="eastAsia"/>
          <w:sz w:val="22"/>
        </w:rPr>
        <w:t>SO</w:t>
      </w:r>
      <w:r w:rsidRPr="009C1877">
        <w:rPr>
          <w:rFonts w:ascii="宋体" w:eastAsia="宋体" w:hAnsi="宋体" w:hint="eastAsia"/>
          <w:sz w:val="22"/>
          <w:vertAlign w:val="subscript"/>
        </w:rPr>
        <w:t>3</w:t>
      </w:r>
      <w:r w:rsidRPr="009C1877">
        <w:rPr>
          <w:rFonts w:ascii="宋体" w:eastAsia="宋体" w:hAnsi="宋体" w:hint="eastAsia"/>
          <w:sz w:val="22"/>
        </w:rPr>
        <w:t>+2HCl</w:t>
      </w:r>
      <w:r w:rsidRPr="009C1877">
        <w:rPr>
          <w:rFonts w:ascii="宋体" w:eastAsia="宋体" w:hAnsi="宋体"/>
          <w:noProof/>
          <w:sz w:val="22"/>
        </w:rPr>
        <w:drawing>
          <wp:inline distT="0" distB="0" distL="0" distR="0" wp14:anchorId="22CA7D0A" wp14:editId="3A95D199">
            <wp:extent cx="257175" cy="14287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2NaCl+H</w:t>
      </w:r>
      <w:r w:rsidRPr="009C1877">
        <w:rPr>
          <w:rFonts w:ascii="宋体" w:eastAsia="宋体" w:hAnsi="宋体" w:hint="eastAsia"/>
          <w:sz w:val="22"/>
          <w:vertAlign w:val="subscript"/>
        </w:rPr>
        <w:t>2</w:t>
      </w:r>
      <w:r w:rsidRPr="009C1877">
        <w:rPr>
          <w:rFonts w:ascii="宋体" w:eastAsia="宋体" w:hAnsi="宋体" w:hint="eastAsia"/>
          <w:sz w:val="22"/>
        </w:rPr>
        <w:t>O+SO</w:t>
      </w:r>
      <w:r w:rsidRPr="009C1877">
        <w:rPr>
          <w:rFonts w:ascii="宋体" w:eastAsia="宋体" w:hAnsi="宋体" w:hint="eastAsia"/>
          <w:sz w:val="22"/>
          <w:vertAlign w:val="subscript"/>
        </w:rPr>
        <w:t>2</w:t>
      </w:r>
      <w:r w:rsidRPr="009C1877">
        <w:rPr>
          <w:rFonts w:ascii="宋体" w:eastAsia="宋体" w:hAnsi="宋体" w:hint="eastAsia"/>
          <w:sz w:val="22"/>
        </w:rPr>
        <w:t>↑</w:t>
      </w:r>
    </w:p>
    <w:p w14:paraId="783DEB7E" w14:textId="0AFAE75A"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C.Na</w:t>
      </w:r>
      <w:r w:rsidRPr="009C1877">
        <w:rPr>
          <w:rFonts w:ascii="宋体" w:eastAsia="宋体" w:hAnsi="宋体" w:hint="eastAsia"/>
          <w:sz w:val="22"/>
          <w:vertAlign w:val="subscript"/>
        </w:rPr>
        <w:t>2</w:t>
      </w:r>
      <w:r w:rsidRPr="009C1877">
        <w:rPr>
          <w:rFonts w:ascii="宋体" w:eastAsia="宋体" w:hAnsi="宋体" w:hint="eastAsia"/>
          <w:sz w:val="22"/>
        </w:rPr>
        <w:t>CO</w:t>
      </w:r>
      <w:r w:rsidRPr="009C1877">
        <w:rPr>
          <w:rFonts w:ascii="宋体" w:eastAsia="宋体" w:hAnsi="宋体" w:hint="eastAsia"/>
          <w:sz w:val="22"/>
          <w:vertAlign w:val="subscript"/>
        </w:rPr>
        <w:t>3</w:t>
      </w:r>
      <w:r w:rsidRPr="009C1877">
        <w:rPr>
          <w:rFonts w:ascii="宋体" w:eastAsia="宋体" w:hAnsi="宋体" w:hint="eastAsia"/>
          <w:sz w:val="22"/>
        </w:rPr>
        <w:t>+H</w:t>
      </w:r>
      <w:r w:rsidRPr="009C1877">
        <w:rPr>
          <w:rFonts w:ascii="宋体" w:eastAsia="宋体" w:hAnsi="宋体" w:hint="eastAsia"/>
          <w:sz w:val="22"/>
          <w:vertAlign w:val="subscript"/>
        </w:rPr>
        <w:t>2</w:t>
      </w:r>
      <w:r w:rsidRPr="009C1877">
        <w:rPr>
          <w:rFonts w:ascii="宋体" w:eastAsia="宋体" w:hAnsi="宋体" w:hint="eastAsia"/>
          <w:sz w:val="22"/>
        </w:rPr>
        <w:t>S</w:t>
      </w:r>
      <w:r w:rsidRPr="009C1877">
        <w:rPr>
          <w:rFonts w:ascii="宋体" w:eastAsia="宋体" w:hAnsi="宋体"/>
          <w:noProof/>
          <w:sz w:val="22"/>
        </w:rPr>
        <w:drawing>
          <wp:inline distT="0" distB="0" distL="0" distR="0" wp14:anchorId="4D2BBDAD" wp14:editId="2E3D9146">
            <wp:extent cx="257175" cy="142875"/>
            <wp:effectExtent l="0" t="0" r="9525" b="952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Na</w:t>
      </w:r>
      <w:r w:rsidRPr="009C1877">
        <w:rPr>
          <w:rFonts w:ascii="宋体" w:eastAsia="宋体" w:hAnsi="宋体" w:hint="eastAsia"/>
          <w:sz w:val="22"/>
          <w:vertAlign w:val="subscript"/>
        </w:rPr>
        <w:t>2</w:t>
      </w:r>
      <w:r w:rsidRPr="009C1877">
        <w:rPr>
          <w:rFonts w:ascii="宋体" w:eastAsia="宋体" w:hAnsi="宋体" w:hint="eastAsia"/>
          <w:sz w:val="22"/>
        </w:rPr>
        <w:t>S+H</w:t>
      </w:r>
      <w:r w:rsidRPr="009C1877">
        <w:rPr>
          <w:rFonts w:ascii="宋体" w:eastAsia="宋体" w:hAnsi="宋体" w:hint="eastAsia"/>
          <w:sz w:val="22"/>
          <w:vertAlign w:val="subscript"/>
        </w:rPr>
        <w:t>2</w:t>
      </w:r>
      <w:r w:rsidRPr="009C1877">
        <w:rPr>
          <w:rFonts w:ascii="宋体" w:eastAsia="宋体" w:hAnsi="宋体" w:hint="eastAsia"/>
          <w:sz w:val="22"/>
        </w:rPr>
        <w:t>O+CO</w:t>
      </w:r>
      <w:r w:rsidRPr="009C1877">
        <w:rPr>
          <w:rFonts w:ascii="宋体" w:eastAsia="宋体" w:hAnsi="宋体" w:hint="eastAsia"/>
          <w:sz w:val="22"/>
          <w:vertAlign w:val="subscript"/>
        </w:rPr>
        <w:t>2</w:t>
      </w:r>
      <w:r w:rsidRPr="009C1877">
        <w:rPr>
          <w:rFonts w:ascii="宋体" w:eastAsia="宋体" w:hAnsi="宋体" w:hint="eastAsia"/>
          <w:sz w:val="22"/>
        </w:rPr>
        <w:t>↑</w:t>
      </w:r>
    </w:p>
    <w:p w14:paraId="7A8027F2"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(3)物质命名规律:</w:t>
      </w:r>
    </w:p>
    <w:p w14:paraId="3B7BC19B" w14:textId="71C8E402"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某些类别的物质命名与化合价有关。如:HClO</w:t>
      </w:r>
      <w:r w:rsidRPr="009C1877">
        <w:rPr>
          <w:rFonts w:ascii="宋体" w:eastAsia="宋体" w:hAnsi="宋体" w:hint="eastAsia"/>
          <w:kern w:val="0"/>
          <w:sz w:val="22"/>
          <w:vertAlign w:val="subscript"/>
        </w:rPr>
        <w:t>4</w:t>
      </w:r>
      <w:r w:rsidRPr="009C1877">
        <w:rPr>
          <w:rFonts w:ascii="宋体" w:eastAsia="宋体" w:hAnsi="宋体" w:hint="eastAsia"/>
          <w:kern w:val="0"/>
          <w:sz w:val="22"/>
        </w:rPr>
        <w:t>(高氯酸)、HClO</w:t>
      </w:r>
      <w:r w:rsidRPr="009C1877">
        <w:rPr>
          <w:rFonts w:ascii="宋体" w:eastAsia="宋体" w:hAnsi="宋体" w:hint="eastAsia"/>
          <w:kern w:val="0"/>
          <w:sz w:val="22"/>
          <w:vertAlign w:val="subscript"/>
        </w:rPr>
        <w:t>3</w:t>
      </w:r>
      <w:r w:rsidRPr="009C1877">
        <w:rPr>
          <w:rFonts w:ascii="宋体" w:eastAsia="宋体" w:hAnsi="宋体" w:hint="eastAsia"/>
          <w:kern w:val="0"/>
          <w:sz w:val="22"/>
        </w:rPr>
        <w:t>(氯酸)、HClO</w:t>
      </w:r>
      <w:r w:rsidRPr="009C1877">
        <w:rPr>
          <w:rFonts w:ascii="宋体" w:eastAsia="宋体" w:hAnsi="宋体" w:hint="eastAsia"/>
          <w:kern w:val="0"/>
          <w:sz w:val="22"/>
          <w:vertAlign w:val="subscript"/>
        </w:rPr>
        <w:t>2</w:t>
      </w:r>
      <w:r w:rsidRPr="009C1877">
        <w:rPr>
          <w:rFonts w:ascii="宋体" w:eastAsia="宋体" w:hAnsi="宋体" w:hint="eastAsia"/>
          <w:kern w:val="0"/>
          <w:sz w:val="22"/>
        </w:rPr>
        <w:t>(亚氯酸)、HClO(次氯酸)。磷的含氧酸有H</w:t>
      </w:r>
      <w:r w:rsidRPr="009C1877">
        <w:rPr>
          <w:rFonts w:ascii="宋体" w:eastAsia="宋体" w:hAnsi="宋体" w:hint="eastAsia"/>
          <w:kern w:val="0"/>
          <w:sz w:val="22"/>
          <w:vertAlign w:val="subscript"/>
        </w:rPr>
        <w:t>3</w:t>
      </w:r>
      <w:r w:rsidRPr="009C1877">
        <w:rPr>
          <w:rFonts w:ascii="宋体" w:eastAsia="宋体" w:hAnsi="宋体" w:hint="eastAsia"/>
          <w:kern w:val="0"/>
          <w:sz w:val="22"/>
        </w:rPr>
        <w:t>PO</w:t>
      </w:r>
      <w:r w:rsidRPr="009C1877">
        <w:rPr>
          <w:rFonts w:ascii="宋体" w:eastAsia="宋体" w:hAnsi="宋体" w:hint="eastAsia"/>
          <w:kern w:val="0"/>
          <w:sz w:val="22"/>
          <w:vertAlign w:val="subscript"/>
        </w:rPr>
        <w:t>4</w:t>
      </w:r>
      <w:r w:rsidRPr="009C1877">
        <w:rPr>
          <w:rFonts w:ascii="宋体" w:eastAsia="宋体" w:hAnsi="宋体" w:hint="eastAsia"/>
          <w:kern w:val="0"/>
          <w:sz w:val="22"/>
        </w:rPr>
        <w:t>、H</w:t>
      </w:r>
      <w:r w:rsidRPr="009C1877">
        <w:rPr>
          <w:rFonts w:ascii="宋体" w:eastAsia="宋体" w:hAnsi="宋体" w:hint="eastAsia"/>
          <w:kern w:val="0"/>
          <w:sz w:val="22"/>
          <w:vertAlign w:val="subscript"/>
        </w:rPr>
        <w:t>3</w:t>
      </w:r>
      <w:r w:rsidRPr="009C1877">
        <w:rPr>
          <w:rFonts w:ascii="宋体" w:eastAsia="宋体" w:hAnsi="宋体" w:hint="eastAsia"/>
          <w:kern w:val="0"/>
          <w:sz w:val="22"/>
        </w:rPr>
        <w:t>PO</w:t>
      </w:r>
      <w:r w:rsidRPr="009C1877">
        <w:rPr>
          <w:rFonts w:ascii="宋体" w:eastAsia="宋体" w:hAnsi="宋体" w:hint="eastAsia"/>
          <w:kern w:val="0"/>
          <w:sz w:val="22"/>
          <w:vertAlign w:val="subscript"/>
        </w:rPr>
        <w:t>3</w:t>
      </w:r>
      <w:r w:rsidRPr="009C1877">
        <w:rPr>
          <w:rFonts w:ascii="宋体" w:eastAsia="宋体" w:hAnsi="宋体" w:hint="eastAsia"/>
          <w:kern w:val="0"/>
          <w:sz w:val="22"/>
        </w:rPr>
        <w:t>、H</w:t>
      </w:r>
      <w:r w:rsidRPr="009C1877">
        <w:rPr>
          <w:rFonts w:ascii="宋体" w:eastAsia="宋体" w:hAnsi="宋体" w:hint="eastAsia"/>
          <w:kern w:val="0"/>
          <w:sz w:val="22"/>
          <w:vertAlign w:val="subscript"/>
        </w:rPr>
        <w:t>3</w:t>
      </w:r>
      <w:r w:rsidRPr="009C1877">
        <w:rPr>
          <w:rFonts w:ascii="宋体" w:eastAsia="宋体" w:hAnsi="宋体" w:hint="eastAsia"/>
          <w:kern w:val="0"/>
          <w:sz w:val="22"/>
        </w:rPr>
        <w:t>PO</w:t>
      </w:r>
      <w:r w:rsidRPr="009C1877">
        <w:rPr>
          <w:rFonts w:ascii="宋体" w:eastAsia="宋体" w:hAnsi="宋体" w:hint="eastAsia"/>
          <w:kern w:val="0"/>
          <w:sz w:val="22"/>
          <w:vertAlign w:val="subscript"/>
        </w:rPr>
        <w:t>2</w:t>
      </w:r>
      <w:r w:rsidRPr="009C1877">
        <w:rPr>
          <w:rFonts w:ascii="宋体" w:eastAsia="宋体" w:hAnsi="宋体" w:hint="eastAsia"/>
          <w:kern w:val="0"/>
          <w:sz w:val="22"/>
        </w:rPr>
        <w:t>,其中H</w:t>
      </w:r>
      <w:r w:rsidRPr="009C1877">
        <w:rPr>
          <w:rFonts w:ascii="宋体" w:eastAsia="宋体" w:hAnsi="宋体" w:hint="eastAsia"/>
          <w:kern w:val="0"/>
          <w:sz w:val="22"/>
          <w:vertAlign w:val="subscript"/>
        </w:rPr>
        <w:t>3</w:t>
      </w:r>
      <w:r w:rsidRPr="009C1877">
        <w:rPr>
          <w:rFonts w:ascii="宋体" w:eastAsia="宋体" w:hAnsi="宋体" w:hint="eastAsia"/>
          <w:kern w:val="0"/>
          <w:sz w:val="22"/>
        </w:rPr>
        <w:t>PO</w:t>
      </w:r>
      <w:r w:rsidRPr="009C1877">
        <w:rPr>
          <w:rFonts w:ascii="宋体" w:eastAsia="宋体" w:hAnsi="宋体" w:hint="eastAsia"/>
          <w:kern w:val="0"/>
          <w:sz w:val="22"/>
          <w:vertAlign w:val="subscript"/>
        </w:rPr>
        <w:t>4</w:t>
      </w:r>
      <w:r w:rsidRPr="009C1877">
        <w:rPr>
          <w:rFonts w:ascii="宋体" w:eastAsia="宋体" w:hAnsi="宋体" w:hint="eastAsia"/>
          <w:kern w:val="0"/>
          <w:sz w:val="22"/>
        </w:rPr>
        <w:t>为磷酸,则H</w:t>
      </w:r>
      <w:r w:rsidRPr="009C1877">
        <w:rPr>
          <w:rFonts w:ascii="宋体" w:eastAsia="宋体" w:hAnsi="宋体" w:hint="eastAsia"/>
          <w:kern w:val="0"/>
          <w:sz w:val="22"/>
          <w:vertAlign w:val="subscript"/>
        </w:rPr>
        <w:t>3</w:t>
      </w:r>
      <w:r w:rsidRPr="009C1877">
        <w:rPr>
          <w:rFonts w:ascii="宋体" w:eastAsia="宋体" w:hAnsi="宋体" w:hint="eastAsia"/>
          <w:kern w:val="0"/>
          <w:sz w:val="22"/>
        </w:rPr>
        <w:t>PO</w:t>
      </w:r>
      <w:r w:rsidRPr="009C1877">
        <w:rPr>
          <w:rFonts w:ascii="宋体" w:eastAsia="宋体" w:hAnsi="宋体" w:hint="eastAsia"/>
          <w:kern w:val="0"/>
          <w:sz w:val="22"/>
          <w:vertAlign w:val="subscript"/>
        </w:rPr>
        <w:t>2</w:t>
      </w:r>
      <w:r w:rsidRPr="009C1877">
        <w:rPr>
          <w:rFonts w:ascii="宋体" w:eastAsia="宋体" w:hAnsi="宋体" w:hint="eastAsia"/>
          <w:kern w:val="0"/>
          <w:sz w:val="22"/>
        </w:rPr>
        <w:t>的名称为</w:t>
      </w:r>
      <w:r w:rsidRPr="009C1877">
        <w:rPr>
          <w:rFonts w:ascii="宋体" w:eastAsia="宋体" w:hAnsi="宋体" w:hint="eastAsia"/>
          <w:kern w:val="0"/>
          <w:sz w:val="22"/>
          <w:u w:val="single" w:color="000000"/>
        </w:rPr>
        <w:t xml:space="preserve">　　　　</w:t>
      </w:r>
      <w:r w:rsidRPr="009C1877">
        <w:rPr>
          <w:rFonts w:ascii="宋体" w:eastAsia="宋体" w:hAnsi="宋体" w:hint="eastAsia"/>
          <w:kern w:val="0"/>
          <w:sz w:val="22"/>
        </w:rPr>
        <w:t>。</w:t>
      </w:r>
      <w:r w:rsidRPr="009C1877">
        <w:rPr>
          <w:rFonts w:ascii="宋体" w:eastAsia="宋体" w:hAnsi="宋体"/>
          <w:kern w:val="0"/>
          <w:sz w:val="22"/>
        </w:rPr>
        <w:t> </w:t>
      </w:r>
    </w:p>
    <w:p w14:paraId="42E025A6" w14:textId="09AAE1F2" w:rsidR="009C1877" w:rsidRPr="009C1877" w:rsidRDefault="009C1877" w:rsidP="009C1877">
      <w:pPr>
        <w:spacing w:before="120" w:after="120" w:line="360" w:lineRule="auto"/>
        <w:rPr>
          <w:rFonts w:ascii="宋体" w:eastAsia="宋体" w:hAnsi="宋体"/>
          <w:b/>
          <w:sz w:val="24"/>
        </w:rPr>
      </w:pPr>
      <w:r w:rsidRPr="009C1877">
        <w:rPr>
          <w:rFonts w:ascii="宋体" w:eastAsia="宋体" w:hAnsi="宋体"/>
          <w:b/>
          <w:sz w:val="24"/>
        </w:rPr>
        <w:t>四.综合题（共1题，总计10分）</w:t>
      </w:r>
    </w:p>
    <w:p w14:paraId="7754C80D"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25. </w:t>
      </w:r>
      <w:r w:rsidRPr="009C1877">
        <w:rPr>
          <w:rFonts w:ascii="宋体" w:eastAsia="宋体" w:hAnsi="宋体" w:hint="eastAsia"/>
          <w:sz w:val="22"/>
        </w:rPr>
        <w:t>茶垢清洁剂能快速清除茶具上附着的茶垢,某小组同学对茶垢清洁剂进行了探究。</w:t>
      </w:r>
    </w:p>
    <w:p w14:paraId="0A8B9BD4"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【查阅资料】如图所示是某品牌茶垢清洁剂说明书中的部分内容。说明书中碳酸钠的俗称有误,应改为</w:t>
      </w:r>
      <w:r w:rsidRPr="009C1877">
        <w:rPr>
          <w:rFonts w:ascii="宋体" w:eastAsia="宋体" w:hAnsi="宋体" w:hint="eastAsia"/>
          <w:sz w:val="22"/>
          <w:u w:val="single" w:color="000000"/>
        </w:rPr>
        <w:t xml:space="preserve">　　　　</w:t>
      </w:r>
      <w:r w:rsidRPr="009C1877">
        <w:rPr>
          <w:rFonts w:ascii="宋体" w:eastAsia="宋体" w:hAnsi="宋体" w:hint="eastAsia"/>
          <w:sz w:val="22"/>
        </w:rPr>
        <w:t>。</w:t>
      </w:r>
      <w:r w:rsidRPr="009C1877">
        <w:rPr>
          <w:rFonts w:ascii="宋体" w:eastAsia="宋体" w:hAnsi="宋体"/>
          <w:sz w:val="22"/>
        </w:rPr>
        <w:t> </w:t>
      </w:r>
    </w:p>
    <w:p w14:paraId="28E5C64B" w14:textId="77777777" w:rsidR="009C1877" w:rsidRPr="009C1877" w:rsidRDefault="009C1877" w:rsidP="009C1877">
      <w:pPr>
        <w:spacing w:line="360" w:lineRule="auto"/>
        <w:jc w:val="center"/>
        <w:rPr>
          <w:rFonts w:ascii="宋体" w:eastAsia="宋体" w:hAnsi="宋体"/>
          <w:b/>
          <w:bCs/>
          <w:sz w:val="22"/>
          <w:szCs w:val="32"/>
        </w:rPr>
      </w:pPr>
      <w:r w:rsidRPr="009C1877">
        <w:rPr>
          <w:rFonts w:ascii="宋体" w:eastAsia="宋体" w:hAnsi="宋体" w:hint="eastAsia"/>
          <w:b/>
          <w:bCs/>
          <w:sz w:val="22"/>
          <w:szCs w:val="32"/>
        </w:rPr>
        <w:t>主要成分:过碳酸钠</w:t>
      </w:r>
    </w:p>
    <w:p w14:paraId="11F50085" w14:textId="77777777" w:rsidR="009C1877" w:rsidRPr="009C1877" w:rsidRDefault="009C1877" w:rsidP="009C1877">
      <w:pPr>
        <w:spacing w:line="360" w:lineRule="auto"/>
        <w:jc w:val="center"/>
        <w:rPr>
          <w:rFonts w:ascii="宋体" w:eastAsia="宋体" w:hAnsi="宋体"/>
          <w:b/>
          <w:bCs/>
          <w:sz w:val="22"/>
          <w:szCs w:val="32"/>
        </w:rPr>
      </w:pPr>
      <w:r w:rsidRPr="009C1877">
        <w:rPr>
          <w:rFonts w:ascii="宋体" w:eastAsia="宋体" w:hAnsi="宋体" w:hint="eastAsia"/>
          <w:b/>
          <w:bCs/>
          <w:sz w:val="22"/>
          <w:szCs w:val="32"/>
        </w:rPr>
        <w:t>(化学式为2Na</w:t>
      </w:r>
      <w:r w:rsidRPr="009C1877">
        <w:rPr>
          <w:rFonts w:ascii="宋体" w:eastAsia="宋体" w:hAnsi="宋体" w:hint="eastAsia"/>
          <w:b/>
          <w:bCs/>
          <w:sz w:val="22"/>
          <w:szCs w:val="32"/>
          <w:vertAlign w:val="subscript"/>
        </w:rPr>
        <w:t>2</w:t>
      </w:r>
      <w:r w:rsidRPr="009C1877">
        <w:rPr>
          <w:rFonts w:ascii="宋体" w:eastAsia="宋体" w:hAnsi="宋体" w:hint="eastAsia"/>
          <w:b/>
          <w:bCs/>
          <w:sz w:val="22"/>
          <w:szCs w:val="32"/>
        </w:rPr>
        <w:t>CO</w:t>
      </w:r>
      <w:r w:rsidRPr="009C1877">
        <w:rPr>
          <w:rFonts w:ascii="宋体" w:eastAsia="宋体" w:hAnsi="宋体" w:hint="eastAsia"/>
          <w:b/>
          <w:bCs/>
          <w:sz w:val="22"/>
          <w:szCs w:val="32"/>
          <w:vertAlign w:val="subscript"/>
        </w:rPr>
        <w:t>3</w:t>
      </w:r>
      <w:r w:rsidRPr="009C1877">
        <w:rPr>
          <w:rFonts w:ascii="宋体" w:eastAsia="宋体" w:hAnsi="宋体" w:hint="eastAsia"/>
          <w:b/>
          <w:bCs/>
          <w:sz w:val="22"/>
          <w:szCs w:val="32"/>
        </w:rPr>
        <w:t>·3H</w:t>
      </w:r>
      <w:r w:rsidRPr="009C1877">
        <w:rPr>
          <w:rFonts w:ascii="宋体" w:eastAsia="宋体" w:hAnsi="宋体" w:hint="eastAsia"/>
          <w:b/>
          <w:bCs/>
          <w:sz w:val="22"/>
          <w:szCs w:val="32"/>
          <w:vertAlign w:val="subscript"/>
        </w:rPr>
        <w:t>2</w:t>
      </w:r>
      <w:r w:rsidRPr="009C1877">
        <w:rPr>
          <w:rFonts w:ascii="宋体" w:eastAsia="宋体" w:hAnsi="宋体" w:hint="eastAsia"/>
          <w:b/>
          <w:bCs/>
          <w:sz w:val="22"/>
          <w:szCs w:val="32"/>
        </w:rPr>
        <w:t>O</w:t>
      </w:r>
      <w:r w:rsidRPr="009C1877">
        <w:rPr>
          <w:rFonts w:ascii="宋体" w:eastAsia="宋体" w:hAnsi="宋体" w:hint="eastAsia"/>
          <w:b/>
          <w:bCs/>
          <w:sz w:val="22"/>
          <w:szCs w:val="32"/>
          <w:vertAlign w:val="subscript"/>
        </w:rPr>
        <w:t>2</w:t>
      </w:r>
      <w:r w:rsidRPr="009C1877">
        <w:rPr>
          <w:rFonts w:ascii="宋体" w:eastAsia="宋体" w:hAnsi="宋体" w:hint="eastAsia"/>
          <w:b/>
          <w:bCs/>
          <w:sz w:val="22"/>
          <w:szCs w:val="32"/>
        </w:rPr>
        <w:t>)</w:t>
      </w:r>
    </w:p>
    <w:p w14:paraId="7F21968D" w14:textId="77777777" w:rsidR="009C1877" w:rsidRPr="009C1877" w:rsidRDefault="009C1877" w:rsidP="009C1877">
      <w:pPr>
        <w:spacing w:line="360" w:lineRule="auto"/>
        <w:jc w:val="center"/>
        <w:rPr>
          <w:rFonts w:ascii="宋体" w:eastAsia="宋体" w:hAnsi="宋体"/>
          <w:b/>
          <w:bCs/>
          <w:sz w:val="22"/>
          <w:szCs w:val="32"/>
        </w:rPr>
      </w:pPr>
      <w:r w:rsidRPr="009C1877">
        <w:rPr>
          <w:rFonts w:ascii="宋体" w:eastAsia="宋体" w:hAnsi="宋体" w:hint="eastAsia"/>
          <w:b/>
          <w:bCs/>
          <w:sz w:val="22"/>
          <w:szCs w:val="32"/>
        </w:rPr>
        <w:t>去渍原理:过碳酸钠溶于水时生成碳酸钠(俗称小苏打)和过氧化氢……</w:t>
      </w:r>
    </w:p>
    <w:p w14:paraId="46998DD1" w14:textId="77777777" w:rsidR="009C1877" w:rsidRPr="009C1877" w:rsidRDefault="009C1877" w:rsidP="009C1877">
      <w:pPr>
        <w:spacing w:line="360" w:lineRule="auto"/>
        <w:rPr>
          <w:rFonts w:ascii="宋体" w:eastAsia="宋体" w:hAnsi="宋体"/>
          <w:sz w:val="22"/>
          <w:szCs w:val="24"/>
        </w:rPr>
      </w:pPr>
      <w:r w:rsidRPr="009C1877">
        <w:rPr>
          <w:rFonts w:ascii="宋体" w:eastAsia="宋体" w:hAnsi="宋体" w:hint="eastAsia"/>
          <w:sz w:val="22"/>
        </w:rPr>
        <w:t>【提出问题Ⅰ】茶垢清洁剂溶于水时生成过氧化氢,是否生成氧气?</w:t>
      </w:r>
    </w:p>
    <w:p w14:paraId="0BE268AA"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【实验1】在盛有茶垢清洁剂固体的小烧杯中,加适量常温水,完全溶解后得到无色溶液,观察到有小气泡缓慢冒出,伸入带火星的木条,木条不复燃。</w:t>
      </w:r>
    </w:p>
    <w:p w14:paraId="07D5FE27"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【实验2】取三份等量的实验1中的溶液,分别加入甲、乙、丙三支试管中,按图示进行实验。观察到都较快产生气泡,且温度越高产生气泡越快;伸入带火星的木条,木条都复燃。</w:t>
      </w:r>
    </w:p>
    <w:p w14:paraId="3783E114" w14:textId="6164891F" w:rsidR="009C1877" w:rsidRPr="009C1877" w:rsidRDefault="009C1877" w:rsidP="009C1877">
      <w:pPr>
        <w:spacing w:line="360" w:lineRule="auto"/>
        <w:jc w:val="center"/>
        <w:rPr>
          <w:rFonts w:ascii="宋体" w:eastAsia="宋体" w:hAnsi="宋体"/>
          <w:sz w:val="22"/>
        </w:rPr>
      </w:pPr>
      <w:r w:rsidRPr="009C1877">
        <w:rPr>
          <w:rFonts w:ascii="宋体" w:eastAsia="宋体" w:hAnsi="宋体"/>
          <w:noProof/>
          <w:sz w:val="22"/>
        </w:rPr>
        <w:drawing>
          <wp:inline distT="0" distB="0" distL="0" distR="0" wp14:anchorId="70ABC70F" wp14:editId="7DAC9888">
            <wp:extent cx="3238500" cy="904875"/>
            <wp:effectExtent l="0" t="0" r="0" b="9525"/>
            <wp:docPr id="25" name="图片 25" descr="id:2147487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2" descr="id:2147487661;FounderCES"/>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238500" cy="904875"/>
                    </a:xfrm>
                    <a:prstGeom prst="rect">
                      <a:avLst/>
                    </a:prstGeom>
                    <a:noFill/>
                    <a:ln>
                      <a:noFill/>
                    </a:ln>
                  </pic:spPr>
                </pic:pic>
              </a:graphicData>
            </a:graphic>
          </wp:inline>
        </w:drawing>
      </w:r>
    </w:p>
    <w:p w14:paraId="595E9DF9"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【表达交流Ⅰ】通过实验证明,茶垢清洁剂溶于水时生成氧气。</w:t>
      </w:r>
    </w:p>
    <w:p w14:paraId="1DDF2DE7"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(1)实验1中“木条不复燃”的原因是</w:t>
      </w:r>
      <w:r w:rsidRPr="009C1877">
        <w:rPr>
          <w:rFonts w:ascii="宋体" w:eastAsia="宋体" w:hAnsi="宋体" w:hint="eastAsia"/>
          <w:sz w:val="22"/>
          <w:u w:val="single" w:color="000000"/>
        </w:rPr>
        <w:t xml:space="preserve">　　　　　　　　　　　　</w:t>
      </w:r>
      <w:r w:rsidRPr="009C1877">
        <w:rPr>
          <w:rFonts w:ascii="宋体" w:eastAsia="宋体" w:hAnsi="宋体" w:hint="eastAsia"/>
          <w:sz w:val="22"/>
        </w:rPr>
        <w:t>。</w:t>
      </w:r>
      <w:r w:rsidRPr="009C1877">
        <w:rPr>
          <w:rFonts w:ascii="宋体" w:eastAsia="宋体" w:hAnsi="宋体"/>
          <w:sz w:val="22"/>
        </w:rPr>
        <w:t> </w:t>
      </w:r>
    </w:p>
    <w:p w14:paraId="15F0C598"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(2)实验2中丙试管内不再产生气泡后,其中溶液所含溶质与加热前溶液的不同是</w:t>
      </w:r>
      <w:r w:rsidRPr="009C1877">
        <w:rPr>
          <w:rFonts w:ascii="宋体" w:eastAsia="宋体" w:hAnsi="宋体" w:hint="eastAsia"/>
          <w:sz w:val="22"/>
          <w:u w:val="single" w:color="000000"/>
        </w:rPr>
        <w:t xml:space="preserve">　　　　　　　</w:t>
      </w:r>
      <w:r w:rsidRPr="009C1877">
        <w:rPr>
          <w:rFonts w:ascii="宋体" w:eastAsia="宋体" w:hAnsi="宋体" w:hint="eastAsia"/>
          <w:sz w:val="22"/>
        </w:rPr>
        <w:t>。</w:t>
      </w:r>
      <w:r w:rsidRPr="009C1877">
        <w:rPr>
          <w:rFonts w:ascii="宋体" w:eastAsia="宋体" w:hAnsi="宋体"/>
          <w:sz w:val="22"/>
        </w:rPr>
        <w:t> </w:t>
      </w:r>
    </w:p>
    <w:p w14:paraId="50D9276B"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【提出问题Ⅱ】茶垢清洁剂溶于水时生成碳酸钠,是否生成氢氧化钠?</w:t>
      </w:r>
    </w:p>
    <w:p w14:paraId="35CA0D7C"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【实验3】取实验2丙试管内溶液,按如图所示流程进行实验。</w:t>
      </w:r>
    </w:p>
    <w:p w14:paraId="2374312E" w14:textId="2B331DE9" w:rsidR="009C1877" w:rsidRPr="009C1877" w:rsidRDefault="009C1877" w:rsidP="009C1877">
      <w:pPr>
        <w:spacing w:line="360" w:lineRule="auto"/>
        <w:jc w:val="center"/>
        <w:rPr>
          <w:rFonts w:ascii="宋体" w:eastAsia="宋体" w:hAnsi="宋体"/>
          <w:sz w:val="22"/>
        </w:rPr>
      </w:pPr>
      <w:r w:rsidRPr="009C1877">
        <w:rPr>
          <w:rFonts w:ascii="宋体" w:eastAsia="宋体" w:hAnsi="宋体" w:hint="eastAsia"/>
          <w:sz w:val="22"/>
          <w:bdr w:val="single" w:sz="4" w:space="0" w:color="000000" w:frame="1"/>
        </w:rPr>
        <w:lastRenderedPageBreak/>
        <w:t>丙试管内溶液</w:t>
      </w:r>
      <w:r w:rsidRPr="009C1877">
        <w:rPr>
          <w:rFonts w:ascii="宋体" w:eastAsia="宋体" w:hAnsi="宋体"/>
          <w:noProof/>
          <w:sz w:val="22"/>
        </w:rPr>
        <w:drawing>
          <wp:inline distT="0" distB="0" distL="0" distR="0" wp14:anchorId="09008DF4" wp14:editId="747E453D">
            <wp:extent cx="542925" cy="238125"/>
            <wp:effectExtent l="0" t="0" r="9525" b="9525"/>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2925" cy="23812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bdr w:val="single" w:sz="4" w:space="0" w:color="000000" w:frame="1"/>
        </w:rPr>
        <w:t>滤液</w:t>
      </w:r>
      <w:r w:rsidRPr="009C1877">
        <w:rPr>
          <w:rFonts w:ascii="宋体" w:eastAsia="宋体" w:hAnsi="宋体"/>
          <w:noProof/>
          <w:sz w:val="22"/>
        </w:rPr>
        <w:drawing>
          <wp:inline distT="0" distB="0" distL="0" distR="0" wp14:anchorId="755274B9" wp14:editId="24E4A394">
            <wp:extent cx="457200" cy="238125"/>
            <wp:effectExtent l="0" t="0" r="0"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57200" cy="23812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bdr w:val="single" w:sz="4" w:space="0" w:color="000000" w:frame="1"/>
        </w:rPr>
        <w:t>溶液M</w:t>
      </w:r>
    </w:p>
    <w:p w14:paraId="3B8F711A"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【表达交流Ⅱ】</w:t>
      </w:r>
    </w:p>
    <w:p w14:paraId="08F2BF8D"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(1)加入试剂X的目的是</w:t>
      </w:r>
      <w:r w:rsidRPr="009C1877">
        <w:rPr>
          <w:rFonts w:ascii="宋体" w:eastAsia="宋体" w:hAnsi="宋体" w:hint="eastAsia"/>
          <w:sz w:val="22"/>
          <w:u w:val="single" w:color="000000"/>
        </w:rPr>
        <w:t xml:space="preserve">　　　　　　　　　　　　　　　　　　　　</w:t>
      </w:r>
      <w:r w:rsidRPr="009C1877">
        <w:rPr>
          <w:rFonts w:ascii="宋体" w:eastAsia="宋体" w:hAnsi="宋体" w:hint="eastAsia"/>
          <w:sz w:val="22"/>
        </w:rPr>
        <w:t>(用化学方程式表示)。</w:t>
      </w:r>
      <w:r w:rsidRPr="009C1877">
        <w:rPr>
          <w:rFonts w:ascii="宋体" w:eastAsia="宋体" w:hAnsi="宋体"/>
          <w:sz w:val="22"/>
        </w:rPr>
        <w:t> </w:t>
      </w:r>
    </w:p>
    <w:p w14:paraId="63AB342D"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(2)不新增试剂,检验加入的试剂X已足量的方法是</w:t>
      </w:r>
      <w:r w:rsidRPr="009C1877">
        <w:rPr>
          <w:rFonts w:ascii="宋体" w:eastAsia="宋体" w:hAnsi="宋体" w:hint="eastAsia"/>
          <w:sz w:val="22"/>
          <w:u w:val="single" w:color="000000"/>
        </w:rPr>
        <w:t xml:space="preserve">　　　　　　　　　　　　　　</w:t>
      </w:r>
      <w:r w:rsidRPr="009C1877">
        <w:rPr>
          <w:rFonts w:ascii="宋体" w:eastAsia="宋体" w:hAnsi="宋体" w:hint="eastAsia"/>
          <w:sz w:val="22"/>
        </w:rPr>
        <w:t>。</w:t>
      </w:r>
      <w:r w:rsidRPr="009C1877">
        <w:rPr>
          <w:rFonts w:ascii="宋体" w:eastAsia="宋体" w:hAnsi="宋体"/>
          <w:sz w:val="22"/>
        </w:rPr>
        <w:t> </w:t>
      </w:r>
    </w:p>
    <w:p w14:paraId="39FD85C7"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(3)溶液M呈</w:t>
      </w:r>
      <w:r w:rsidRPr="009C1877">
        <w:rPr>
          <w:rFonts w:ascii="宋体" w:eastAsia="宋体" w:hAnsi="宋体" w:hint="eastAsia"/>
          <w:sz w:val="22"/>
          <w:u w:val="single" w:color="000000"/>
        </w:rPr>
        <w:t xml:space="preserve">　　　　</w:t>
      </w:r>
      <w:r w:rsidRPr="009C1877">
        <w:rPr>
          <w:rFonts w:ascii="宋体" w:eastAsia="宋体" w:hAnsi="宋体" w:hint="eastAsia"/>
          <w:sz w:val="22"/>
        </w:rPr>
        <w:t>色,说明茶垢清洁剂溶于水时没有生成氢氧化钠。</w:t>
      </w:r>
      <w:r w:rsidRPr="009C1877">
        <w:rPr>
          <w:rFonts w:ascii="宋体" w:eastAsia="宋体" w:hAnsi="宋体"/>
          <w:sz w:val="22"/>
        </w:rPr>
        <w:t> </w:t>
      </w:r>
    </w:p>
    <w:p w14:paraId="4E01FE8E"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【反思总结】</w:t>
      </w:r>
    </w:p>
    <w:p w14:paraId="3D8F7091"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(1)茶垢清洁剂溶于水生成了碳酸钠和过氧化氢。碳酸钠溶液有较好的去污效果,过氧化氢分解生成活性氧,可深层带走污垢。</w:t>
      </w:r>
    </w:p>
    <w:p w14:paraId="7BAAB80F" w14:textId="596B98EE"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(2)使用茶垢清洁剂时应选择</w:t>
      </w:r>
      <w:r w:rsidRPr="009C1877">
        <w:rPr>
          <w:rFonts w:ascii="宋体" w:eastAsia="宋体" w:hAnsi="宋体" w:hint="eastAsia"/>
          <w:kern w:val="0"/>
          <w:sz w:val="22"/>
          <w:u w:val="single" w:color="000000"/>
        </w:rPr>
        <w:t xml:space="preserve">　　　　</w:t>
      </w:r>
      <w:r w:rsidRPr="009C1877">
        <w:rPr>
          <w:rFonts w:ascii="宋体" w:eastAsia="宋体" w:hAnsi="宋体" w:hint="eastAsia"/>
          <w:kern w:val="0"/>
          <w:sz w:val="22"/>
        </w:rPr>
        <w:t>的水进行溶解,去垢效果更好。</w:t>
      </w:r>
      <w:r w:rsidRPr="009C1877">
        <w:rPr>
          <w:rFonts w:ascii="宋体" w:eastAsia="宋体" w:hAnsi="宋体"/>
          <w:kern w:val="0"/>
          <w:sz w:val="22"/>
        </w:rPr>
        <w:t> </w:t>
      </w:r>
    </w:p>
    <w:p w14:paraId="0FD6B629" w14:textId="77777777" w:rsidR="009C1877" w:rsidRPr="009C1877" w:rsidRDefault="009C1877" w:rsidP="009C1877">
      <w:pPr>
        <w:widowControl/>
        <w:spacing w:line="360" w:lineRule="auto"/>
        <w:jc w:val="left"/>
        <w:rPr>
          <w:rFonts w:ascii="宋体" w:eastAsia="宋体" w:hAnsi="宋体"/>
          <w:kern w:val="0"/>
          <w:sz w:val="22"/>
        </w:rPr>
      </w:pPr>
      <w:r w:rsidRPr="009C1877">
        <w:rPr>
          <w:rFonts w:ascii="宋体" w:eastAsia="宋体" w:hAnsi="宋体"/>
          <w:kern w:val="0"/>
          <w:sz w:val="22"/>
        </w:rPr>
        <w:br w:type="page"/>
      </w:r>
    </w:p>
    <w:p w14:paraId="761D3448" w14:textId="7A58534B" w:rsidR="009C1877" w:rsidRPr="009C1877" w:rsidRDefault="009C1877" w:rsidP="009C1877">
      <w:pPr>
        <w:spacing w:line="360" w:lineRule="auto"/>
        <w:jc w:val="center"/>
        <w:rPr>
          <w:rFonts w:ascii="方正小标宋" w:eastAsia="方正小标宋" w:hAnsi="宋体"/>
          <w:b/>
          <w:sz w:val="36"/>
        </w:rPr>
      </w:pPr>
      <w:r w:rsidRPr="009C1877">
        <w:rPr>
          <w:rFonts w:ascii="方正小标宋" w:eastAsia="方正小标宋" w:hAnsi="宋体"/>
          <w:b/>
          <w:sz w:val="36"/>
        </w:rPr>
        <w:lastRenderedPageBreak/>
        <w:t>参考答案</w:t>
      </w:r>
    </w:p>
    <w:p w14:paraId="334D1C64"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一.选择题 </w:t>
      </w:r>
    </w:p>
    <w:p w14:paraId="2980607B" w14:textId="6AD5E241" w:rsidR="009C1877" w:rsidRPr="009C1877" w:rsidRDefault="009C1877" w:rsidP="009C1877">
      <w:pPr>
        <w:spacing w:line="360" w:lineRule="auto"/>
        <w:rPr>
          <w:rFonts w:ascii="宋体" w:eastAsia="宋体" w:hAnsi="宋体"/>
          <w:kern w:val="0"/>
          <w:sz w:val="22"/>
        </w:rPr>
      </w:pPr>
      <w:r w:rsidRPr="009C1877">
        <w:rPr>
          <w:rFonts w:ascii="宋体" w:eastAsia="宋体" w:hAnsi="宋体"/>
          <w:sz w:val="22"/>
        </w:rPr>
        <w:t>1.</w:t>
      </w:r>
      <w:r w:rsidRPr="009C1877">
        <w:rPr>
          <w:rFonts w:ascii="宋体" w:eastAsia="宋体" w:hAnsi="宋体"/>
          <w:kern w:val="0"/>
          <w:sz w:val="22"/>
        </w:rPr>
        <w:t xml:space="preserve"> </w:t>
      </w:r>
      <w:r w:rsidRPr="009C1877">
        <w:rPr>
          <w:rFonts w:ascii="宋体" w:eastAsia="宋体" w:hAnsi="宋体"/>
          <w:kern w:val="0"/>
          <w:sz w:val="22"/>
        </w:rPr>
        <w:t>C</w:t>
      </w:r>
      <w:r w:rsidRPr="009C1877">
        <w:rPr>
          <w:rFonts w:ascii="宋体" w:eastAsia="宋体" w:hAnsi="宋体"/>
          <w:kern w:val="0"/>
          <w:sz w:val="22"/>
        </w:rPr>
        <w:t xml:space="preserve">  2. </w:t>
      </w:r>
      <w:r w:rsidRPr="009C1877">
        <w:rPr>
          <w:rFonts w:ascii="宋体" w:eastAsia="宋体" w:hAnsi="宋体"/>
          <w:kern w:val="0"/>
          <w:sz w:val="22"/>
        </w:rPr>
        <w:t>B</w:t>
      </w:r>
      <w:r w:rsidRPr="009C1877">
        <w:rPr>
          <w:rFonts w:ascii="宋体" w:eastAsia="宋体" w:hAnsi="宋体"/>
          <w:kern w:val="0"/>
          <w:sz w:val="22"/>
        </w:rPr>
        <w:t xml:space="preserve">  3. </w:t>
      </w:r>
      <w:r w:rsidRPr="009C1877">
        <w:rPr>
          <w:rFonts w:ascii="宋体" w:eastAsia="宋体" w:hAnsi="宋体"/>
          <w:kern w:val="0"/>
          <w:sz w:val="22"/>
        </w:rPr>
        <w:t>D</w:t>
      </w:r>
      <w:r w:rsidRPr="009C1877">
        <w:rPr>
          <w:rFonts w:ascii="宋体" w:eastAsia="宋体" w:hAnsi="宋体"/>
          <w:kern w:val="0"/>
          <w:sz w:val="22"/>
        </w:rPr>
        <w:t xml:space="preserve">  4. </w:t>
      </w:r>
      <w:r w:rsidRPr="009C1877">
        <w:rPr>
          <w:rFonts w:ascii="宋体" w:eastAsia="宋体" w:hAnsi="宋体" w:hint="eastAsia"/>
          <w:kern w:val="0"/>
          <w:sz w:val="22"/>
        </w:rPr>
        <w:t>D</w:t>
      </w:r>
      <w:r w:rsidRPr="009C1877">
        <w:rPr>
          <w:rFonts w:ascii="宋体" w:eastAsia="宋体" w:hAnsi="宋体"/>
          <w:kern w:val="0"/>
          <w:sz w:val="22"/>
        </w:rPr>
        <w:t xml:space="preserve">  5. </w:t>
      </w:r>
      <w:r w:rsidRPr="009C1877">
        <w:rPr>
          <w:rFonts w:ascii="宋体" w:eastAsia="宋体" w:hAnsi="宋体" w:hint="eastAsia"/>
          <w:kern w:val="0"/>
          <w:sz w:val="22"/>
        </w:rPr>
        <w:t>B</w:t>
      </w:r>
      <w:r w:rsidRPr="009C1877">
        <w:rPr>
          <w:rFonts w:ascii="宋体" w:eastAsia="宋体" w:hAnsi="宋体"/>
          <w:kern w:val="0"/>
          <w:sz w:val="22"/>
        </w:rPr>
        <w:t xml:space="preserve">  6. </w:t>
      </w:r>
      <w:r w:rsidRPr="009C1877">
        <w:rPr>
          <w:rFonts w:ascii="宋体" w:eastAsia="宋体" w:hAnsi="宋体" w:hint="eastAsia"/>
          <w:kern w:val="0"/>
          <w:sz w:val="22"/>
        </w:rPr>
        <w:t>D</w:t>
      </w:r>
      <w:r w:rsidRPr="009C1877">
        <w:rPr>
          <w:rFonts w:ascii="宋体" w:eastAsia="宋体" w:hAnsi="宋体"/>
          <w:kern w:val="0"/>
          <w:sz w:val="22"/>
        </w:rPr>
        <w:t xml:space="preserve">  7. </w:t>
      </w:r>
      <w:r w:rsidRPr="009C1877">
        <w:rPr>
          <w:rFonts w:ascii="宋体" w:eastAsia="宋体" w:hAnsi="宋体" w:hint="eastAsia"/>
          <w:kern w:val="0"/>
          <w:sz w:val="22"/>
        </w:rPr>
        <w:t>A</w:t>
      </w:r>
      <w:r w:rsidRPr="009C1877">
        <w:rPr>
          <w:rFonts w:ascii="宋体" w:eastAsia="宋体" w:hAnsi="宋体"/>
          <w:kern w:val="0"/>
          <w:sz w:val="22"/>
        </w:rPr>
        <w:t xml:space="preserve">  8. </w:t>
      </w:r>
      <w:r w:rsidRPr="009C1877">
        <w:rPr>
          <w:rFonts w:ascii="宋体" w:eastAsia="宋体" w:hAnsi="宋体" w:hint="eastAsia"/>
          <w:kern w:val="0"/>
          <w:sz w:val="22"/>
        </w:rPr>
        <w:t>B</w:t>
      </w:r>
      <w:r w:rsidRPr="009C1877">
        <w:rPr>
          <w:rFonts w:ascii="宋体" w:eastAsia="宋体" w:hAnsi="宋体"/>
          <w:kern w:val="0"/>
          <w:sz w:val="22"/>
        </w:rPr>
        <w:t xml:space="preserve">  9. </w:t>
      </w:r>
      <w:r w:rsidRPr="009C1877">
        <w:rPr>
          <w:rFonts w:ascii="宋体" w:eastAsia="宋体" w:hAnsi="宋体" w:hint="eastAsia"/>
          <w:kern w:val="0"/>
          <w:sz w:val="22"/>
        </w:rPr>
        <w:t>C</w:t>
      </w:r>
      <w:r w:rsidRPr="009C1877">
        <w:rPr>
          <w:rFonts w:ascii="宋体" w:eastAsia="宋体" w:hAnsi="宋体"/>
          <w:kern w:val="0"/>
          <w:sz w:val="22"/>
        </w:rPr>
        <w:t xml:space="preserve">  10. </w:t>
      </w:r>
      <w:r w:rsidRPr="009C1877">
        <w:rPr>
          <w:rFonts w:ascii="宋体" w:eastAsia="宋体" w:hAnsi="宋体" w:hint="eastAsia"/>
          <w:kern w:val="0"/>
          <w:sz w:val="22"/>
        </w:rPr>
        <w:t>B</w:t>
      </w:r>
      <w:r w:rsidRPr="009C1877">
        <w:rPr>
          <w:rFonts w:ascii="宋体" w:eastAsia="宋体" w:hAnsi="宋体"/>
          <w:kern w:val="0"/>
          <w:sz w:val="22"/>
        </w:rPr>
        <w:t xml:space="preserve">  11. </w:t>
      </w:r>
      <w:r w:rsidRPr="009C1877">
        <w:rPr>
          <w:rFonts w:ascii="宋体" w:eastAsia="宋体" w:hAnsi="宋体" w:hint="eastAsia"/>
          <w:kern w:val="0"/>
          <w:sz w:val="22"/>
        </w:rPr>
        <w:t>B</w:t>
      </w:r>
      <w:r w:rsidRPr="009C1877">
        <w:rPr>
          <w:rFonts w:ascii="宋体" w:eastAsia="宋体" w:hAnsi="宋体"/>
          <w:kern w:val="0"/>
          <w:sz w:val="22"/>
        </w:rPr>
        <w:t xml:space="preserve">  12. </w:t>
      </w:r>
      <w:r w:rsidRPr="009C1877">
        <w:rPr>
          <w:rFonts w:ascii="宋体" w:eastAsia="宋体" w:hAnsi="宋体" w:hint="eastAsia"/>
          <w:kern w:val="0"/>
          <w:sz w:val="22"/>
        </w:rPr>
        <w:t>A</w:t>
      </w:r>
      <w:r w:rsidRPr="009C1877">
        <w:rPr>
          <w:rFonts w:ascii="宋体" w:eastAsia="宋体" w:hAnsi="宋体"/>
          <w:kern w:val="0"/>
          <w:sz w:val="22"/>
        </w:rPr>
        <w:t xml:space="preserve">  13. </w:t>
      </w:r>
      <w:r w:rsidRPr="009C1877">
        <w:rPr>
          <w:rFonts w:ascii="宋体" w:eastAsia="宋体" w:hAnsi="宋体"/>
          <w:kern w:val="0"/>
          <w:sz w:val="22"/>
        </w:rPr>
        <w:t>D</w:t>
      </w:r>
      <w:r w:rsidRPr="009C1877">
        <w:rPr>
          <w:rFonts w:ascii="宋体" w:eastAsia="宋体" w:hAnsi="宋体"/>
          <w:kern w:val="0"/>
          <w:sz w:val="22"/>
        </w:rPr>
        <w:t xml:space="preserve">  14. </w:t>
      </w:r>
      <w:r w:rsidRPr="009C1877">
        <w:rPr>
          <w:rFonts w:ascii="宋体" w:eastAsia="宋体" w:hAnsi="宋体"/>
          <w:kern w:val="0"/>
          <w:sz w:val="22"/>
        </w:rPr>
        <w:t>B</w:t>
      </w:r>
      <w:r w:rsidRPr="009C1877">
        <w:rPr>
          <w:rFonts w:ascii="宋体" w:eastAsia="宋体" w:hAnsi="宋体"/>
          <w:kern w:val="0"/>
          <w:sz w:val="22"/>
        </w:rPr>
        <w:t xml:space="preserve">  </w:t>
      </w:r>
    </w:p>
    <w:p w14:paraId="1E0C1DCB"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二. 填空题</w:t>
      </w:r>
    </w:p>
    <w:p w14:paraId="77076354" w14:textId="0F5B3FE7" w:rsidR="009C1877" w:rsidRPr="009C1877" w:rsidRDefault="009C1877" w:rsidP="009C1877">
      <w:pPr>
        <w:spacing w:line="360" w:lineRule="auto"/>
        <w:rPr>
          <w:rFonts w:ascii="宋体" w:eastAsia="宋体" w:hAnsi="宋体"/>
          <w:sz w:val="22"/>
        </w:rPr>
      </w:pPr>
      <w:r w:rsidRPr="009C1877">
        <w:rPr>
          <w:rFonts w:ascii="宋体" w:eastAsia="宋体" w:hAnsi="宋体"/>
          <w:sz w:val="22"/>
        </w:rPr>
        <w:t>15.</w:t>
      </w:r>
      <w:r w:rsidRPr="009C1877">
        <w:rPr>
          <w:rFonts w:ascii="宋体" w:eastAsia="宋体" w:hAnsi="宋体" w:hint="eastAsia"/>
          <w:sz w:val="22"/>
        </w:rPr>
        <w:t xml:space="preserve"> </w:t>
      </w:r>
      <w:r w:rsidRPr="009C1877">
        <w:rPr>
          <w:rFonts w:ascii="宋体" w:eastAsia="宋体" w:hAnsi="宋体" w:hint="eastAsia"/>
          <w:sz w:val="22"/>
        </w:rPr>
        <w:t xml:space="preserve">(1)Ne　</w:t>
      </w:r>
    </w:p>
    <w:p w14:paraId="717A73F1"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(2)2N</w:t>
      </w:r>
      <w:r w:rsidRPr="009C1877">
        <w:rPr>
          <w:rFonts w:ascii="宋体" w:eastAsia="宋体" w:hAnsi="宋体" w:hint="eastAsia"/>
          <w:sz w:val="22"/>
          <w:vertAlign w:val="subscript"/>
        </w:rPr>
        <w:t>2</w:t>
      </w:r>
      <w:r w:rsidRPr="009C1877">
        <w:rPr>
          <w:rFonts w:ascii="宋体" w:eastAsia="宋体" w:hAnsi="宋体" w:hint="eastAsia"/>
          <w:sz w:val="22"/>
        </w:rPr>
        <w:t xml:space="preserve">　</w:t>
      </w:r>
    </w:p>
    <w:p w14:paraId="451E012B" w14:textId="77777777" w:rsidR="009C1877" w:rsidRPr="009C1877" w:rsidRDefault="009C1877" w:rsidP="009C1877">
      <w:pPr>
        <w:spacing w:line="360" w:lineRule="auto"/>
        <w:rPr>
          <w:rFonts w:ascii="宋体" w:eastAsia="宋体" w:hAnsi="宋体"/>
          <w:kern w:val="0"/>
          <w:sz w:val="22"/>
          <w:vertAlign w:val="subscript"/>
        </w:rPr>
      </w:pPr>
      <w:r w:rsidRPr="009C1877">
        <w:rPr>
          <w:rFonts w:ascii="宋体" w:eastAsia="宋体" w:hAnsi="宋体" w:hint="eastAsia"/>
          <w:kern w:val="0"/>
          <w:sz w:val="22"/>
        </w:rPr>
        <w:t>(3)</w:t>
      </w:r>
      <m:oMath>
        <m:sSub>
          <m:sSubPr>
            <m:ctrlPr>
              <w:rPr>
                <w:rFonts w:ascii="宋体" w:eastAsia="宋体" w:hAnsi="宋体" w:cs="Times New Roman"/>
                <w:sz w:val="22"/>
                <w:szCs w:val="24"/>
              </w:rPr>
            </m:ctrlPr>
          </m:sSubPr>
          <m:e>
            <m:limUpp>
              <m:limUppPr>
                <m:ctrlPr>
                  <w:rPr>
                    <w:rFonts w:ascii="宋体" w:eastAsia="宋体" w:hAnsi="宋体" w:cs="Times New Roman"/>
                    <w:sz w:val="22"/>
                    <w:szCs w:val="24"/>
                  </w:rPr>
                </m:ctrlPr>
              </m:limUppPr>
              <m:e>
                <m:r>
                  <m:rPr>
                    <m:sty m:val="p"/>
                  </m:rPr>
                  <w:rPr>
                    <w:rFonts w:ascii="宋体" w:eastAsia="宋体" w:hAnsi="宋体"/>
                    <w:kern w:val="0"/>
                    <w:sz w:val="22"/>
                    <w:szCs w:val="21"/>
                  </w:rPr>
                  <m:t>P</m:t>
                </m:r>
              </m:e>
              <m:lim>
                <m:r>
                  <m:rPr>
                    <m:sty m:val="p"/>
                  </m:rPr>
                  <w:rPr>
                    <w:rFonts w:ascii="宋体" w:eastAsia="宋体" w:hAnsi="宋体"/>
                    <w:kern w:val="0"/>
                    <w:sz w:val="22"/>
                    <w:szCs w:val="21"/>
                  </w:rPr>
                  <m:t>+5</m:t>
                </m:r>
              </m:lim>
            </m:limUpp>
          </m:e>
          <m:sub>
            <m:r>
              <m:rPr>
                <m:sty m:val="p"/>
              </m:rPr>
              <w:rPr>
                <w:rFonts w:ascii="宋体" w:eastAsia="宋体" w:hAnsi="宋体"/>
                <w:kern w:val="0"/>
                <w:sz w:val="22"/>
                <w:szCs w:val="21"/>
              </w:rPr>
              <m:t>2</m:t>
            </m:r>
          </m:sub>
        </m:sSub>
      </m:oMath>
      <w:r w:rsidRPr="009C1877">
        <w:rPr>
          <w:rFonts w:ascii="宋体" w:eastAsia="宋体" w:hAnsi="宋体" w:hint="eastAsia"/>
          <w:kern w:val="0"/>
          <w:sz w:val="22"/>
        </w:rPr>
        <w:t>O</w:t>
      </w:r>
      <w:r w:rsidRPr="009C1877">
        <w:rPr>
          <w:rFonts w:ascii="宋体" w:eastAsia="宋体" w:hAnsi="宋体" w:hint="eastAsia"/>
          <w:kern w:val="0"/>
          <w:sz w:val="22"/>
          <w:vertAlign w:val="subscript"/>
        </w:rPr>
        <w:t>5</w:t>
      </w:r>
    </w:p>
    <w:p w14:paraId="1057CB78" w14:textId="77777777" w:rsidR="009C1877" w:rsidRPr="009C1877" w:rsidRDefault="009C1877" w:rsidP="009C1877">
      <w:pPr>
        <w:spacing w:line="360" w:lineRule="auto"/>
        <w:rPr>
          <w:rFonts w:ascii="宋体" w:eastAsia="宋体" w:hAnsi="宋体"/>
          <w:kern w:val="0"/>
          <w:sz w:val="22"/>
          <w:szCs w:val="21"/>
        </w:rPr>
      </w:pPr>
      <w:r w:rsidRPr="009C1877">
        <w:rPr>
          <w:rFonts w:ascii="宋体" w:eastAsia="宋体" w:hAnsi="宋体"/>
          <w:sz w:val="22"/>
        </w:rPr>
        <w:t xml:space="preserve">16. </w:t>
      </w:r>
      <w:r w:rsidRPr="009C1877">
        <w:rPr>
          <w:rFonts w:ascii="宋体" w:eastAsia="宋体" w:hAnsi="宋体"/>
          <w:kern w:val="0"/>
          <w:sz w:val="22"/>
          <w:szCs w:val="21"/>
        </w:rPr>
        <w:t>4Al+3O</w:t>
      </w:r>
      <w:r w:rsidRPr="009C1877">
        <w:rPr>
          <w:rFonts w:ascii="宋体" w:eastAsia="宋体" w:hAnsi="宋体"/>
          <w:kern w:val="0"/>
          <w:sz w:val="22"/>
          <w:szCs w:val="24"/>
          <w:vertAlign w:val="subscript"/>
        </w:rPr>
        <w:t>2</w:t>
      </w:r>
      <w:r w:rsidRPr="009C1877">
        <w:rPr>
          <w:rFonts w:ascii="宋体" w:eastAsia="宋体" w:hAnsi="宋体" w:hint="eastAsia"/>
          <w:kern w:val="0"/>
          <w:sz w:val="22"/>
          <w:szCs w:val="21"/>
        </w:rPr>
        <w:t>═</w:t>
      </w:r>
      <w:r w:rsidRPr="009C1877">
        <w:rPr>
          <w:rFonts w:ascii="宋体" w:eastAsia="宋体" w:hAnsi="宋体"/>
          <w:kern w:val="0"/>
          <w:sz w:val="22"/>
          <w:szCs w:val="21"/>
        </w:rPr>
        <w:t>2Al</w:t>
      </w:r>
      <w:r w:rsidRPr="009C1877">
        <w:rPr>
          <w:rFonts w:ascii="宋体" w:eastAsia="宋体" w:hAnsi="宋体"/>
          <w:kern w:val="0"/>
          <w:sz w:val="22"/>
          <w:szCs w:val="24"/>
          <w:vertAlign w:val="subscript"/>
        </w:rPr>
        <w:t>2</w:t>
      </w:r>
      <w:r w:rsidRPr="009C1877">
        <w:rPr>
          <w:rFonts w:ascii="宋体" w:eastAsia="宋体" w:hAnsi="宋体"/>
          <w:kern w:val="0"/>
          <w:sz w:val="22"/>
          <w:szCs w:val="21"/>
        </w:rPr>
        <w:t>O</w:t>
      </w:r>
      <w:r w:rsidRPr="009C1877">
        <w:rPr>
          <w:rFonts w:ascii="宋体" w:eastAsia="宋体" w:hAnsi="宋体"/>
          <w:kern w:val="0"/>
          <w:sz w:val="22"/>
          <w:szCs w:val="24"/>
          <w:vertAlign w:val="subscript"/>
        </w:rPr>
        <w:t>3</w:t>
      </w:r>
      <w:r w:rsidRPr="009C1877">
        <w:rPr>
          <w:rFonts w:ascii="宋体" w:eastAsia="宋体" w:hAnsi="宋体" w:hint="eastAsia"/>
          <w:kern w:val="0"/>
          <w:sz w:val="22"/>
          <w:szCs w:val="21"/>
        </w:rPr>
        <w:t>；铝、镁、铁</w:t>
      </w:r>
    </w:p>
    <w:p w14:paraId="5FD9B6E4" w14:textId="77777777" w:rsidR="009C1877" w:rsidRPr="009C1877" w:rsidRDefault="009C1877" w:rsidP="009C1877">
      <w:pPr>
        <w:spacing w:line="360" w:lineRule="auto"/>
        <w:rPr>
          <w:rFonts w:ascii="宋体" w:eastAsia="宋体" w:hAnsi="宋体"/>
          <w:kern w:val="0"/>
          <w:sz w:val="22"/>
          <w:szCs w:val="21"/>
        </w:rPr>
      </w:pPr>
      <w:r w:rsidRPr="009C1877">
        <w:rPr>
          <w:rFonts w:ascii="宋体" w:eastAsia="宋体" w:hAnsi="宋体"/>
          <w:sz w:val="22"/>
        </w:rPr>
        <w:t xml:space="preserve">17. </w:t>
      </w:r>
      <w:r w:rsidRPr="009C1877">
        <w:rPr>
          <w:rFonts w:ascii="宋体" w:eastAsia="宋体" w:hAnsi="宋体"/>
          <w:kern w:val="0"/>
          <w:sz w:val="22"/>
          <w:szCs w:val="21"/>
        </w:rPr>
        <w:t>t</w:t>
      </w:r>
      <w:r w:rsidRPr="009C1877">
        <w:rPr>
          <w:rFonts w:ascii="宋体" w:eastAsia="宋体" w:hAnsi="宋体"/>
          <w:kern w:val="0"/>
          <w:sz w:val="22"/>
          <w:szCs w:val="24"/>
          <w:vertAlign w:val="subscript"/>
        </w:rPr>
        <w:t>1</w:t>
      </w:r>
      <w:r w:rsidRPr="009C1877">
        <w:rPr>
          <w:rFonts w:ascii="宋体" w:eastAsia="宋体" w:hAnsi="宋体" w:hint="eastAsia"/>
          <w:kern w:val="0"/>
          <w:sz w:val="22"/>
          <w:szCs w:val="21"/>
        </w:rPr>
        <w:t>；甲；</w:t>
      </w:r>
      <w:r w:rsidRPr="009C1877">
        <w:rPr>
          <w:rFonts w:ascii="宋体" w:eastAsia="宋体" w:hAnsi="宋体"/>
          <w:kern w:val="0"/>
          <w:sz w:val="22"/>
          <w:szCs w:val="21"/>
        </w:rPr>
        <w:t>50</w:t>
      </w:r>
      <w:r w:rsidRPr="009C1877">
        <w:rPr>
          <w:rFonts w:ascii="宋体" w:eastAsia="宋体" w:hAnsi="宋体" w:hint="eastAsia"/>
          <w:kern w:val="0"/>
          <w:sz w:val="22"/>
          <w:szCs w:val="21"/>
        </w:rPr>
        <w:t>。</w:t>
      </w:r>
    </w:p>
    <w:p w14:paraId="7FC57E24"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18. </w:t>
      </w:r>
      <w:r w:rsidRPr="009C1877">
        <w:rPr>
          <w:rFonts w:ascii="宋体" w:eastAsia="宋体" w:hAnsi="宋体" w:hint="eastAsia"/>
          <w:sz w:val="22"/>
        </w:rPr>
        <w:t xml:space="preserve">(1)甲→乙→甲→丙→甲→丁　</w:t>
      </w:r>
    </w:p>
    <w:p w14:paraId="568530F9" w14:textId="00F610ED"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(2)3CO+Fe</w:t>
      </w:r>
      <w:r w:rsidRPr="009C1877">
        <w:rPr>
          <w:rFonts w:ascii="宋体" w:eastAsia="宋体" w:hAnsi="宋体" w:hint="eastAsia"/>
          <w:sz w:val="22"/>
          <w:vertAlign w:val="subscript"/>
        </w:rPr>
        <w:t>2</w:t>
      </w:r>
      <w:r w:rsidRPr="009C1877">
        <w:rPr>
          <w:rFonts w:ascii="宋体" w:eastAsia="宋体" w:hAnsi="宋体" w:hint="eastAsia"/>
          <w:sz w:val="22"/>
        </w:rPr>
        <w:t>O</w:t>
      </w:r>
      <w:r w:rsidRPr="009C1877">
        <w:rPr>
          <w:rFonts w:ascii="宋体" w:eastAsia="宋体" w:hAnsi="宋体" w:hint="eastAsia"/>
          <w:sz w:val="22"/>
          <w:vertAlign w:val="subscript"/>
        </w:rPr>
        <w:t>3</w:t>
      </w:r>
      <w:r w:rsidRPr="009C1877">
        <w:rPr>
          <w:rFonts w:ascii="宋体" w:eastAsia="宋体" w:hAnsi="宋体"/>
          <w:noProof/>
          <w:sz w:val="22"/>
        </w:rPr>
        <w:drawing>
          <wp:inline distT="0" distB="0" distL="0" distR="0" wp14:anchorId="6669B159" wp14:editId="7A5A9AEB">
            <wp:extent cx="257175" cy="21907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57175" cy="219075"/>
                    </a:xfrm>
                    <a:prstGeom prst="rect">
                      <a:avLst/>
                    </a:prstGeom>
                    <a:noFill/>
                    <a:ln>
                      <a:noFill/>
                    </a:ln>
                  </pic:spPr>
                </pic:pic>
              </a:graphicData>
            </a:graphic>
          </wp:inline>
        </w:drawing>
      </w:r>
      <w:r w:rsidRPr="009C1877">
        <w:rPr>
          <w:rFonts w:ascii="宋体" w:eastAsia="宋体" w:hAnsi="宋体" w:hint="eastAsia"/>
          <w:sz w:val="22"/>
        </w:rPr>
        <w:t>2Fe+3CO</w:t>
      </w:r>
      <w:r w:rsidRPr="009C1877">
        <w:rPr>
          <w:rFonts w:ascii="宋体" w:eastAsia="宋体" w:hAnsi="宋体" w:hint="eastAsia"/>
          <w:sz w:val="22"/>
          <w:vertAlign w:val="subscript"/>
        </w:rPr>
        <w:t>2</w:t>
      </w:r>
      <w:r w:rsidRPr="009C1877">
        <w:rPr>
          <w:rFonts w:ascii="宋体" w:eastAsia="宋体" w:hAnsi="宋体" w:hint="eastAsia"/>
          <w:sz w:val="22"/>
        </w:rPr>
        <w:t xml:space="preserve">　8　</w:t>
      </w:r>
    </w:p>
    <w:p w14:paraId="7F016201" w14:textId="77777777"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(3)丙中固体由红棕色变成黑色,丙装置前面的甲中澄清石灰水不变浑浊,丙装置后面的甲中澄清石灰水变浑浊</w:t>
      </w:r>
    </w:p>
    <w:p w14:paraId="4B57D36B"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19. </w:t>
      </w:r>
      <w:r w:rsidRPr="009C1877">
        <w:rPr>
          <w:rFonts w:ascii="宋体" w:eastAsia="宋体" w:hAnsi="宋体" w:hint="eastAsia"/>
          <w:sz w:val="22"/>
        </w:rPr>
        <w:t>(1)&gt;</w:t>
      </w:r>
    </w:p>
    <w:p w14:paraId="03569EB2"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(2)①饱和　②30</w:t>
      </w:r>
    </w:p>
    <w:p w14:paraId="26EDD4EE" w14:textId="77777777"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(3)A</w:t>
      </w:r>
    </w:p>
    <w:p w14:paraId="48D9FFB2" w14:textId="3C02A914" w:rsidR="009C1877" w:rsidRPr="009C1877" w:rsidRDefault="009C1877" w:rsidP="009C1877">
      <w:pPr>
        <w:spacing w:line="360" w:lineRule="auto"/>
        <w:rPr>
          <w:rFonts w:ascii="宋体" w:eastAsia="宋体" w:hAnsi="宋体"/>
          <w:sz w:val="22"/>
        </w:rPr>
      </w:pPr>
      <w:r w:rsidRPr="009C1877">
        <w:rPr>
          <w:rFonts w:ascii="宋体" w:eastAsia="宋体" w:hAnsi="宋体"/>
          <w:sz w:val="22"/>
        </w:rPr>
        <w:t>20.</w:t>
      </w:r>
      <w:r w:rsidRPr="009C1877">
        <w:rPr>
          <w:rFonts w:ascii="宋体" w:eastAsia="宋体" w:hAnsi="宋体" w:hint="eastAsia"/>
          <w:sz w:val="22"/>
        </w:rPr>
        <w:t xml:space="preserve"> </w:t>
      </w:r>
      <w:r w:rsidRPr="009C1877">
        <w:rPr>
          <w:rFonts w:ascii="宋体" w:eastAsia="宋体" w:hAnsi="宋体" w:hint="eastAsia"/>
          <w:sz w:val="22"/>
        </w:rPr>
        <w:t>(1)蓝　(2)Fe(或铁)</w:t>
      </w:r>
    </w:p>
    <w:p w14:paraId="415BD512" w14:textId="77777777"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(3)BaCl</w:t>
      </w:r>
      <w:r w:rsidRPr="009C1877">
        <w:rPr>
          <w:rFonts w:ascii="宋体" w:eastAsia="宋体" w:hAnsi="宋体" w:hint="eastAsia"/>
          <w:kern w:val="0"/>
          <w:sz w:val="22"/>
          <w:vertAlign w:val="subscript"/>
        </w:rPr>
        <w:t>2</w:t>
      </w:r>
      <w:r w:rsidRPr="009C1877">
        <w:rPr>
          <w:rFonts w:ascii="宋体" w:eastAsia="宋体" w:hAnsi="宋体" w:hint="eastAsia"/>
          <w:kern w:val="0"/>
          <w:sz w:val="22"/>
        </w:rPr>
        <w:t>+H</w:t>
      </w:r>
      <w:r w:rsidRPr="009C1877">
        <w:rPr>
          <w:rFonts w:ascii="宋体" w:eastAsia="宋体" w:hAnsi="宋体" w:hint="eastAsia"/>
          <w:kern w:val="0"/>
          <w:sz w:val="22"/>
          <w:vertAlign w:val="subscript"/>
        </w:rPr>
        <w:t>2</w:t>
      </w:r>
      <w:r w:rsidRPr="009C1877">
        <w:rPr>
          <w:rFonts w:ascii="宋体" w:eastAsia="宋体" w:hAnsi="宋体" w:hint="eastAsia"/>
          <w:kern w:val="0"/>
          <w:sz w:val="22"/>
        </w:rPr>
        <w:t>SO</w:t>
      </w:r>
      <w:r w:rsidRPr="009C1877">
        <w:rPr>
          <w:rFonts w:ascii="宋体" w:eastAsia="宋体" w:hAnsi="宋体" w:hint="eastAsia"/>
          <w:kern w:val="0"/>
          <w:sz w:val="22"/>
          <w:vertAlign w:val="subscript"/>
        </w:rPr>
        <w:t>4</w:t>
      </w:r>
      <w:r w:rsidRPr="009C1877">
        <w:rPr>
          <w:rFonts w:ascii="宋体" w:eastAsia="宋体" w:hAnsi="宋体"/>
          <w:noProof/>
          <w:kern w:val="0"/>
          <w:sz w:val="22"/>
        </w:rPr>
        <w:drawing>
          <wp:inline distT="0" distB="0" distL="0" distR="0" wp14:anchorId="4A76C114" wp14:editId="4EC564EE">
            <wp:extent cx="257175" cy="14287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9C1877">
        <w:rPr>
          <w:rFonts w:ascii="宋体" w:eastAsia="宋体" w:hAnsi="宋体" w:hint="eastAsia"/>
          <w:kern w:val="0"/>
          <w:sz w:val="22"/>
        </w:rPr>
        <w:t xml:space="preserve"> BaSO</w:t>
      </w:r>
      <w:r w:rsidRPr="009C1877">
        <w:rPr>
          <w:rFonts w:ascii="宋体" w:eastAsia="宋体" w:hAnsi="宋体" w:hint="eastAsia"/>
          <w:kern w:val="0"/>
          <w:sz w:val="22"/>
          <w:vertAlign w:val="subscript"/>
        </w:rPr>
        <w:t>4</w:t>
      </w:r>
      <w:r w:rsidRPr="009C1877">
        <w:rPr>
          <w:rFonts w:ascii="宋体" w:eastAsia="宋体" w:hAnsi="宋体" w:hint="eastAsia"/>
          <w:kern w:val="0"/>
          <w:sz w:val="22"/>
        </w:rPr>
        <w:t>↓+2HCl</w:t>
      </w:r>
    </w:p>
    <w:p w14:paraId="452F8791"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三. 简答题</w:t>
      </w:r>
    </w:p>
    <w:p w14:paraId="64840922" w14:textId="77777777" w:rsidR="009C1877" w:rsidRPr="009C1877" w:rsidRDefault="009C1877" w:rsidP="009C1877">
      <w:pPr>
        <w:spacing w:line="360" w:lineRule="auto"/>
        <w:rPr>
          <w:rFonts w:ascii="宋体" w:eastAsia="宋体" w:hAnsi="宋体"/>
          <w:kern w:val="0"/>
          <w:sz w:val="22"/>
          <w:szCs w:val="21"/>
        </w:rPr>
      </w:pPr>
      <w:r w:rsidRPr="009C1877">
        <w:rPr>
          <w:rFonts w:ascii="宋体" w:eastAsia="宋体" w:hAnsi="宋体"/>
          <w:sz w:val="22"/>
        </w:rPr>
        <w:t>21.</w:t>
      </w:r>
      <w:r w:rsidRPr="009C1877">
        <w:rPr>
          <w:rFonts w:ascii="宋体" w:eastAsia="宋体" w:hAnsi="宋体" w:hint="eastAsia"/>
          <w:kern w:val="0"/>
          <w:sz w:val="22"/>
          <w:szCs w:val="21"/>
        </w:rPr>
        <w:t xml:space="preserve"> </w:t>
      </w:r>
      <w:r w:rsidRPr="009C1877">
        <w:rPr>
          <w:rFonts w:ascii="宋体" w:eastAsia="宋体" w:hAnsi="宋体" w:hint="eastAsia"/>
          <w:kern w:val="0"/>
          <w:sz w:val="22"/>
          <w:szCs w:val="21"/>
        </w:rPr>
        <w:t>铝片表面的氧化铝薄膜与硫酸反应不能生成氢气，反应一段时间后铝才与硫酸反应生成氢气，有气泡产生。</w:t>
      </w:r>
    </w:p>
    <w:p w14:paraId="3C8B8EB8" w14:textId="7A9798A4" w:rsidR="009C1877" w:rsidRPr="009C1877" w:rsidRDefault="009C1877" w:rsidP="009C1877">
      <w:pPr>
        <w:spacing w:line="360" w:lineRule="auto"/>
        <w:rPr>
          <w:rFonts w:ascii="宋体" w:eastAsia="宋体" w:hAnsi="宋体"/>
          <w:sz w:val="22"/>
        </w:rPr>
      </w:pPr>
      <w:r w:rsidRPr="009C1877">
        <w:rPr>
          <w:rFonts w:ascii="宋体" w:eastAsia="宋体" w:hAnsi="宋体"/>
          <w:sz w:val="22"/>
        </w:rPr>
        <w:t>22.</w:t>
      </w:r>
      <w:r w:rsidRPr="009C1877">
        <w:rPr>
          <w:rFonts w:ascii="宋体" w:eastAsia="宋体" w:hAnsi="宋体" w:hint="eastAsia"/>
          <w:sz w:val="22"/>
        </w:rPr>
        <w:t xml:space="preserve"> </w:t>
      </w:r>
      <w:r w:rsidRPr="009C1877">
        <w:rPr>
          <w:rFonts w:ascii="宋体" w:eastAsia="宋体" w:hAnsi="宋体" w:hint="eastAsia"/>
          <w:sz w:val="22"/>
        </w:rPr>
        <w:t>(1)②　因为曲线①单位时间内气压增大得更多,说明单位时间内产生的气体多,反应速率快(或相同的气压时,碳酸钙粉末所需的时间短)</w:t>
      </w:r>
    </w:p>
    <w:p w14:paraId="206DB9B8" w14:textId="77777777"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(2)CaCO</w:t>
      </w:r>
      <w:r w:rsidRPr="009C1877">
        <w:rPr>
          <w:rFonts w:ascii="宋体" w:eastAsia="宋体" w:hAnsi="宋体" w:hint="eastAsia"/>
          <w:kern w:val="0"/>
          <w:sz w:val="22"/>
          <w:vertAlign w:val="subscript"/>
        </w:rPr>
        <w:t>3</w:t>
      </w:r>
      <w:r w:rsidRPr="009C1877">
        <w:rPr>
          <w:rFonts w:ascii="宋体" w:eastAsia="宋体" w:hAnsi="宋体" w:hint="eastAsia"/>
          <w:kern w:val="0"/>
          <w:sz w:val="22"/>
        </w:rPr>
        <w:t>+2HCl</w:t>
      </w:r>
      <w:r w:rsidRPr="009C1877">
        <w:rPr>
          <w:rFonts w:ascii="宋体" w:eastAsia="宋体" w:hAnsi="宋体"/>
          <w:noProof/>
          <w:kern w:val="0"/>
          <w:sz w:val="22"/>
        </w:rPr>
        <w:drawing>
          <wp:inline distT="0" distB="0" distL="0" distR="0" wp14:anchorId="3B72C20F" wp14:editId="14E72AF2">
            <wp:extent cx="257175" cy="14287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54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9C1877">
        <w:rPr>
          <w:rFonts w:ascii="宋体" w:eastAsia="宋体" w:hAnsi="宋体"/>
          <w:kern w:val="0"/>
          <w:sz w:val="22"/>
        </w:rPr>
        <w:t xml:space="preserve"> </w:t>
      </w:r>
      <w:r w:rsidRPr="009C1877">
        <w:rPr>
          <w:rFonts w:ascii="宋体" w:eastAsia="宋体" w:hAnsi="宋体" w:hint="eastAsia"/>
          <w:kern w:val="0"/>
          <w:sz w:val="22"/>
        </w:rPr>
        <w:t>CaCl</w:t>
      </w:r>
      <w:r w:rsidRPr="009C1877">
        <w:rPr>
          <w:rFonts w:ascii="宋体" w:eastAsia="宋体" w:hAnsi="宋体" w:hint="eastAsia"/>
          <w:kern w:val="0"/>
          <w:sz w:val="22"/>
          <w:vertAlign w:val="subscript"/>
        </w:rPr>
        <w:t>2</w:t>
      </w:r>
      <w:r w:rsidRPr="009C1877">
        <w:rPr>
          <w:rFonts w:ascii="宋体" w:eastAsia="宋体" w:hAnsi="宋体" w:hint="eastAsia"/>
          <w:kern w:val="0"/>
          <w:sz w:val="22"/>
        </w:rPr>
        <w:t>+H</w:t>
      </w:r>
      <w:r w:rsidRPr="009C1877">
        <w:rPr>
          <w:rFonts w:ascii="宋体" w:eastAsia="宋体" w:hAnsi="宋体" w:hint="eastAsia"/>
          <w:kern w:val="0"/>
          <w:sz w:val="22"/>
          <w:vertAlign w:val="subscript"/>
        </w:rPr>
        <w:t>2</w:t>
      </w:r>
      <w:r w:rsidRPr="009C1877">
        <w:rPr>
          <w:rFonts w:ascii="宋体" w:eastAsia="宋体" w:hAnsi="宋体" w:hint="eastAsia"/>
          <w:kern w:val="0"/>
          <w:sz w:val="22"/>
        </w:rPr>
        <w:t>O+CO</w:t>
      </w:r>
      <w:r w:rsidRPr="009C1877">
        <w:rPr>
          <w:rFonts w:ascii="宋体" w:eastAsia="宋体" w:hAnsi="宋体" w:hint="eastAsia"/>
          <w:kern w:val="0"/>
          <w:sz w:val="22"/>
          <w:vertAlign w:val="subscript"/>
        </w:rPr>
        <w:t>2</w:t>
      </w:r>
      <w:r w:rsidRPr="009C1877">
        <w:rPr>
          <w:rFonts w:ascii="宋体" w:eastAsia="宋体" w:hAnsi="宋体" w:hint="eastAsia"/>
          <w:kern w:val="0"/>
          <w:sz w:val="22"/>
        </w:rPr>
        <w:t>↑</w:t>
      </w:r>
    </w:p>
    <w:p w14:paraId="071A8273" w14:textId="1A1008A8" w:rsidR="009C1877" w:rsidRPr="009C1877" w:rsidRDefault="009C1877" w:rsidP="009C1877">
      <w:pPr>
        <w:spacing w:line="360" w:lineRule="auto"/>
        <w:rPr>
          <w:rFonts w:ascii="宋体" w:eastAsia="宋体" w:hAnsi="宋体"/>
          <w:sz w:val="22"/>
        </w:rPr>
      </w:pPr>
      <w:r w:rsidRPr="009C1877">
        <w:rPr>
          <w:rFonts w:ascii="宋体" w:eastAsia="宋体" w:hAnsi="宋体"/>
          <w:sz w:val="22"/>
        </w:rPr>
        <w:t>23.</w:t>
      </w:r>
      <w:r w:rsidRPr="009C1877">
        <w:rPr>
          <w:rFonts w:ascii="宋体" w:eastAsia="宋体" w:hAnsi="宋体" w:hint="eastAsia"/>
          <w:sz w:val="22"/>
        </w:rPr>
        <w:t xml:space="preserve"> </w:t>
      </w:r>
      <w:r w:rsidRPr="009C1877">
        <w:rPr>
          <w:rFonts w:ascii="宋体" w:eastAsia="宋体" w:hAnsi="宋体" w:hint="eastAsia"/>
          <w:sz w:val="22"/>
        </w:rPr>
        <w:t>(1)将试管口略向下倾斜　2KClO</w:t>
      </w:r>
      <w:r w:rsidRPr="009C1877">
        <w:rPr>
          <w:rFonts w:ascii="宋体" w:eastAsia="宋体" w:hAnsi="宋体" w:hint="eastAsia"/>
          <w:sz w:val="22"/>
          <w:vertAlign w:val="subscript"/>
        </w:rPr>
        <w:t>3</w:t>
      </w:r>
      <w:r w:rsidRPr="009C1877">
        <w:rPr>
          <w:rFonts w:ascii="宋体" w:eastAsia="宋体" w:hAnsi="宋体"/>
          <w:noProof/>
          <w:sz w:val="22"/>
        </w:rPr>
        <w:drawing>
          <wp:inline distT="0" distB="0" distL="0" distR="0" wp14:anchorId="6439590F" wp14:editId="759CC3CA">
            <wp:extent cx="390525" cy="295275"/>
            <wp:effectExtent l="0" t="0" r="9525" b="9525"/>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2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0525" cy="2952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2KCl+3O</w:t>
      </w:r>
      <w:r w:rsidRPr="009C1877">
        <w:rPr>
          <w:rFonts w:ascii="宋体" w:eastAsia="宋体" w:hAnsi="宋体" w:hint="eastAsia"/>
          <w:sz w:val="22"/>
          <w:vertAlign w:val="subscript"/>
        </w:rPr>
        <w:t>2</w:t>
      </w:r>
      <w:r w:rsidRPr="009C1877">
        <w:rPr>
          <w:rFonts w:ascii="宋体" w:eastAsia="宋体" w:hAnsi="宋体" w:hint="eastAsia"/>
          <w:sz w:val="22"/>
        </w:rPr>
        <w:t xml:space="preserve">↑　</w:t>
      </w:r>
    </w:p>
    <w:p w14:paraId="1F0B1BC5"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 xml:space="preserve">(2)大理石(或石灰石)和稀盐酸　溶液由红色变成紫色　</w:t>
      </w:r>
    </w:p>
    <w:p w14:paraId="5E58959A" w14:textId="77777777"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(3)befdc</w:t>
      </w:r>
    </w:p>
    <w:p w14:paraId="1B324702" w14:textId="5C903CC3" w:rsidR="009C1877" w:rsidRPr="009C1877" w:rsidRDefault="009C1877" w:rsidP="009C1877">
      <w:pPr>
        <w:spacing w:line="360" w:lineRule="auto"/>
        <w:rPr>
          <w:rFonts w:ascii="宋体" w:eastAsia="宋体" w:hAnsi="宋体"/>
          <w:sz w:val="22"/>
        </w:rPr>
      </w:pPr>
      <w:r w:rsidRPr="009C1877">
        <w:rPr>
          <w:rFonts w:ascii="宋体" w:eastAsia="宋体" w:hAnsi="宋体"/>
          <w:sz w:val="22"/>
        </w:rPr>
        <w:lastRenderedPageBreak/>
        <w:t>24.</w:t>
      </w:r>
      <w:r w:rsidRPr="009C1877">
        <w:rPr>
          <w:rFonts w:ascii="宋体" w:eastAsia="宋体" w:hAnsi="宋体" w:hint="eastAsia"/>
          <w:sz w:val="22"/>
        </w:rPr>
        <w:t xml:space="preserve"> </w:t>
      </w:r>
      <w:r w:rsidRPr="009C1877">
        <w:rPr>
          <w:rFonts w:ascii="宋体" w:eastAsia="宋体" w:hAnsi="宋体" w:hint="eastAsia"/>
          <w:sz w:val="22"/>
        </w:rPr>
        <w:t xml:space="preserve">(1)B　</w:t>
      </w:r>
    </w:p>
    <w:p w14:paraId="72DACF52" w14:textId="77777777" w:rsidR="009C1877" w:rsidRPr="009C1877" w:rsidRDefault="009C1877" w:rsidP="009C1877">
      <w:pPr>
        <w:spacing w:line="360" w:lineRule="auto"/>
        <w:rPr>
          <w:rFonts w:ascii="宋体" w:eastAsia="宋体" w:hAnsi="宋体" w:hint="eastAsia"/>
          <w:sz w:val="22"/>
        </w:rPr>
      </w:pPr>
      <w:r w:rsidRPr="009C1877">
        <w:rPr>
          <w:rFonts w:ascii="宋体" w:eastAsia="宋体" w:hAnsi="宋体" w:hint="eastAsia"/>
          <w:sz w:val="22"/>
        </w:rPr>
        <w:t xml:space="preserve">(2)C　</w:t>
      </w:r>
    </w:p>
    <w:p w14:paraId="280ACF57" w14:textId="77777777"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(3)次磷酸</w:t>
      </w:r>
    </w:p>
    <w:p w14:paraId="22654031" w14:textId="77777777" w:rsidR="009C1877" w:rsidRPr="009C1877" w:rsidRDefault="009C1877" w:rsidP="009C1877">
      <w:pPr>
        <w:spacing w:line="360" w:lineRule="auto"/>
        <w:rPr>
          <w:rFonts w:ascii="宋体" w:eastAsia="宋体" w:hAnsi="宋体"/>
          <w:sz w:val="22"/>
        </w:rPr>
      </w:pPr>
      <w:r w:rsidRPr="009C1877">
        <w:rPr>
          <w:rFonts w:ascii="宋体" w:eastAsia="宋体" w:hAnsi="宋体"/>
          <w:sz w:val="22"/>
        </w:rPr>
        <w:t xml:space="preserve">四.综合题 </w:t>
      </w:r>
    </w:p>
    <w:p w14:paraId="141171CE" w14:textId="7A1734F3" w:rsidR="009C1877" w:rsidRPr="009C1877" w:rsidRDefault="009C1877" w:rsidP="009C1877">
      <w:pPr>
        <w:spacing w:line="360" w:lineRule="auto"/>
        <w:rPr>
          <w:rFonts w:ascii="宋体" w:eastAsia="宋体" w:hAnsi="宋体"/>
          <w:sz w:val="22"/>
        </w:rPr>
      </w:pPr>
      <w:r w:rsidRPr="009C1877">
        <w:rPr>
          <w:rFonts w:ascii="宋体" w:eastAsia="宋体" w:hAnsi="宋体"/>
          <w:sz w:val="22"/>
        </w:rPr>
        <w:t>25.</w:t>
      </w:r>
      <w:r w:rsidRPr="009C1877">
        <w:rPr>
          <w:rFonts w:ascii="宋体" w:eastAsia="宋体" w:hAnsi="宋体" w:hint="eastAsia"/>
          <w:sz w:val="22"/>
        </w:rPr>
        <w:t xml:space="preserve"> </w:t>
      </w:r>
      <w:r w:rsidRPr="009C1877">
        <w:rPr>
          <w:rFonts w:ascii="宋体" w:eastAsia="宋体" w:hAnsi="宋体" w:hint="eastAsia"/>
          <w:sz w:val="22"/>
        </w:rPr>
        <w:t>【查阅资料】纯碱(或苏打)</w:t>
      </w:r>
    </w:p>
    <w:p w14:paraId="7C47A514"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【表达交流Ⅰ】(1)产生氧气缓慢</w:t>
      </w:r>
    </w:p>
    <w:p w14:paraId="6394E7C6"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(2)不含过氧化氢</w:t>
      </w:r>
    </w:p>
    <w:p w14:paraId="628C8C57"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【表达交流Ⅱ】</w:t>
      </w:r>
    </w:p>
    <w:p w14:paraId="44F0D7A5" w14:textId="3C5CCD2D"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(1)Na</w:t>
      </w:r>
      <w:r w:rsidRPr="009C1877">
        <w:rPr>
          <w:rFonts w:ascii="宋体" w:eastAsia="宋体" w:hAnsi="宋体" w:hint="eastAsia"/>
          <w:sz w:val="22"/>
          <w:vertAlign w:val="subscript"/>
        </w:rPr>
        <w:t>2</w:t>
      </w:r>
      <w:r w:rsidRPr="009C1877">
        <w:rPr>
          <w:rFonts w:ascii="宋体" w:eastAsia="宋体" w:hAnsi="宋体" w:hint="eastAsia"/>
          <w:sz w:val="22"/>
        </w:rPr>
        <w:t>CO</w:t>
      </w:r>
      <w:r w:rsidRPr="009C1877">
        <w:rPr>
          <w:rFonts w:ascii="宋体" w:eastAsia="宋体" w:hAnsi="宋体" w:hint="eastAsia"/>
          <w:sz w:val="22"/>
          <w:vertAlign w:val="subscript"/>
        </w:rPr>
        <w:t>3</w:t>
      </w:r>
      <w:r w:rsidRPr="009C1877">
        <w:rPr>
          <w:rFonts w:ascii="宋体" w:eastAsia="宋体" w:hAnsi="宋体" w:hint="eastAsia"/>
          <w:sz w:val="22"/>
        </w:rPr>
        <w:t>+CaCl</w:t>
      </w:r>
      <w:r w:rsidRPr="009C1877">
        <w:rPr>
          <w:rFonts w:ascii="宋体" w:eastAsia="宋体" w:hAnsi="宋体" w:hint="eastAsia"/>
          <w:sz w:val="22"/>
          <w:vertAlign w:val="subscript"/>
        </w:rPr>
        <w:t>2</w:t>
      </w:r>
      <w:r w:rsidRPr="009C1877">
        <w:rPr>
          <w:rFonts w:ascii="宋体" w:eastAsia="宋体" w:hAnsi="宋体"/>
          <w:noProof/>
          <w:sz w:val="22"/>
        </w:rPr>
        <w:drawing>
          <wp:inline distT="0" distB="0" distL="0" distR="0" wp14:anchorId="2643DA10" wp14:editId="7319B5B5">
            <wp:extent cx="257175" cy="142875"/>
            <wp:effectExtent l="0" t="0" r="9525" b="9525"/>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7175" cy="142875"/>
                    </a:xfrm>
                    <a:prstGeom prst="rect">
                      <a:avLst/>
                    </a:prstGeom>
                    <a:noFill/>
                    <a:ln>
                      <a:noFill/>
                    </a:ln>
                  </pic:spPr>
                </pic:pic>
              </a:graphicData>
            </a:graphic>
          </wp:inline>
        </w:drawing>
      </w:r>
      <w:r w:rsidRPr="009C1877">
        <w:rPr>
          <w:rFonts w:ascii="宋体" w:eastAsia="宋体" w:hAnsi="宋体"/>
          <w:sz w:val="22"/>
        </w:rPr>
        <w:t xml:space="preserve"> </w:t>
      </w:r>
      <w:r w:rsidRPr="009C1877">
        <w:rPr>
          <w:rFonts w:ascii="宋体" w:eastAsia="宋体" w:hAnsi="宋体" w:hint="eastAsia"/>
          <w:sz w:val="22"/>
        </w:rPr>
        <w:t>CaCO</w:t>
      </w:r>
      <w:r w:rsidRPr="009C1877">
        <w:rPr>
          <w:rFonts w:ascii="宋体" w:eastAsia="宋体" w:hAnsi="宋体" w:hint="eastAsia"/>
          <w:sz w:val="22"/>
          <w:vertAlign w:val="subscript"/>
        </w:rPr>
        <w:t>3</w:t>
      </w:r>
      <w:r w:rsidRPr="009C1877">
        <w:rPr>
          <w:rFonts w:ascii="宋体" w:eastAsia="宋体" w:hAnsi="宋体" w:hint="eastAsia"/>
          <w:sz w:val="22"/>
        </w:rPr>
        <w:t>↓+2NaCl</w:t>
      </w:r>
    </w:p>
    <w:p w14:paraId="668DC050"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(2)向滤液中滴加试剂X,不产生沉淀</w:t>
      </w:r>
    </w:p>
    <w:p w14:paraId="6717A210" w14:textId="77777777" w:rsidR="009C1877" w:rsidRPr="009C1877" w:rsidRDefault="009C1877" w:rsidP="009C1877">
      <w:pPr>
        <w:spacing w:line="360" w:lineRule="auto"/>
        <w:rPr>
          <w:rFonts w:ascii="宋体" w:eastAsia="宋体" w:hAnsi="宋体"/>
          <w:sz w:val="22"/>
        </w:rPr>
      </w:pPr>
      <w:r w:rsidRPr="009C1877">
        <w:rPr>
          <w:rFonts w:ascii="宋体" w:eastAsia="宋体" w:hAnsi="宋体" w:hint="eastAsia"/>
          <w:sz w:val="22"/>
        </w:rPr>
        <w:t>(3)无</w:t>
      </w:r>
    </w:p>
    <w:p w14:paraId="3406BAF9" w14:textId="77777777" w:rsidR="009C1877" w:rsidRPr="009C1877" w:rsidRDefault="009C1877" w:rsidP="009C1877">
      <w:pPr>
        <w:spacing w:line="360" w:lineRule="auto"/>
        <w:rPr>
          <w:rFonts w:ascii="宋体" w:eastAsia="宋体" w:hAnsi="宋体"/>
          <w:kern w:val="0"/>
          <w:sz w:val="22"/>
        </w:rPr>
      </w:pPr>
      <w:r w:rsidRPr="009C1877">
        <w:rPr>
          <w:rFonts w:ascii="宋体" w:eastAsia="宋体" w:hAnsi="宋体" w:hint="eastAsia"/>
          <w:kern w:val="0"/>
          <w:sz w:val="22"/>
        </w:rPr>
        <w:t>【反思总结】较高温度</w:t>
      </w:r>
    </w:p>
    <w:p w14:paraId="2A55CF0D" w14:textId="4F380AE4" w:rsidR="009C1877" w:rsidRPr="009C1877" w:rsidRDefault="009C1877" w:rsidP="009C1877">
      <w:pPr>
        <w:spacing w:line="360" w:lineRule="auto"/>
        <w:rPr>
          <w:rFonts w:ascii="宋体" w:eastAsia="宋体" w:hAnsi="宋体"/>
          <w:sz w:val="22"/>
        </w:rPr>
      </w:pPr>
    </w:p>
    <w:sectPr w:rsidR="009C1877" w:rsidRPr="009C18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
    <w:altName w:val="宋体"/>
    <w:panose1 w:val="00000000000000000000"/>
    <w:charset w:val="86"/>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545"/>
    <w:rsid w:val="00452545"/>
    <w:rsid w:val="009C1877"/>
    <w:rsid w:val="009F27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30B0FB"/>
  <w15:chartTrackingRefBased/>
  <w15:docId w15:val="{0BE32EFE-018F-4EBB-A1CD-A1C9681D0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363205">
      <w:bodyDiv w:val="1"/>
      <w:marLeft w:val="0"/>
      <w:marRight w:val="0"/>
      <w:marTop w:val="0"/>
      <w:marBottom w:val="0"/>
      <w:divBdr>
        <w:top w:val="none" w:sz="0" w:space="0" w:color="auto"/>
        <w:left w:val="none" w:sz="0" w:space="0" w:color="auto"/>
        <w:bottom w:val="none" w:sz="0" w:space="0" w:color="auto"/>
        <w:right w:val="none" w:sz="0" w:space="0" w:color="auto"/>
      </w:divBdr>
    </w:div>
    <w:div w:id="358892515">
      <w:bodyDiv w:val="1"/>
      <w:marLeft w:val="0"/>
      <w:marRight w:val="0"/>
      <w:marTop w:val="0"/>
      <w:marBottom w:val="0"/>
      <w:divBdr>
        <w:top w:val="none" w:sz="0" w:space="0" w:color="auto"/>
        <w:left w:val="none" w:sz="0" w:space="0" w:color="auto"/>
        <w:bottom w:val="none" w:sz="0" w:space="0" w:color="auto"/>
        <w:right w:val="none" w:sz="0" w:space="0" w:color="auto"/>
      </w:divBdr>
    </w:div>
    <w:div w:id="420758794">
      <w:bodyDiv w:val="1"/>
      <w:marLeft w:val="0"/>
      <w:marRight w:val="0"/>
      <w:marTop w:val="0"/>
      <w:marBottom w:val="0"/>
      <w:divBdr>
        <w:top w:val="none" w:sz="0" w:space="0" w:color="auto"/>
        <w:left w:val="none" w:sz="0" w:space="0" w:color="auto"/>
        <w:bottom w:val="none" w:sz="0" w:space="0" w:color="auto"/>
        <w:right w:val="none" w:sz="0" w:space="0" w:color="auto"/>
      </w:divBdr>
    </w:div>
    <w:div w:id="440339610">
      <w:bodyDiv w:val="1"/>
      <w:marLeft w:val="0"/>
      <w:marRight w:val="0"/>
      <w:marTop w:val="0"/>
      <w:marBottom w:val="0"/>
      <w:divBdr>
        <w:top w:val="none" w:sz="0" w:space="0" w:color="auto"/>
        <w:left w:val="none" w:sz="0" w:space="0" w:color="auto"/>
        <w:bottom w:val="none" w:sz="0" w:space="0" w:color="auto"/>
        <w:right w:val="none" w:sz="0" w:space="0" w:color="auto"/>
      </w:divBdr>
    </w:div>
    <w:div w:id="610748805">
      <w:bodyDiv w:val="1"/>
      <w:marLeft w:val="0"/>
      <w:marRight w:val="0"/>
      <w:marTop w:val="0"/>
      <w:marBottom w:val="0"/>
      <w:divBdr>
        <w:top w:val="none" w:sz="0" w:space="0" w:color="auto"/>
        <w:left w:val="none" w:sz="0" w:space="0" w:color="auto"/>
        <w:bottom w:val="none" w:sz="0" w:space="0" w:color="auto"/>
        <w:right w:val="none" w:sz="0" w:space="0" w:color="auto"/>
      </w:divBdr>
    </w:div>
    <w:div w:id="714351035">
      <w:bodyDiv w:val="1"/>
      <w:marLeft w:val="0"/>
      <w:marRight w:val="0"/>
      <w:marTop w:val="0"/>
      <w:marBottom w:val="0"/>
      <w:divBdr>
        <w:top w:val="none" w:sz="0" w:space="0" w:color="auto"/>
        <w:left w:val="none" w:sz="0" w:space="0" w:color="auto"/>
        <w:bottom w:val="none" w:sz="0" w:space="0" w:color="auto"/>
        <w:right w:val="none" w:sz="0" w:space="0" w:color="auto"/>
      </w:divBdr>
    </w:div>
    <w:div w:id="742987525">
      <w:bodyDiv w:val="1"/>
      <w:marLeft w:val="0"/>
      <w:marRight w:val="0"/>
      <w:marTop w:val="0"/>
      <w:marBottom w:val="0"/>
      <w:divBdr>
        <w:top w:val="none" w:sz="0" w:space="0" w:color="auto"/>
        <w:left w:val="none" w:sz="0" w:space="0" w:color="auto"/>
        <w:bottom w:val="none" w:sz="0" w:space="0" w:color="auto"/>
        <w:right w:val="none" w:sz="0" w:space="0" w:color="auto"/>
      </w:divBdr>
    </w:div>
    <w:div w:id="784694213">
      <w:bodyDiv w:val="1"/>
      <w:marLeft w:val="0"/>
      <w:marRight w:val="0"/>
      <w:marTop w:val="0"/>
      <w:marBottom w:val="0"/>
      <w:divBdr>
        <w:top w:val="none" w:sz="0" w:space="0" w:color="auto"/>
        <w:left w:val="none" w:sz="0" w:space="0" w:color="auto"/>
        <w:bottom w:val="none" w:sz="0" w:space="0" w:color="auto"/>
        <w:right w:val="none" w:sz="0" w:space="0" w:color="auto"/>
      </w:divBdr>
    </w:div>
    <w:div w:id="808521056">
      <w:bodyDiv w:val="1"/>
      <w:marLeft w:val="0"/>
      <w:marRight w:val="0"/>
      <w:marTop w:val="0"/>
      <w:marBottom w:val="0"/>
      <w:divBdr>
        <w:top w:val="none" w:sz="0" w:space="0" w:color="auto"/>
        <w:left w:val="none" w:sz="0" w:space="0" w:color="auto"/>
        <w:bottom w:val="none" w:sz="0" w:space="0" w:color="auto"/>
        <w:right w:val="none" w:sz="0" w:space="0" w:color="auto"/>
      </w:divBdr>
    </w:div>
    <w:div w:id="840513331">
      <w:bodyDiv w:val="1"/>
      <w:marLeft w:val="0"/>
      <w:marRight w:val="0"/>
      <w:marTop w:val="0"/>
      <w:marBottom w:val="0"/>
      <w:divBdr>
        <w:top w:val="none" w:sz="0" w:space="0" w:color="auto"/>
        <w:left w:val="none" w:sz="0" w:space="0" w:color="auto"/>
        <w:bottom w:val="none" w:sz="0" w:space="0" w:color="auto"/>
        <w:right w:val="none" w:sz="0" w:space="0" w:color="auto"/>
      </w:divBdr>
    </w:div>
    <w:div w:id="903686538">
      <w:bodyDiv w:val="1"/>
      <w:marLeft w:val="0"/>
      <w:marRight w:val="0"/>
      <w:marTop w:val="0"/>
      <w:marBottom w:val="0"/>
      <w:divBdr>
        <w:top w:val="none" w:sz="0" w:space="0" w:color="auto"/>
        <w:left w:val="none" w:sz="0" w:space="0" w:color="auto"/>
        <w:bottom w:val="none" w:sz="0" w:space="0" w:color="auto"/>
        <w:right w:val="none" w:sz="0" w:space="0" w:color="auto"/>
      </w:divBdr>
    </w:div>
    <w:div w:id="970524786">
      <w:bodyDiv w:val="1"/>
      <w:marLeft w:val="0"/>
      <w:marRight w:val="0"/>
      <w:marTop w:val="0"/>
      <w:marBottom w:val="0"/>
      <w:divBdr>
        <w:top w:val="none" w:sz="0" w:space="0" w:color="auto"/>
        <w:left w:val="none" w:sz="0" w:space="0" w:color="auto"/>
        <w:bottom w:val="none" w:sz="0" w:space="0" w:color="auto"/>
        <w:right w:val="none" w:sz="0" w:space="0" w:color="auto"/>
      </w:divBdr>
    </w:div>
    <w:div w:id="1071152486">
      <w:bodyDiv w:val="1"/>
      <w:marLeft w:val="0"/>
      <w:marRight w:val="0"/>
      <w:marTop w:val="0"/>
      <w:marBottom w:val="0"/>
      <w:divBdr>
        <w:top w:val="none" w:sz="0" w:space="0" w:color="auto"/>
        <w:left w:val="none" w:sz="0" w:space="0" w:color="auto"/>
        <w:bottom w:val="none" w:sz="0" w:space="0" w:color="auto"/>
        <w:right w:val="none" w:sz="0" w:space="0" w:color="auto"/>
      </w:divBdr>
    </w:div>
    <w:div w:id="1104617155">
      <w:bodyDiv w:val="1"/>
      <w:marLeft w:val="0"/>
      <w:marRight w:val="0"/>
      <w:marTop w:val="0"/>
      <w:marBottom w:val="0"/>
      <w:divBdr>
        <w:top w:val="none" w:sz="0" w:space="0" w:color="auto"/>
        <w:left w:val="none" w:sz="0" w:space="0" w:color="auto"/>
        <w:bottom w:val="none" w:sz="0" w:space="0" w:color="auto"/>
        <w:right w:val="none" w:sz="0" w:space="0" w:color="auto"/>
      </w:divBdr>
    </w:div>
    <w:div w:id="1140347225">
      <w:bodyDiv w:val="1"/>
      <w:marLeft w:val="0"/>
      <w:marRight w:val="0"/>
      <w:marTop w:val="0"/>
      <w:marBottom w:val="0"/>
      <w:divBdr>
        <w:top w:val="none" w:sz="0" w:space="0" w:color="auto"/>
        <w:left w:val="none" w:sz="0" w:space="0" w:color="auto"/>
        <w:bottom w:val="none" w:sz="0" w:space="0" w:color="auto"/>
        <w:right w:val="none" w:sz="0" w:space="0" w:color="auto"/>
      </w:divBdr>
    </w:div>
    <w:div w:id="1204293889">
      <w:bodyDiv w:val="1"/>
      <w:marLeft w:val="0"/>
      <w:marRight w:val="0"/>
      <w:marTop w:val="0"/>
      <w:marBottom w:val="0"/>
      <w:divBdr>
        <w:top w:val="none" w:sz="0" w:space="0" w:color="auto"/>
        <w:left w:val="none" w:sz="0" w:space="0" w:color="auto"/>
        <w:bottom w:val="none" w:sz="0" w:space="0" w:color="auto"/>
        <w:right w:val="none" w:sz="0" w:space="0" w:color="auto"/>
      </w:divBdr>
    </w:div>
    <w:div w:id="1228145496">
      <w:bodyDiv w:val="1"/>
      <w:marLeft w:val="0"/>
      <w:marRight w:val="0"/>
      <w:marTop w:val="0"/>
      <w:marBottom w:val="0"/>
      <w:divBdr>
        <w:top w:val="none" w:sz="0" w:space="0" w:color="auto"/>
        <w:left w:val="none" w:sz="0" w:space="0" w:color="auto"/>
        <w:bottom w:val="none" w:sz="0" w:space="0" w:color="auto"/>
        <w:right w:val="none" w:sz="0" w:space="0" w:color="auto"/>
      </w:divBdr>
    </w:div>
    <w:div w:id="1261186009">
      <w:bodyDiv w:val="1"/>
      <w:marLeft w:val="0"/>
      <w:marRight w:val="0"/>
      <w:marTop w:val="0"/>
      <w:marBottom w:val="0"/>
      <w:divBdr>
        <w:top w:val="none" w:sz="0" w:space="0" w:color="auto"/>
        <w:left w:val="none" w:sz="0" w:space="0" w:color="auto"/>
        <w:bottom w:val="none" w:sz="0" w:space="0" w:color="auto"/>
        <w:right w:val="none" w:sz="0" w:space="0" w:color="auto"/>
      </w:divBdr>
    </w:div>
    <w:div w:id="1267467994">
      <w:bodyDiv w:val="1"/>
      <w:marLeft w:val="0"/>
      <w:marRight w:val="0"/>
      <w:marTop w:val="0"/>
      <w:marBottom w:val="0"/>
      <w:divBdr>
        <w:top w:val="none" w:sz="0" w:space="0" w:color="auto"/>
        <w:left w:val="none" w:sz="0" w:space="0" w:color="auto"/>
        <w:bottom w:val="none" w:sz="0" w:space="0" w:color="auto"/>
        <w:right w:val="none" w:sz="0" w:space="0" w:color="auto"/>
      </w:divBdr>
    </w:div>
    <w:div w:id="1347823311">
      <w:bodyDiv w:val="1"/>
      <w:marLeft w:val="0"/>
      <w:marRight w:val="0"/>
      <w:marTop w:val="0"/>
      <w:marBottom w:val="0"/>
      <w:divBdr>
        <w:top w:val="none" w:sz="0" w:space="0" w:color="auto"/>
        <w:left w:val="none" w:sz="0" w:space="0" w:color="auto"/>
        <w:bottom w:val="none" w:sz="0" w:space="0" w:color="auto"/>
        <w:right w:val="none" w:sz="0" w:space="0" w:color="auto"/>
      </w:divBdr>
    </w:div>
    <w:div w:id="1409112872">
      <w:bodyDiv w:val="1"/>
      <w:marLeft w:val="0"/>
      <w:marRight w:val="0"/>
      <w:marTop w:val="0"/>
      <w:marBottom w:val="0"/>
      <w:divBdr>
        <w:top w:val="none" w:sz="0" w:space="0" w:color="auto"/>
        <w:left w:val="none" w:sz="0" w:space="0" w:color="auto"/>
        <w:bottom w:val="none" w:sz="0" w:space="0" w:color="auto"/>
        <w:right w:val="none" w:sz="0" w:space="0" w:color="auto"/>
      </w:divBdr>
    </w:div>
    <w:div w:id="1473446799">
      <w:bodyDiv w:val="1"/>
      <w:marLeft w:val="0"/>
      <w:marRight w:val="0"/>
      <w:marTop w:val="0"/>
      <w:marBottom w:val="0"/>
      <w:divBdr>
        <w:top w:val="none" w:sz="0" w:space="0" w:color="auto"/>
        <w:left w:val="none" w:sz="0" w:space="0" w:color="auto"/>
        <w:bottom w:val="none" w:sz="0" w:space="0" w:color="auto"/>
        <w:right w:val="none" w:sz="0" w:space="0" w:color="auto"/>
      </w:divBdr>
    </w:div>
    <w:div w:id="1521823265">
      <w:bodyDiv w:val="1"/>
      <w:marLeft w:val="0"/>
      <w:marRight w:val="0"/>
      <w:marTop w:val="0"/>
      <w:marBottom w:val="0"/>
      <w:divBdr>
        <w:top w:val="none" w:sz="0" w:space="0" w:color="auto"/>
        <w:left w:val="none" w:sz="0" w:space="0" w:color="auto"/>
        <w:bottom w:val="none" w:sz="0" w:space="0" w:color="auto"/>
        <w:right w:val="none" w:sz="0" w:space="0" w:color="auto"/>
      </w:divBdr>
    </w:div>
    <w:div w:id="1579097833">
      <w:bodyDiv w:val="1"/>
      <w:marLeft w:val="0"/>
      <w:marRight w:val="0"/>
      <w:marTop w:val="0"/>
      <w:marBottom w:val="0"/>
      <w:divBdr>
        <w:top w:val="none" w:sz="0" w:space="0" w:color="auto"/>
        <w:left w:val="none" w:sz="0" w:space="0" w:color="auto"/>
        <w:bottom w:val="none" w:sz="0" w:space="0" w:color="auto"/>
        <w:right w:val="none" w:sz="0" w:space="0" w:color="auto"/>
      </w:divBdr>
    </w:div>
    <w:div w:id="1724985015">
      <w:bodyDiv w:val="1"/>
      <w:marLeft w:val="0"/>
      <w:marRight w:val="0"/>
      <w:marTop w:val="0"/>
      <w:marBottom w:val="0"/>
      <w:divBdr>
        <w:top w:val="none" w:sz="0" w:space="0" w:color="auto"/>
        <w:left w:val="none" w:sz="0" w:space="0" w:color="auto"/>
        <w:bottom w:val="none" w:sz="0" w:space="0" w:color="auto"/>
        <w:right w:val="none" w:sz="0" w:space="0" w:color="auto"/>
      </w:divBdr>
    </w:div>
    <w:div w:id="1874999840">
      <w:bodyDiv w:val="1"/>
      <w:marLeft w:val="0"/>
      <w:marRight w:val="0"/>
      <w:marTop w:val="0"/>
      <w:marBottom w:val="0"/>
      <w:divBdr>
        <w:top w:val="none" w:sz="0" w:space="0" w:color="auto"/>
        <w:left w:val="none" w:sz="0" w:space="0" w:color="auto"/>
        <w:bottom w:val="none" w:sz="0" w:space="0" w:color="auto"/>
        <w:right w:val="none" w:sz="0" w:space="0" w:color="auto"/>
      </w:divBdr>
    </w:div>
    <w:div w:id="1881745325">
      <w:bodyDiv w:val="1"/>
      <w:marLeft w:val="0"/>
      <w:marRight w:val="0"/>
      <w:marTop w:val="0"/>
      <w:marBottom w:val="0"/>
      <w:divBdr>
        <w:top w:val="none" w:sz="0" w:space="0" w:color="auto"/>
        <w:left w:val="none" w:sz="0" w:space="0" w:color="auto"/>
        <w:bottom w:val="none" w:sz="0" w:space="0" w:color="auto"/>
        <w:right w:val="none" w:sz="0" w:space="0" w:color="auto"/>
      </w:divBdr>
    </w:div>
    <w:div w:id="2003116604">
      <w:bodyDiv w:val="1"/>
      <w:marLeft w:val="0"/>
      <w:marRight w:val="0"/>
      <w:marTop w:val="0"/>
      <w:marBottom w:val="0"/>
      <w:divBdr>
        <w:top w:val="none" w:sz="0" w:space="0" w:color="auto"/>
        <w:left w:val="none" w:sz="0" w:space="0" w:color="auto"/>
        <w:bottom w:val="none" w:sz="0" w:space="0" w:color="auto"/>
        <w:right w:val="none" w:sz="0" w:space="0" w:color="auto"/>
      </w:divBdr>
    </w:div>
    <w:div w:id="2053118516">
      <w:bodyDiv w:val="1"/>
      <w:marLeft w:val="0"/>
      <w:marRight w:val="0"/>
      <w:marTop w:val="0"/>
      <w:marBottom w:val="0"/>
      <w:divBdr>
        <w:top w:val="none" w:sz="0" w:space="0" w:color="auto"/>
        <w:left w:val="none" w:sz="0" w:space="0" w:color="auto"/>
        <w:bottom w:val="none" w:sz="0" w:space="0" w:color="auto"/>
        <w:right w:val="none" w:sz="0" w:space="0" w:color="auto"/>
      </w:divBdr>
    </w:div>
    <w:div w:id="2094010138">
      <w:bodyDiv w:val="1"/>
      <w:marLeft w:val="0"/>
      <w:marRight w:val="0"/>
      <w:marTop w:val="0"/>
      <w:marBottom w:val="0"/>
      <w:divBdr>
        <w:top w:val="none" w:sz="0" w:space="0" w:color="auto"/>
        <w:left w:val="none" w:sz="0" w:space="0" w:color="auto"/>
        <w:bottom w:val="none" w:sz="0" w:space="0" w:color="auto"/>
        <w:right w:val="none" w:sz="0" w:space="0" w:color="auto"/>
      </w:divBdr>
    </w:div>
    <w:div w:id="2131703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pn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png"/><Relationship Id="rId23" Type="http://schemas.openxmlformats.org/officeDocument/2006/relationships/image" Target="media/image20.jpeg"/><Relationship Id="rId28" Type="http://schemas.openxmlformats.org/officeDocument/2006/relationships/fontTable" Target="fontTable.xml"/><Relationship Id="rId10" Type="http://schemas.openxmlformats.org/officeDocument/2006/relationships/image" Target="media/image7.png"/><Relationship Id="rId19" Type="http://schemas.openxmlformats.org/officeDocument/2006/relationships/image" Target="media/image16.jpeg"/><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768</Words>
  <Characters>4379</Characters>
  <Application>Microsoft Office Word</Application>
  <DocSecurity>0</DocSecurity>
  <Lines>36</Lines>
  <Paragraphs>10</Paragraphs>
  <ScaleCrop>false</ScaleCrop>
  <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2022-04-08T05:01:00Z</dcterms:created>
  <dcterms:modified xsi:type="dcterms:W3CDTF">2022-04-08T05:02:00Z</dcterms:modified>
</cp:coreProperties>
</file>