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bookmarkStart w:id="0" w:name="_GoBack"/>
      <w:bookmarkEnd w:id="0"/>
      <w:r>
        <w:rPr>
          <w:rFonts w:hint="eastAsia" w:ascii="Times New Roman" w:hAnsi="Times New Roman"/>
          <w:b/>
          <w:sz w:val="32"/>
          <w:szCs w:val="32"/>
        </w:rPr>
        <w:drawing>
          <wp:anchor distT="0" distB="0" distL="114300" distR="114300" simplePos="0" relativeHeight="251659264" behindDoc="0" locked="0" layoutInCell="1" allowOverlap="1">
            <wp:simplePos x="0" y="0"/>
            <wp:positionH relativeFrom="page">
              <wp:posOffset>12255500</wp:posOffset>
            </wp:positionH>
            <wp:positionV relativeFrom="topMargin">
              <wp:posOffset>10490200</wp:posOffset>
            </wp:positionV>
            <wp:extent cx="431800" cy="4826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31800" cy="482600"/>
                    </a:xfrm>
                    <a:prstGeom prst="rect">
                      <a:avLst/>
                    </a:prstGeom>
                  </pic:spPr>
                </pic:pic>
              </a:graphicData>
            </a:graphic>
          </wp:anchor>
        </w:drawing>
      </w:r>
      <w:r>
        <w:rPr>
          <w:rFonts w:hint="eastAsia" w:ascii="Times New Roman" w:hAnsi="Times New Roman"/>
          <w:b/>
          <w:sz w:val="32"/>
          <w:szCs w:val="32"/>
        </w:rPr>
        <w:t>枣庄市第十五中学二○二二年初中学业水平考试第一次模拟考试</w:t>
      </w:r>
    </w:p>
    <w:p>
      <w:pPr>
        <w:spacing w:line="288" w:lineRule="auto"/>
        <w:jc w:val="center"/>
        <w:rPr>
          <w:rFonts w:ascii="Times New Roman" w:hAnsi="Times New Roman"/>
          <w:b/>
          <w:sz w:val="32"/>
          <w:szCs w:val="32"/>
        </w:rPr>
      </w:pPr>
      <w:r>
        <w:rPr>
          <w:rFonts w:hint="eastAsia" w:ascii="Times New Roman" w:hAnsi="Times New Roman"/>
          <w:b/>
          <w:sz w:val="32"/>
          <w:szCs w:val="32"/>
        </w:rPr>
        <w:t>历史试题</w:t>
      </w:r>
    </w:p>
    <w:p>
      <w:pPr>
        <w:spacing w:line="288" w:lineRule="auto"/>
        <w:rPr>
          <w:rFonts w:ascii="Times New Roman" w:hAnsi="Times New Roman"/>
          <w:b/>
          <w:sz w:val="24"/>
        </w:rPr>
      </w:pPr>
      <w:r>
        <w:rPr>
          <w:rFonts w:hint="eastAsia" w:ascii="Times New Roman" w:hAnsi="Times New Roman"/>
          <w:b/>
          <w:sz w:val="24"/>
        </w:rPr>
        <w:t>一、选择题（共10题，每题2分，共20分）</w:t>
      </w:r>
    </w:p>
    <w:p>
      <w:pPr>
        <w:spacing w:line="288" w:lineRule="auto"/>
        <w:rPr>
          <w:rFonts w:ascii="Times New Roman" w:hAnsi="Times New Roman"/>
          <w:szCs w:val="22"/>
        </w:rPr>
      </w:pPr>
      <w:r>
        <w:rPr>
          <w:rFonts w:hint="eastAsia" w:ascii="Times New Roman" w:hAnsi="Times New Roman"/>
          <w:szCs w:val="22"/>
        </w:rPr>
        <w:t>1．下图是新编《中国历史》第一单元的目录，根据内容判断其单元主题应是（    ）</w:t>
      </w:r>
    </w:p>
    <w:p>
      <w:pPr>
        <w:spacing w:line="288" w:lineRule="auto"/>
        <w:rPr>
          <w:rFonts w:ascii="Times New Roman" w:hAnsi="Times New Roman"/>
          <w:szCs w:val="22"/>
        </w:rPr>
      </w:pPr>
      <w:r>
        <w:rPr>
          <w:rFonts w:ascii="Times New Roman" w:hAnsi="Times New Roman"/>
          <w:szCs w:val="22"/>
        </w:rPr>
        <w:drawing>
          <wp:inline distT="0" distB="0" distL="0" distR="0">
            <wp:extent cx="1924050" cy="1287145"/>
            <wp:effectExtent l="0" t="0" r="0" b="8255"/>
            <wp:docPr id="11" name="图片 11" descr="C:\Users\Administrator\AppData\Local\Temp\tianruoocr\截图_20224430084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strator\AppData\Local\Temp\tianruoocr\截图_20224430084420.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1932584" cy="1293055"/>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A．近代化的探索                        B．资产阶级革命的开始</w:t>
      </w:r>
    </w:p>
    <w:p>
      <w:pPr>
        <w:spacing w:line="288" w:lineRule="auto"/>
        <w:rPr>
          <w:rFonts w:ascii="Times New Roman" w:hAnsi="Times New Roman"/>
          <w:szCs w:val="22"/>
        </w:rPr>
      </w:pPr>
      <w:r>
        <w:rPr>
          <w:rFonts w:hint="eastAsia" w:ascii="Times New Roman" w:hAnsi="Times New Roman"/>
          <w:szCs w:val="22"/>
        </w:rPr>
        <w:t>C．中国开始沦为半殖民地半封建社会      D．新民主主义革命的开始</w:t>
      </w:r>
    </w:p>
    <w:p>
      <w:pPr>
        <w:spacing w:line="288" w:lineRule="auto"/>
        <w:rPr>
          <w:rFonts w:ascii="Times New Roman" w:hAnsi="Times New Roman"/>
          <w:szCs w:val="22"/>
        </w:rPr>
      </w:pPr>
      <w:r>
        <w:rPr>
          <w:rFonts w:ascii="Times New Roman" w:hAnsi="Times New Roman"/>
          <w:szCs w:val="22"/>
        </w:rPr>
        <w:t>2．</w:t>
      </w:r>
      <w:r>
        <w:rPr>
          <w:rFonts w:hint="eastAsia" w:ascii="Times New Roman" w:hAnsi="Times New Roman"/>
          <w:szCs w:val="22"/>
        </w:rPr>
        <w:t>陈旭蔻认为：“维新变法期间，第一批具有近代意义的知识分子己经出现……他们向西方追求真理，为中国寻找出路，成为最自觉地承担时代使命的社会力量。他们……为广开中国的民智而介绍西方的社会科学知识和自然科学知识。”这说明戊戌变法运动（    ）</w:t>
      </w:r>
    </w:p>
    <w:p>
      <w:pPr>
        <w:spacing w:line="288" w:lineRule="auto"/>
        <w:rPr>
          <w:rFonts w:ascii="Times New Roman" w:hAnsi="Times New Roman"/>
          <w:szCs w:val="22"/>
        </w:rPr>
      </w:pPr>
      <w:r>
        <w:rPr>
          <w:rFonts w:hint="eastAsia" w:ascii="Times New Roman" w:hAnsi="Times New Roman"/>
          <w:szCs w:val="22"/>
        </w:rPr>
        <w:t>A．取得了巨大成功           B．开始了中国近代化的进程</w:t>
      </w:r>
    </w:p>
    <w:p>
      <w:pPr>
        <w:spacing w:line="288" w:lineRule="auto"/>
        <w:rPr>
          <w:rFonts w:ascii="Times New Roman" w:hAnsi="Times New Roman"/>
          <w:szCs w:val="22"/>
        </w:rPr>
      </w:pPr>
      <w:r>
        <w:rPr>
          <w:rFonts w:hint="eastAsia" w:ascii="Times New Roman" w:hAnsi="Times New Roman"/>
          <w:szCs w:val="22"/>
        </w:rPr>
        <w:t>C．实行了君主立宪制度      D．在社会上起了思想启蒙的作用</w:t>
      </w:r>
    </w:p>
    <w:p>
      <w:pPr>
        <w:spacing w:line="288" w:lineRule="auto"/>
        <w:rPr>
          <w:rFonts w:ascii="Times New Roman" w:hAnsi="Times New Roman"/>
          <w:szCs w:val="22"/>
        </w:rPr>
      </w:pPr>
      <w:r>
        <w:rPr>
          <w:rFonts w:hint="eastAsia" w:ascii="Times New Roman" w:hAnsi="Times New Roman"/>
          <w:szCs w:val="22"/>
        </w:rPr>
        <w:t>3．当历史开始进入二十世纪的时候，在中国的心脏地带爆发了一场声势浩大的反对西方侵略的群众运动。材料中的“群众运动”指的是（    ）</w:t>
      </w:r>
    </w:p>
    <w:p>
      <w:pPr>
        <w:spacing w:line="288" w:lineRule="auto"/>
        <w:rPr>
          <w:rFonts w:ascii="Times New Roman" w:hAnsi="Times New Roman"/>
          <w:szCs w:val="22"/>
        </w:rPr>
      </w:pPr>
      <w:r>
        <w:rPr>
          <w:rFonts w:hint="eastAsia" w:ascii="Times New Roman" w:hAnsi="Times New Roman"/>
          <w:szCs w:val="22"/>
        </w:rPr>
        <w:t>A．虎门销烟      B．太平天国运动      C．公车上书      D．义和团运动</w:t>
      </w:r>
    </w:p>
    <w:p>
      <w:pPr>
        <w:spacing w:line="288" w:lineRule="auto"/>
        <w:rPr>
          <w:rFonts w:ascii="Times New Roman" w:hAnsi="Times New Roman"/>
          <w:szCs w:val="22"/>
        </w:rPr>
      </w:pPr>
      <w:r>
        <w:rPr>
          <w:rFonts w:ascii="Times New Roman" w:hAnsi="Times New Roman"/>
          <w:szCs w:val="22"/>
        </w:rPr>
        <w:t>4．</w:t>
      </w:r>
      <w:r>
        <w:rPr>
          <w:rFonts w:hint="eastAsia" w:ascii="Times New Roman" w:hAnsi="Times New Roman"/>
          <w:szCs w:val="22"/>
        </w:rPr>
        <w:t>孙中山先生是近代民主革命的先行者。下列与之相关事件，按先后顺序排列正确的是（    ）</w:t>
      </w:r>
    </w:p>
    <w:p>
      <w:pPr>
        <w:spacing w:line="288" w:lineRule="auto"/>
        <w:rPr>
          <w:rFonts w:ascii="Times New Roman" w:hAnsi="Times New Roman"/>
          <w:szCs w:val="22"/>
        </w:rPr>
      </w:pPr>
      <w:r>
        <w:rPr>
          <w:rFonts w:hint="eastAsia" w:ascii="Times New Roman" w:hAnsi="Times New Roman"/>
          <w:szCs w:val="22"/>
        </w:rPr>
        <w:t>①中国同盟会成立      ②二次革命      ③中华民国建立      ④黄埔军校创办</w:t>
      </w:r>
    </w:p>
    <w:p>
      <w:pPr>
        <w:spacing w:line="288" w:lineRule="auto"/>
        <w:rPr>
          <w:rFonts w:ascii="Times New Roman" w:hAnsi="Times New Roman"/>
          <w:szCs w:val="22"/>
        </w:rPr>
      </w:pPr>
      <w:r>
        <w:rPr>
          <w:rFonts w:hint="eastAsia" w:ascii="Times New Roman" w:hAnsi="Times New Roman"/>
          <w:szCs w:val="22"/>
        </w:rPr>
        <w:t>A．①②③④      B．②③④</w:t>
      </w:r>
      <w:r>
        <w:rPr>
          <w:rFonts w:hint="eastAsia" w:ascii="宋体" w:hAnsi="宋体"/>
          <w:szCs w:val="22"/>
        </w:rPr>
        <w:t>①      C</w:t>
      </w:r>
      <w:r>
        <w:rPr>
          <w:rFonts w:hint="eastAsia" w:ascii="Times New Roman" w:hAnsi="Times New Roman"/>
          <w:szCs w:val="22"/>
        </w:rPr>
        <w:t>．</w:t>
      </w:r>
      <w:r>
        <w:rPr>
          <w:rFonts w:hint="eastAsia" w:ascii="宋体" w:hAnsi="宋体"/>
          <w:szCs w:val="22"/>
        </w:rPr>
        <w:t>③</w:t>
      </w:r>
      <w:r>
        <w:rPr>
          <w:rFonts w:hint="eastAsia" w:ascii="Times New Roman" w:hAnsi="Times New Roman"/>
          <w:szCs w:val="22"/>
        </w:rPr>
        <w:t>②④</w:t>
      </w:r>
      <w:r>
        <w:rPr>
          <w:rFonts w:hint="eastAsia" w:ascii="宋体" w:hAnsi="宋体"/>
          <w:szCs w:val="22"/>
        </w:rPr>
        <w:t xml:space="preserve">①      </w:t>
      </w:r>
      <w:r>
        <w:rPr>
          <w:rFonts w:hint="eastAsia" w:ascii="Times New Roman" w:hAnsi="Times New Roman"/>
          <w:szCs w:val="22"/>
        </w:rPr>
        <w:t>D．①③②④</w:t>
      </w:r>
    </w:p>
    <w:p>
      <w:pPr>
        <w:spacing w:line="288" w:lineRule="auto"/>
        <w:rPr>
          <w:rFonts w:ascii="Times New Roman" w:hAnsi="Times New Roman"/>
          <w:szCs w:val="22"/>
        </w:rPr>
      </w:pPr>
      <w:r>
        <w:rPr>
          <w:rFonts w:hint="eastAsia" w:ascii="Times New Roman" w:hAnsi="Times New Roman"/>
          <w:szCs w:val="22"/>
        </w:rPr>
        <w:t>5．“全中国的同胞们！平津危急！华北危急！中华民族危急！只有全民族实行抗战，才是我们的出路！”抗战通电的发表，说明当时中国共产党致力于（    ）</w:t>
      </w:r>
    </w:p>
    <w:p>
      <w:pPr>
        <w:spacing w:line="288" w:lineRule="auto"/>
        <w:rPr>
          <w:rFonts w:ascii="Times New Roman" w:hAnsi="Times New Roman"/>
          <w:szCs w:val="22"/>
        </w:rPr>
      </w:pPr>
      <w:r>
        <w:rPr>
          <w:rFonts w:hint="eastAsia" w:ascii="Times New Roman" w:hAnsi="Times New Roman"/>
          <w:szCs w:val="22"/>
        </w:rPr>
        <w:t xml:space="preserve">A．组建东北抗日联军                </w:t>
      </w:r>
      <w:r>
        <w:rPr>
          <w:rFonts w:ascii="Times New Roman" w:hAnsi="Times New Roman"/>
          <w:szCs w:val="22"/>
        </w:rPr>
        <w:t>B．</w:t>
      </w:r>
      <w:r>
        <w:rPr>
          <w:rFonts w:hint="eastAsia" w:ascii="Times New Roman" w:hAnsi="Times New Roman"/>
          <w:szCs w:val="22"/>
        </w:rPr>
        <w:t>和平解决西安事变</w:t>
      </w:r>
    </w:p>
    <w:p>
      <w:pPr>
        <w:spacing w:line="288" w:lineRule="auto"/>
        <w:rPr>
          <w:rFonts w:ascii="Times New Roman" w:hAnsi="Times New Roman"/>
          <w:szCs w:val="22"/>
        </w:rPr>
      </w:pPr>
      <w:r>
        <w:rPr>
          <w:rFonts w:hint="eastAsia" w:ascii="Times New Roman" w:hAnsi="Times New Roman"/>
          <w:szCs w:val="22"/>
        </w:rPr>
        <w:t>C．推动抗日民族统一战线的形成      D．发动百团大战</w:t>
      </w:r>
    </w:p>
    <w:p>
      <w:pPr>
        <w:spacing w:line="288" w:lineRule="auto"/>
        <w:rPr>
          <w:rFonts w:ascii="Times New Roman" w:hAnsi="Times New Roman"/>
          <w:szCs w:val="22"/>
        </w:rPr>
      </w:pPr>
      <w:r>
        <w:rPr>
          <w:rFonts w:hint="eastAsia" w:ascii="Times New Roman" w:hAnsi="Times New Roman"/>
          <w:szCs w:val="22"/>
        </w:rPr>
        <w:t>6．《李宗仁回忆录》中写到：“我军人数虽少，装备虽差，但是我们是保国卫民与侵略者作殊死战的哀兵……加以我们在指挥上对本军量力而用，上下一心对敌情判断正确，发挥了内线作战的最高效能，故有台儿庄的辉煌战果。”这个“辉煌战果”是（    ）</w:t>
      </w:r>
    </w:p>
    <w:p>
      <w:pPr>
        <w:spacing w:line="288" w:lineRule="auto"/>
        <w:rPr>
          <w:rFonts w:ascii="Times New Roman" w:hAnsi="Times New Roman"/>
          <w:szCs w:val="22"/>
        </w:rPr>
      </w:pPr>
      <w:r>
        <w:rPr>
          <w:rFonts w:hint="eastAsia" w:ascii="Times New Roman" w:hAnsi="Times New Roman"/>
          <w:szCs w:val="22"/>
        </w:rPr>
        <w:t>A．粉碎了日军“不可战胜”的神话        B．日本企图迅速灭亡中国的既定战略彻底破灭</w:t>
      </w:r>
    </w:p>
    <w:p>
      <w:pPr>
        <w:spacing w:line="288" w:lineRule="auto"/>
        <w:rPr>
          <w:rFonts w:ascii="Times New Roman" w:hAnsi="Times New Roman"/>
          <w:szCs w:val="22"/>
        </w:rPr>
      </w:pPr>
      <w:r>
        <w:rPr>
          <w:rFonts w:hint="eastAsia" w:ascii="Times New Roman" w:hAnsi="Times New Roman"/>
          <w:szCs w:val="22"/>
        </w:rPr>
        <w:t>C．打破了日本三个月灭亡中国的迷梦      D．抗战以来中国正面战场取得的最大一场胜仗</w:t>
      </w:r>
    </w:p>
    <w:p>
      <w:pPr>
        <w:spacing w:line="288" w:lineRule="auto"/>
        <w:rPr>
          <w:rFonts w:ascii="Times New Roman" w:hAnsi="Times New Roman"/>
          <w:szCs w:val="22"/>
        </w:rPr>
      </w:pPr>
      <w:r>
        <w:rPr>
          <w:rFonts w:hint="eastAsia" w:ascii="Times New Roman" w:hAnsi="Times New Roman"/>
          <w:szCs w:val="22"/>
        </w:rPr>
        <w:t>7．1945年9月，毛泽东会客时说：“我们的目标是‘和平民主’，这与蒋介石打算正相反。不过，他愿意谈，我就谈：他愿意打，我就打。反正我是延安来的客人，客随主便嘛！”据此判断，这次会客是在（    ）</w:t>
      </w:r>
    </w:p>
    <w:p>
      <w:pPr>
        <w:spacing w:line="288" w:lineRule="auto"/>
        <w:rPr>
          <w:rFonts w:ascii="Times New Roman" w:hAnsi="Times New Roman"/>
          <w:szCs w:val="22"/>
        </w:rPr>
      </w:pPr>
      <w:r>
        <w:rPr>
          <w:rFonts w:hint="eastAsia" w:ascii="Times New Roman" w:hAnsi="Times New Roman"/>
          <w:szCs w:val="22"/>
        </w:rPr>
        <w:t>A．西安      B．重庆      C．上海      D．北平</w:t>
      </w:r>
    </w:p>
    <w:p>
      <w:pPr>
        <w:spacing w:line="288" w:lineRule="auto"/>
        <w:rPr>
          <w:rFonts w:ascii="Times New Roman" w:hAnsi="Times New Roman"/>
          <w:szCs w:val="22"/>
        </w:rPr>
      </w:pPr>
      <w:r>
        <w:rPr>
          <w:rFonts w:hint="eastAsia" w:ascii="Times New Roman" w:hAnsi="Times New Roman"/>
          <w:szCs w:val="22"/>
        </w:rPr>
        <w:t>8．20世纪初以后，中国文艺创作空前繁荣。下列文化名人与其作品的对应中，不正确的是（    ）</w:t>
      </w:r>
    </w:p>
    <w:p>
      <w:pPr>
        <w:spacing w:line="288" w:lineRule="auto"/>
        <w:rPr>
          <w:rFonts w:ascii="Times New Roman" w:hAnsi="Times New Roman"/>
          <w:szCs w:val="22"/>
        </w:rPr>
      </w:pPr>
      <w:r>
        <w:rPr>
          <w:rFonts w:hint="eastAsia" w:ascii="Times New Roman" w:hAnsi="Times New Roman"/>
          <w:szCs w:val="22"/>
        </w:rPr>
        <w:t>A．鲁迅——《狂人日记》          B．茅盾——《子夜》</w:t>
      </w:r>
    </w:p>
    <w:p>
      <w:pPr>
        <w:spacing w:line="288" w:lineRule="auto"/>
        <w:rPr>
          <w:rFonts w:ascii="Times New Roman" w:hAnsi="Times New Roman"/>
          <w:szCs w:val="22"/>
        </w:rPr>
      </w:pPr>
      <w:r>
        <w:rPr>
          <w:rFonts w:hint="eastAsia" w:ascii="Times New Roman" w:hAnsi="Times New Roman"/>
          <w:szCs w:val="22"/>
        </w:rPr>
        <w:t>C．聂耳——《义勇军进行曲》      D．齐白石——《愚公移山》</w:t>
      </w:r>
    </w:p>
    <w:p>
      <w:pPr>
        <w:spacing w:line="288" w:lineRule="auto"/>
        <w:rPr>
          <w:rFonts w:ascii="Times New Roman" w:hAnsi="Times New Roman"/>
          <w:szCs w:val="22"/>
        </w:rPr>
      </w:pPr>
      <w:r>
        <w:rPr>
          <w:rFonts w:hint="eastAsia" w:ascii="Times New Roman" w:hAnsi="Times New Roman"/>
          <w:szCs w:val="22"/>
        </w:rPr>
        <w:t>9．下图是我国第一部社会主义类型的宪法的封面。这部宪法是在下列哪次会议上制定的？（    ）</w:t>
      </w:r>
    </w:p>
    <w:p>
      <w:pPr>
        <w:spacing w:line="288" w:lineRule="auto"/>
        <w:rPr>
          <w:rFonts w:ascii="Times New Roman" w:hAnsi="Times New Roman"/>
          <w:szCs w:val="22"/>
        </w:rPr>
      </w:pPr>
      <w:r>
        <w:rPr>
          <w:rFonts w:ascii="Times New Roman" w:hAnsi="Times New Roman"/>
          <w:szCs w:val="22"/>
        </w:rPr>
        <w:drawing>
          <wp:inline distT="0" distB="0" distL="0" distR="0">
            <wp:extent cx="1036320" cy="1346835"/>
            <wp:effectExtent l="0" t="0" r="0" b="5715"/>
            <wp:docPr id="10" name="图片 10" descr="C:\Users\Administrator\AppData\Local\Temp\tianruoocr\截图_202214300814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strator\AppData\Local\Temp\tianruoocr\截图_20221430081437.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036320" cy="1347216"/>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A．中国人民政治协商会议第一届全体会议      B．第一届全国人民代表大会</w:t>
      </w:r>
    </w:p>
    <w:p>
      <w:pPr>
        <w:spacing w:line="288" w:lineRule="auto"/>
        <w:rPr>
          <w:rFonts w:ascii="Times New Roman" w:hAnsi="Times New Roman"/>
          <w:szCs w:val="22"/>
        </w:rPr>
      </w:pPr>
      <w:r>
        <w:rPr>
          <w:rFonts w:hint="eastAsia" w:ascii="Times New Roman" w:hAnsi="Times New Roman"/>
          <w:szCs w:val="22"/>
        </w:rPr>
        <w:t>C．七届二中全会                            D．中共八大</w:t>
      </w:r>
    </w:p>
    <w:p>
      <w:pPr>
        <w:spacing w:line="288" w:lineRule="auto"/>
        <w:rPr>
          <w:rFonts w:ascii="Times New Roman" w:hAnsi="Times New Roman"/>
          <w:szCs w:val="22"/>
        </w:rPr>
      </w:pPr>
      <w:r>
        <w:rPr>
          <w:rFonts w:hint="eastAsia" w:ascii="Times New Roman" w:hAnsi="Times New Roman"/>
          <w:szCs w:val="22"/>
        </w:rPr>
        <w:t>10．“我们都是搞革命的，搞革命的人最容易犯急性病。我们的用心是好的，想早一点进入共产主义。这往往使我们不能冷静地分析主客观方面的情况，从而违反客观世界发展的规律。”邓小平的这段话总结的是（    ）</w:t>
      </w:r>
    </w:p>
    <w:p>
      <w:pPr>
        <w:spacing w:line="288" w:lineRule="auto"/>
        <w:rPr>
          <w:rFonts w:ascii="Times New Roman" w:hAnsi="Times New Roman"/>
          <w:szCs w:val="22"/>
        </w:rPr>
      </w:pPr>
      <w:r>
        <w:rPr>
          <w:rFonts w:hint="eastAsia" w:ascii="Times New Roman" w:hAnsi="Times New Roman"/>
          <w:szCs w:val="22"/>
        </w:rPr>
        <w:t>A．“大跃进”和人民公社化运动的教训       B．三大改造的经验</w:t>
      </w:r>
    </w:p>
    <w:p>
      <w:pPr>
        <w:spacing w:line="288" w:lineRule="auto"/>
        <w:rPr>
          <w:rFonts w:ascii="Times New Roman" w:hAnsi="Times New Roman"/>
          <w:szCs w:val="22"/>
        </w:rPr>
      </w:pPr>
      <w:r>
        <w:rPr>
          <w:rFonts w:hint="eastAsia" w:ascii="Times New Roman" w:hAnsi="Times New Roman"/>
          <w:szCs w:val="22"/>
        </w:rPr>
        <w:t>C．闭关自守导致国家落后                  D．土地改革消灭了地主阶级</w:t>
      </w:r>
    </w:p>
    <w:p>
      <w:pPr>
        <w:spacing w:line="288" w:lineRule="auto"/>
        <w:rPr>
          <w:rFonts w:ascii="Times New Roman" w:hAnsi="Times New Roman"/>
          <w:b/>
          <w:sz w:val="24"/>
        </w:rPr>
      </w:pPr>
      <w:r>
        <w:rPr>
          <w:rFonts w:hint="eastAsia" w:ascii="Times New Roman" w:hAnsi="Times New Roman"/>
          <w:b/>
          <w:sz w:val="24"/>
        </w:rPr>
        <w:t>二、非选择题（11题15分，12题15分，共30分）</w:t>
      </w:r>
    </w:p>
    <w:p>
      <w:pPr>
        <w:spacing w:line="288" w:lineRule="auto"/>
        <w:rPr>
          <w:rFonts w:ascii="Times New Roman" w:hAnsi="Times New Roman"/>
          <w:szCs w:val="22"/>
        </w:rPr>
      </w:pPr>
      <w:r>
        <w:rPr>
          <w:rFonts w:hint="eastAsia" w:ascii="Times New Roman" w:hAnsi="Times New Roman"/>
          <w:szCs w:val="22"/>
        </w:rPr>
        <w:t>11．阅读下列材料，回答问题。</w:t>
      </w:r>
    </w:p>
    <w:p>
      <w:pPr>
        <w:spacing w:line="288" w:lineRule="auto"/>
        <w:ind w:firstLine="420"/>
        <w:rPr>
          <w:rFonts w:ascii="Times New Roman" w:hAnsi="Times New Roman" w:eastAsia="楷体"/>
          <w:szCs w:val="22"/>
        </w:rPr>
      </w:pPr>
      <w:r>
        <w:rPr>
          <w:rFonts w:hint="eastAsia" w:ascii="Times New Roman" w:hAnsi="Times New Roman" w:eastAsia="楷体"/>
          <w:szCs w:val="22"/>
        </w:rPr>
        <w:t>材料一  自林则徐、魏源开眼看世界，到洋务运动“师夷长技以自强”，再到维新派变法图存，这些复兴之路都失败了，直到孙中山领导的辛亥革命才为中华民族复兴打开了闸门。</w:t>
      </w:r>
    </w:p>
    <w:p>
      <w:pPr>
        <w:spacing w:line="288" w:lineRule="auto"/>
        <w:jc w:val="right"/>
        <w:rPr>
          <w:rFonts w:ascii="Times New Roman" w:hAnsi="Times New Roman" w:eastAsia="楷体"/>
          <w:szCs w:val="22"/>
        </w:rPr>
      </w:pPr>
      <w:r>
        <w:rPr>
          <w:rFonts w:hint="eastAsia" w:ascii="Times New Roman" w:hAnsi="Times New Roman" w:eastAsia="楷体"/>
          <w:szCs w:val="22"/>
        </w:rPr>
        <w:t>——《复兴之路》解说词</w:t>
      </w:r>
    </w:p>
    <w:p>
      <w:pPr>
        <w:spacing w:line="288" w:lineRule="auto"/>
        <w:rPr>
          <w:rFonts w:ascii="Times New Roman" w:hAnsi="Times New Roman"/>
          <w:szCs w:val="22"/>
        </w:rPr>
      </w:pPr>
      <w:r>
        <w:rPr>
          <w:rFonts w:hint="eastAsia" w:ascii="Times New Roman" w:hAnsi="Times New Roman"/>
          <w:szCs w:val="22"/>
        </w:rPr>
        <w:t>（1）结合辛亥革命的意义回答，为什么说孙中山领导的辛亥革命为中华民族复兴“打开了闸门”？（4分）</w:t>
      </w:r>
    </w:p>
    <w:p>
      <w:pPr>
        <w:spacing w:line="288" w:lineRule="auto"/>
        <w:ind w:firstLine="420"/>
        <w:rPr>
          <w:rFonts w:ascii="楷体" w:hAnsi="楷体" w:eastAsia="楷体"/>
          <w:szCs w:val="22"/>
        </w:rPr>
      </w:pPr>
      <w:r>
        <w:rPr>
          <w:rFonts w:hint="eastAsia" w:ascii="楷体" w:hAnsi="楷体" w:eastAsia="楷体"/>
          <w:szCs w:val="22"/>
        </w:rPr>
        <w:t>材料二  1919年5月2日，北京《晨报》发表《外交警报敬告国人》一文，沉痛地说：“胶州亡矣，山东亡矣，国将不国矣！”……5月3日晚，北京大学及北京各高校学生代表上千人在北大法科礼堂集会，由《京报》主笔邵飘萍报告巴黎和会上中国外交的失败情况，群情激愤。北大一位同学当场咬破中指，撕断衣襟，血书“还我青岛”四个大字，全体同学更加激愤。第二天；五四运动爆发了。</w:t>
      </w:r>
    </w:p>
    <w:p>
      <w:pPr>
        <w:spacing w:line="288" w:lineRule="auto"/>
        <w:jc w:val="right"/>
        <w:rPr>
          <w:rFonts w:ascii="Times New Roman" w:hAnsi="Times New Roman"/>
          <w:szCs w:val="22"/>
        </w:rPr>
      </w:pPr>
      <w:r>
        <w:rPr>
          <w:rFonts w:hint="eastAsia" w:ascii="楷体" w:hAnsi="楷体" w:eastAsia="楷体"/>
          <w:szCs w:val="22"/>
        </w:rPr>
        <w:t>——摘自2017年教育部审定义务教育教科书八年级历史上册</w:t>
      </w:r>
    </w:p>
    <w:p>
      <w:pPr>
        <w:spacing w:line="288" w:lineRule="auto"/>
        <w:rPr>
          <w:rFonts w:ascii="Times New Roman" w:hAnsi="Times New Roman"/>
          <w:szCs w:val="22"/>
        </w:rPr>
      </w:pPr>
      <w:r>
        <w:rPr>
          <w:rFonts w:hint="eastAsia" w:ascii="Times New Roman" w:hAnsi="Times New Roman"/>
          <w:szCs w:val="22"/>
        </w:rPr>
        <w:t>（2）“五四运动”爆发的直接原因是什么？根据所学知识回答最能体现五四运动性质的口号是什么？（4分）</w:t>
      </w:r>
    </w:p>
    <w:p>
      <w:pPr>
        <w:spacing w:line="288" w:lineRule="auto"/>
        <w:ind w:firstLine="420"/>
        <w:rPr>
          <w:rFonts w:ascii="Times New Roman" w:hAnsi="Times New Roman" w:eastAsia="楷体"/>
          <w:szCs w:val="22"/>
        </w:rPr>
      </w:pPr>
      <w:r>
        <w:rPr>
          <w:rFonts w:hint="eastAsia" w:ascii="Times New Roman" w:hAnsi="Times New Roman" w:eastAsia="楷体"/>
          <w:szCs w:val="22"/>
        </w:rPr>
        <w:t>材料三  某校学生在“中华民族伟大复兴的中国梦”主题探究活动中制作了下面的主题卡片。</w:t>
      </w:r>
    </w:p>
    <w:p>
      <w:pPr>
        <w:spacing w:line="288" w:lineRule="auto"/>
        <w:rPr>
          <w:rFonts w:ascii="Times New Roman" w:hAnsi="Times New Roman"/>
          <w:szCs w:val="22"/>
        </w:rPr>
      </w:pPr>
      <w:r>
        <w:rPr>
          <w:rFonts w:ascii="Times New Roman" w:hAnsi="Times New Roman"/>
          <w:szCs w:val="22"/>
        </w:rPr>
        <w:drawing>
          <wp:inline distT="0" distB="0" distL="0" distR="0">
            <wp:extent cx="4779645" cy="1510030"/>
            <wp:effectExtent l="0" t="0" r="1905" b="0"/>
            <wp:docPr id="9" name="图片 9" descr="C:\Users\Administrator\AppData\Local\Temp\tianruoocr\截图_202215300815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strator\AppData\Local\Temp\tianruoocr\截图_20221530081520.png"/>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4779645" cy="1510030"/>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（3）材料中的主题卡片与哪一重大历史事件有关？该事件有何历史意义？（4分）</w:t>
      </w:r>
    </w:p>
    <w:p>
      <w:pPr>
        <w:spacing w:line="288" w:lineRule="auto"/>
        <w:ind w:firstLine="420"/>
        <w:rPr>
          <w:rFonts w:ascii="楷体" w:hAnsi="楷体" w:eastAsia="楷体"/>
          <w:szCs w:val="22"/>
        </w:rPr>
      </w:pPr>
      <w:r>
        <w:rPr>
          <w:rFonts w:hint="eastAsia" w:ascii="楷体" w:hAnsi="楷体" w:eastAsia="楷体"/>
          <w:szCs w:val="22"/>
        </w:rPr>
        <w:t>材料四  中国共产党领导的武装创建革命根据地的斗争则标志着中国革命进入了一个新时期。在日本帝国主义加紧对我国侵略的关头，中国共产党提出了建立抗日民族统一战线的主张，并促成了_______的和平解决。国民党发动了全面内战，解放区军民英勇作战，取得了新民主主义革命的最后胜利。</w:t>
      </w:r>
    </w:p>
    <w:p>
      <w:pPr>
        <w:spacing w:line="288" w:lineRule="auto"/>
        <w:jc w:val="right"/>
        <w:rPr>
          <w:rFonts w:ascii="楷体" w:hAnsi="楷体" w:eastAsia="楷体"/>
          <w:szCs w:val="22"/>
        </w:rPr>
      </w:pPr>
      <w:r>
        <w:rPr>
          <w:rFonts w:hint="eastAsia" w:ascii="楷体" w:hAnsi="楷体" w:eastAsia="楷体"/>
          <w:szCs w:val="22"/>
        </w:rPr>
        <w:t>——摘编自《历史（必修I）》</w:t>
      </w:r>
    </w:p>
    <w:p>
      <w:pPr>
        <w:spacing w:line="288" w:lineRule="auto"/>
        <w:rPr>
          <w:rFonts w:ascii="Times New Roman" w:hAnsi="Times New Roman"/>
          <w:szCs w:val="22"/>
        </w:rPr>
      </w:pPr>
      <w:r>
        <w:rPr>
          <w:rFonts w:hint="eastAsia" w:ascii="Times New Roman" w:hAnsi="Times New Roman"/>
          <w:szCs w:val="22"/>
        </w:rPr>
        <w:t>（4）结合所学知识，指出材料四中“_______”处应该填写的事件是什么？“中国共产党领导的武装创建”的第一个农村革命根据地是什么？“解放区军民英勇作战”，人民解放军转入战略进攻的标志性事件是什么？（3分）</w:t>
      </w:r>
    </w:p>
    <w:p>
      <w:pPr>
        <w:spacing w:line="288" w:lineRule="auto"/>
        <w:rPr>
          <w:rFonts w:ascii="Times New Roman" w:hAnsi="Times New Roman"/>
          <w:szCs w:val="22"/>
        </w:rPr>
      </w:pPr>
      <w:r>
        <w:rPr>
          <w:rFonts w:hint="eastAsia" w:ascii="Times New Roman" w:hAnsi="Times New Roman"/>
          <w:szCs w:val="22"/>
        </w:rPr>
        <w:t>12．中国近代民族工业的产生与发展经历了很多波折，在新中国成立后又进行了社会主义改造。阅读材料，回答下列问题。（15分）</w:t>
      </w:r>
    </w:p>
    <w:p>
      <w:pPr>
        <w:spacing w:line="288" w:lineRule="auto"/>
        <w:ind w:firstLine="420"/>
        <w:rPr>
          <w:rFonts w:ascii="Times New Roman" w:hAnsi="Times New Roman" w:eastAsia="楷体"/>
          <w:szCs w:val="22"/>
        </w:rPr>
      </w:pPr>
      <w:r>
        <w:rPr>
          <w:rFonts w:hint="eastAsia" w:ascii="Times New Roman" w:hAnsi="Times New Roman" w:eastAsia="楷体"/>
          <w:szCs w:val="22"/>
        </w:rPr>
        <w:t>材料一  创办轮船招商局使内江外海之利，不致为洋人尽占，三年多时间，外轮损失一千三百多万两（白银），美国旗昌行不堪赔累，被招商局归并。……中国资本能挫败洋商，这在当时曾被视为“创建之事”。</w:t>
      </w:r>
    </w:p>
    <w:p>
      <w:pPr>
        <w:spacing w:line="288" w:lineRule="auto"/>
        <w:jc w:val="right"/>
        <w:rPr>
          <w:rFonts w:ascii="Times New Roman" w:hAnsi="Times New Roman" w:eastAsia="楷体"/>
          <w:szCs w:val="22"/>
        </w:rPr>
      </w:pPr>
      <w:r>
        <w:rPr>
          <w:rFonts w:hint="eastAsia" w:ascii="Times New Roman" w:hAnsi="Times New Roman" w:eastAsia="楷体"/>
          <w:szCs w:val="22"/>
        </w:rPr>
        <w:t>——摘自《中国近代史资料丛书》</w:t>
      </w:r>
    </w:p>
    <w:p>
      <w:pPr>
        <w:spacing w:line="288" w:lineRule="auto"/>
        <w:rPr>
          <w:rFonts w:ascii="Times New Roman" w:hAnsi="Times New Roman"/>
          <w:szCs w:val="22"/>
        </w:rPr>
      </w:pPr>
      <w:r>
        <w:rPr>
          <w:rFonts w:hint="eastAsia" w:ascii="Times New Roman" w:hAnsi="Times New Roman"/>
          <w:szCs w:val="22"/>
        </w:rPr>
        <w:t>（1）材料一中的“轮船招商局”创办于哪一历史事件中？依据材料一，概括指出轮船招商局创办后的作用。（4分）</w:t>
      </w:r>
    </w:p>
    <w:p>
      <w:pPr>
        <w:spacing w:line="288" w:lineRule="auto"/>
        <w:ind w:firstLine="420"/>
        <w:rPr>
          <w:rFonts w:ascii="Times New Roman" w:hAnsi="Times New Roman"/>
          <w:szCs w:val="22"/>
        </w:rPr>
      </w:pPr>
      <w:r>
        <w:rPr>
          <w:rFonts w:hint="eastAsia" w:ascii="楷体" w:hAnsi="楷体" w:eastAsia="楷体"/>
          <w:szCs w:val="22"/>
        </w:rPr>
        <w:t>材料二  从19世纪60年代到90年代前半期的20多年间，民族资本工业有160多家，投资额仅约460.5万元，主要是缲丝、棉纺、火柴等轻工业，且集中分布在东南沿海地区，发昌机器厂制造小火轮时虽然“俱用华人”，但是自身技术力量还很薄弱，“发动机系英国制造”；受外商企业的排挤，后来被英商在上海开办的耶松船厂吞并。</w:t>
      </w:r>
    </w:p>
    <w:p>
      <w:pPr>
        <w:spacing w:line="288" w:lineRule="auto"/>
        <w:rPr>
          <w:rFonts w:ascii="Times New Roman" w:hAnsi="Times New Roman"/>
          <w:szCs w:val="22"/>
        </w:rPr>
      </w:pPr>
      <w:r>
        <w:rPr>
          <w:rFonts w:hint="eastAsia" w:ascii="Times New Roman" w:hAnsi="Times New Roman"/>
          <w:szCs w:val="22"/>
        </w:rPr>
        <w:t>（2）根据材料二，概括中国近代民族业自身发展情况与分布各有何特点。（3分）</w:t>
      </w:r>
    </w:p>
    <w:p>
      <w:pPr>
        <w:spacing w:line="288" w:lineRule="auto"/>
        <w:ind w:firstLine="420"/>
        <w:rPr>
          <w:rFonts w:ascii="楷体" w:hAnsi="楷体" w:eastAsia="楷体"/>
          <w:szCs w:val="22"/>
        </w:rPr>
      </w:pPr>
      <w:r>
        <w:rPr>
          <w:rFonts w:hint="eastAsia" w:ascii="楷体" w:hAnsi="楷体" w:eastAsia="楷体"/>
          <w:szCs w:val="22"/>
        </w:rPr>
        <w:t>材料三  1953-1957年，我国农业、轻工业和重工业产值比重和增长速度变化表</w:t>
      </w:r>
    </w:p>
    <w:tbl>
      <w:tblPr>
        <w:tblStyle w:val="8"/>
        <w:tblW w:w="93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474"/>
        <w:gridCol w:w="2474"/>
        <w:gridCol w:w="3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vAlign w:val="center"/>
          </w:tcPr>
          <w:p>
            <w:pPr>
              <w:spacing w:line="288" w:lineRule="auto"/>
              <w:jc w:val="center"/>
              <w:rPr>
                <w:rFonts w:ascii="楷体" w:hAnsi="楷体" w:eastAsia="楷体"/>
                <w:szCs w:val="22"/>
              </w:rPr>
            </w:pPr>
            <w:r>
              <w:rPr>
                <w:rFonts w:hint="eastAsia" w:ascii="楷体" w:hAnsi="楷体" w:eastAsia="楷体"/>
                <w:szCs w:val="22"/>
              </w:rPr>
              <w:t>变化行业</w:t>
            </w:r>
          </w:p>
        </w:tc>
        <w:tc>
          <w:tcPr>
            <w:tcW w:w="2474" w:type="dxa"/>
            <w:vAlign w:val="center"/>
          </w:tcPr>
          <w:p>
            <w:pPr>
              <w:spacing w:line="288" w:lineRule="auto"/>
              <w:jc w:val="center"/>
              <w:rPr>
                <w:rFonts w:ascii="楷体" w:hAnsi="楷体" w:eastAsia="楷体"/>
                <w:szCs w:val="22"/>
              </w:rPr>
            </w:pPr>
            <w:r>
              <w:rPr>
                <w:rFonts w:hint="eastAsia" w:ascii="楷体" w:hAnsi="楷体" w:eastAsia="楷体"/>
                <w:szCs w:val="22"/>
              </w:rPr>
              <w:t>1953年农轻重比例（%）</w:t>
            </w:r>
          </w:p>
        </w:tc>
        <w:tc>
          <w:tcPr>
            <w:tcW w:w="2474" w:type="dxa"/>
            <w:vAlign w:val="center"/>
          </w:tcPr>
          <w:p>
            <w:pPr>
              <w:spacing w:line="288" w:lineRule="auto"/>
              <w:jc w:val="center"/>
              <w:rPr>
                <w:rFonts w:ascii="楷体" w:hAnsi="楷体" w:eastAsia="楷体"/>
                <w:szCs w:val="22"/>
              </w:rPr>
            </w:pPr>
            <w:r>
              <w:rPr>
                <w:rFonts w:hint="eastAsia" w:ascii="楷体" w:hAnsi="楷体" w:eastAsia="楷体"/>
                <w:szCs w:val="22"/>
              </w:rPr>
              <w:t>1957年农轻重比例（%）</w:t>
            </w:r>
          </w:p>
        </w:tc>
        <w:tc>
          <w:tcPr>
            <w:tcW w:w="3314" w:type="dxa"/>
            <w:vAlign w:val="center"/>
          </w:tcPr>
          <w:p>
            <w:pPr>
              <w:spacing w:line="288" w:lineRule="auto"/>
              <w:jc w:val="center"/>
              <w:rPr>
                <w:rFonts w:ascii="楷体" w:hAnsi="楷体" w:eastAsia="楷体"/>
                <w:szCs w:val="22"/>
              </w:rPr>
            </w:pPr>
            <w:r>
              <w:rPr>
                <w:rFonts w:hint="eastAsia" w:ascii="楷体" w:hAnsi="楷体" w:eastAsia="楷体"/>
                <w:szCs w:val="22"/>
              </w:rPr>
              <w:t>1953～1957年平均增长速度（%）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vAlign w:val="center"/>
          </w:tcPr>
          <w:p>
            <w:pPr>
              <w:spacing w:line="288" w:lineRule="auto"/>
              <w:jc w:val="center"/>
              <w:rPr>
                <w:rFonts w:ascii="楷体" w:hAnsi="楷体" w:eastAsia="楷体"/>
                <w:szCs w:val="22"/>
              </w:rPr>
            </w:pPr>
            <w:r>
              <w:rPr>
                <w:rFonts w:hint="eastAsia" w:ascii="楷体" w:hAnsi="楷体" w:eastAsia="楷体"/>
                <w:szCs w:val="22"/>
              </w:rPr>
              <w:t>农业</w:t>
            </w:r>
          </w:p>
        </w:tc>
        <w:tc>
          <w:tcPr>
            <w:tcW w:w="2474" w:type="dxa"/>
            <w:vAlign w:val="center"/>
          </w:tcPr>
          <w:p>
            <w:pPr>
              <w:spacing w:line="288" w:lineRule="auto"/>
              <w:jc w:val="center"/>
              <w:rPr>
                <w:rFonts w:ascii="楷体" w:hAnsi="楷体" w:eastAsia="楷体"/>
                <w:szCs w:val="22"/>
              </w:rPr>
            </w:pPr>
            <w:r>
              <w:rPr>
                <w:rFonts w:ascii="楷体" w:hAnsi="楷体" w:eastAsia="楷体"/>
                <w:szCs w:val="22"/>
              </w:rPr>
              <w:t>52.8</w:t>
            </w:r>
          </w:p>
        </w:tc>
        <w:tc>
          <w:tcPr>
            <w:tcW w:w="2474" w:type="dxa"/>
            <w:vAlign w:val="center"/>
          </w:tcPr>
          <w:p>
            <w:pPr>
              <w:spacing w:line="288" w:lineRule="auto"/>
              <w:jc w:val="center"/>
              <w:rPr>
                <w:rFonts w:ascii="楷体" w:hAnsi="楷体" w:eastAsia="楷体"/>
                <w:szCs w:val="22"/>
              </w:rPr>
            </w:pPr>
            <w:r>
              <w:rPr>
                <w:rFonts w:ascii="楷体" w:hAnsi="楷体" w:eastAsia="楷体"/>
                <w:szCs w:val="22"/>
              </w:rPr>
              <w:t>43.5</w:t>
            </w:r>
          </w:p>
        </w:tc>
        <w:tc>
          <w:tcPr>
            <w:tcW w:w="3314" w:type="dxa"/>
            <w:vAlign w:val="center"/>
          </w:tcPr>
          <w:p>
            <w:pPr>
              <w:spacing w:line="288" w:lineRule="auto"/>
              <w:jc w:val="center"/>
              <w:rPr>
                <w:rFonts w:ascii="楷体" w:hAnsi="楷体" w:eastAsia="楷体"/>
                <w:szCs w:val="22"/>
              </w:rPr>
            </w:pPr>
            <w:r>
              <w:rPr>
                <w:rFonts w:ascii="楷体" w:hAnsi="楷体" w:eastAsia="楷体"/>
                <w:szCs w:val="22"/>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vAlign w:val="center"/>
          </w:tcPr>
          <w:p>
            <w:pPr>
              <w:spacing w:line="288" w:lineRule="auto"/>
              <w:jc w:val="center"/>
              <w:rPr>
                <w:rFonts w:ascii="楷体" w:hAnsi="楷体" w:eastAsia="楷体"/>
                <w:szCs w:val="22"/>
              </w:rPr>
            </w:pPr>
            <w:r>
              <w:rPr>
                <w:rFonts w:hint="eastAsia" w:ascii="楷体" w:hAnsi="楷体" w:eastAsia="楷体"/>
                <w:szCs w:val="22"/>
              </w:rPr>
              <w:t>轻工业</w:t>
            </w:r>
          </w:p>
        </w:tc>
        <w:tc>
          <w:tcPr>
            <w:tcW w:w="2474" w:type="dxa"/>
            <w:vAlign w:val="center"/>
          </w:tcPr>
          <w:p>
            <w:pPr>
              <w:spacing w:line="288" w:lineRule="auto"/>
              <w:jc w:val="center"/>
              <w:rPr>
                <w:rFonts w:ascii="楷体" w:hAnsi="楷体" w:eastAsia="楷体"/>
                <w:szCs w:val="22"/>
              </w:rPr>
            </w:pPr>
            <w:r>
              <w:rPr>
                <w:rFonts w:ascii="楷体" w:hAnsi="楷体" w:eastAsia="楷体"/>
                <w:szCs w:val="22"/>
              </w:rPr>
              <w:t>29.6</w:t>
            </w:r>
          </w:p>
        </w:tc>
        <w:tc>
          <w:tcPr>
            <w:tcW w:w="2474" w:type="dxa"/>
            <w:vAlign w:val="center"/>
          </w:tcPr>
          <w:p>
            <w:pPr>
              <w:spacing w:line="288" w:lineRule="auto"/>
              <w:jc w:val="center"/>
              <w:rPr>
                <w:rFonts w:ascii="楷体" w:hAnsi="楷体" w:eastAsia="楷体"/>
                <w:szCs w:val="22"/>
              </w:rPr>
            </w:pPr>
            <w:r>
              <w:rPr>
                <w:rFonts w:ascii="楷体" w:hAnsi="楷体" w:eastAsia="楷体"/>
                <w:szCs w:val="22"/>
              </w:rPr>
              <w:t>29.2</w:t>
            </w:r>
          </w:p>
        </w:tc>
        <w:tc>
          <w:tcPr>
            <w:tcW w:w="3314" w:type="dxa"/>
            <w:vAlign w:val="center"/>
          </w:tcPr>
          <w:p>
            <w:pPr>
              <w:spacing w:line="288" w:lineRule="auto"/>
              <w:jc w:val="center"/>
              <w:rPr>
                <w:rFonts w:ascii="楷体" w:hAnsi="楷体" w:eastAsia="楷体"/>
                <w:szCs w:val="22"/>
              </w:rPr>
            </w:pPr>
            <w:r>
              <w:rPr>
                <w:rFonts w:ascii="楷体" w:hAnsi="楷体" w:eastAsia="楷体"/>
                <w:szCs w:val="22"/>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56" w:type="dxa"/>
            <w:vAlign w:val="center"/>
          </w:tcPr>
          <w:p>
            <w:pPr>
              <w:spacing w:line="288" w:lineRule="auto"/>
              <w:jc w:val="center"/>
              <w:rPr>
                <w:rFonts w:ascii="楷体" w:hAnsi="楷体" w:eastAsia="楷体"/>
                <w:szCs w:val="22"/>
              </w:rPr>
            </w:pPr>
            <w:r>
              <w:rPr>
                <w:rFonts w:hint="eastAsia" w:ascii="楷体" w:hAnsi="楷体" w:eastAsia="楷体"/>
                <w:szCs w:val="22"/>
              </w:rPr>
              <w:t>重工业</w:t>
            </w:r>
          </w:p>
        </w:tc>
        <w:tc>
          <w:tcPr>
            <w:tcW w:w="2474" w:type="dxa"/>
            <w:vAlign w:val="center"/>
          </w:tcPr>
          <w:p>
            <w:pPr>
              <w:spacing w:line="288" w:lineRule="auto"/>
              <w:jc w:val="center"/>
              <w:rPr>
                <w:rFonts w:ascii="楷体" w:hAnsi="楷体" w:eastAsia="楷体"/>
                <w:szCs w:val="22"/>
              </w:rPr>
            </w:pPr>
            <w:r>
              <w:rPr>
                <w:rFonts w:ascii="楷体" w:hAnsi="楷体" w:eastAsia="楷体"/>
                <w:szCs w:val="22"/>
              </w:rPr>
              <w:t>17.6</w:t>
            </w:r>
          </w:p>
        </w:tc>
        <w:tc>
          <w:tcPr>
            <w:tcW w:w="2474" w:type="dxa"/>
            <w:vAlign w:val="center"/>
          </w:tcPr>
          <w:p>
            <w:pPr>
              <w:spacing w:line="288" w:lineRule="auto"/>
              <w:jc w:val="center"/>
              <w:rPr>
                <w:rFonts w:ascii="楷体" w:hAnsi="楷体" w:eastAsia="楷体"/>
                <w:szCs w:val="22"/>
              </w:rPr>
            </w:pPr>
            <w:r>
              <w:rPr>
                <w:rFonts w:ascii="楷体" w:hAnsi="楷体" w:eastAsia="楷体"/>
                <w:szCs w:val="22"/>
              </w:rPr>
              <w:t>27.3</w:t>
            </w:r>
          </w:p>
        </w:tc>
        <w:tc>
          <w:tcPr>
            <w:tcW w:w="3314" w:type="dxa"/>
            <w:vAlign w:val="center"/>
          </w:tcPr>
          <w:p>
            <w:pPr>
              <w:spacing w:line="288" w:lineRule="auto"/>
              <w:jc w:val="center"/>
              <w:rPr>
                <w:rFonts w:ascii="楷体" w:hAnsi="楷体" w:eastAsia="楷体"/>
                <w:szCs w:val="22"/>
              </w:rPr>
            </w:pPr>
            <w:r>
              <w:rPr>
                <w:rFonts w:ascii="楷体" w:hAnsi="楷体" w:eastAsia="楷体"/>
                <w:szCs w:val="22"/>
              </w:rPr>
              <w:t>25.4</w:t>
            </w:r>
          </w:p>
        </w:tc>
      </w:tr>
    </w:tbl>
    <w:p>
      <w:pPr>
        <w:spacing w:line="288" w:lineRule="auto"/>
        <w:rPr>
          <w:rFonts w:ascii="Times New Roman" w:hAnsi="Times New Roman"/>
          <w:szCs w:val="22"/>
        </w:rPr>
      </w:pPr>
      <w:r>
        <w:rPr>
          <w:rFonts w:hint="eastAsia" w:ascii="Times New Roman" w:hAnsi="Times New Roman"/>
          <w:szCs w:val="22"/>
        </w:rPr>
        <w:t>（3）上表中重工业增长速度最快，得益于哪一政策的实施？这一时期中国历史上出现的最深刻的社会变革是什么？（4分）</w:t>
      </w:r>
    </w:p>
    <w:p>
      <w:pPr>
        <w:spacing w:line="288" w:lineRule="auto"/>
        <w:ind w:firstLine="420"/>
        <w:rPr>
          <w:rFonts w:ascii="Times New Roman" w:hAnsi="Times New Roman"/>
          <w:szCs w:val="22"/>
        </w:rPr>
      </w:pPr>
      <w:r>
        <w:rPr>
          <w:rFonts w:hint="eastAsia" w:ascii="Times New Roman" w:hAnsi="Times New Roman" w:eastAsia="楷体"/>
          <w:szCs w:val="22"/>
        </w:rPr>
        <w:t>材料四</w:t>
      </w:r>
    </w:p>
    <w:p>
      <w:pPr>
        <w:spacing w:line="288" w:lineRule="auto"/>
        <w:rPr>
          <w:rFonts w:ascii="Times New Roman" w:hAnsi="Times New Roman"/>
          <w:szCs w:val="22"/>
        </w:rPr>
      </w:pPr>
      <w:r>
        <w:rPr>
          <w:rFonts w:ascii="Times New Roman" w:hAnsi="Times New Roman"/>
          <w:szCs w:val="22"/>
        </w:rPr>
        <w:drawing>
          <wp:inline distT="0" distB="0" distL="0" distR="0">
            <wp:extent cx="1461770" cy="1364615"/>
            <wp:effectExtent l="0" t="0" r="5080" b="6985"/>
            <wp:docPr id="8" name="图片 8" descr="C:\Users\Administrator\AppData\Local\Temp\tianruoocr\截图_202249300849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AppData\Local\Temp\tianruoocr\截图_20224930084915.png"/>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1461770" cy="1364615"/>
                    </a:xfrm>
                    <a:prstGeom prst="rect">
                      <a:avLst/>
                    </a:prstGeom>
                    <a:noFill/>
                    <a:ln>
                      <a:noFill/>
                    </a:ln>
                  </pic:spPr>
                </pic:pic>
              </a:graphicData>
            </a:graphic>
          </wp:inline>
        </w:drawing>
      </w:r>
    </w:p>
    <w:p>
      <w:pPr>
        <w:spacing w:line="288" w:lineRule="auto"/>
        <w:rPr>
          <w:rFonts w:ascii="Times New Roman" w:hAnsi="Times New Roman"/>
          <w:szCs w:val="22"/>
        </w:rPr>
      </w:pPr>
      <w:r>
        <w:rPr>
          <w:rFonts w:hint="eastAsia" w:ascii="Times New Roman" w:hAnsi="Times New Roman"/>
          <w:szCs w:val="22"/>
        </w:rPr>
        <w:t>（4）根据上图的内容并结合所学知识，说明我国对近代民族工业实行社会主义改造的实质是什么。在这一进程中有何创举？（4分）</w:t>
      </w:r>
    </w:p>
    <w:p>
      <w:pPr>
        <w:spacing w:line="288" w:lineRule="auto"/>
        <w:jc w:val="center"/>
        <w:rPr>
          <w:rFonts w:ascii="Times New Roman" w:hAnsi="Times New Roman"/>
          <w:b/>
          <w:sz w:val="32"/>
          <w:szCs w:val="32"/>
        </w:rPr>
      </w:pPr>
      <w:r>
        <w:rPr>
          <w:rFonts w:hint="eastAsia" w:ascii="Times New Roman" w:hAnsi="Times New Roman"/>
          <w:b/>
          <w:sz w:val="32"/>
          <w:szCs w:val="32"/>
        </w:rPr>
        <w:t>枣庄市第十五中学二○二二年初中学业水平考试第一次模拟考试</w:t>
      </w:r>
    </w:p>
    <w:p>
      <w:pPr>
        <w:spacing w:line="288" w:lineRule="auto"/>
        <w:jc w:val="center"/>
        <w:rPr>
          <w:rFonts w:ascii="Times New Roman" w:hAnsi="Times New Roman"/>
          <w:b/>
          <w:sz w:val="32"/>
          <w:szCs w:val="32"/>
        </w:rPr>
      </w:pPr>
      <w:r>
        <w:rPr>
          <w:rFonts w:hint="eastAsia" w:ascii="Times New Roman" w:hAnsi="Times New Roman"/>
          <w:b/>
          <w:sz w:val="32"/>
          <w:szCs w:val="32"/>
        </w:rPr>
        <w:t>历史试题参考答案</w:t>
      </w:r>
    </w:p>
    <w:p>
      <w:pPr>
        <w:spacing w:line="288" w:lineRule="auto"/>
        <w:rPr>
          <w:rFonts w:ascii="Times New Roman" w:hAnsi="Times New Roman"/>
          <w:szCs w:val="22"/>
        </w:rPr>
      </w:pPr>
      <w:r>
        <w:rPr>
          <w:rFonts w:hint="eastAsia" w:ascii="Times New Roman" w:hAnsi="Times New Roman"/>
          <w:b/>
          <w:szCs w:val="22"/>
        </w:rPr>
        <w:t xml:space="preserve">一、选择题  </w:t>
      </w:r>
      <w:r>
        <w:rPr>
          <w:rFonts w:ascii="Times New Roman" w:hAnsi="Times New Roman"/>
          <w:szCs w:val="22"/>
        </w:rPr>
        <w:t>CDDDCDBDBA</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A324B"/>
    <w:rsid w:val="001C63DA"/>
    <w:rsid w:val="001D0C6F"/>
    <w:rsid w:val="00201A7E"/>
    <w:rsid w:val="00204526"/>
    <w:rsid w:val="00221FC9"/>
    <w:rsid w:val="00244CEF"/>
    <w:rsid w:val="002457C2"/>
    <w:rsid w:val="002908F0"/>
    <w:rsid w:val="002A0E5D"/>
    <w:rsid w:val="002A1A21"/>
    <w:rsid w:val="002F06B2"/>
    <w:rsid w:val="003102DB"/>
    <w:rsid w:val="00325D7A"/>
    <w:rsid w:val="003625C4"/>
    <w:rsid w:val="003658EB"/>
    <w:rsid w:val="00394629"/>
    <w:rsid w:val="003B1712"/>
    <w:rsid w:val="003C4A95"/>
    <w:rsid w:val="003D0C09"/>
    <w:rsid w:val="004062F6"/>
    <w:rsid w:val="004151FC"/>
    <w:rsid w:val="00430A44"/>
    <w:rsid w:val="00435F83"/>
    <w:rsid w:val="00444A46"/>
    <w:rsid w:val="0046214C"/>
    <w:rsid w:val="0049183B"/>
    <w:rsid w:val="004B44B5"/>
    <w:rsid w:val="004D44FD"/>
    <w:rsid w:val="005304A2"/>
    <w:rsid w:val="0059145F"/>
    <w:rsid w:val="00596076"/>
    <w:rsid w:val="005B39DB"/>
    <w:rsid w:val="005C2124"/>
    <w:rsid w:val="005F1362"/>
    <w:rsid w:val="00605626"/>
    <w:rsid w:val="006071D5"/>
    <w:rsid w:val="00611BDA"/>
    <w:rsid w:val="0062039B"/>
    <w:rsid w:val="00623C16"/>
    <w:rsid w:val="00637D3A"/>
    <w:rsid w:val="00640BF5"/>
    <w:rsid w:val="006632D9"/>
    <w:rsid w:val="006D5DE9"/>
    <w:rsid w:val="006F45E0"/>
    <w:rsid w:val="00701D6B"/>
    <w:rsid w:val="007061B2"/>
    <w:rsid w:val="00740A09"/>
    <w:rsid w:val="00762E26"/>
    <w:rsid w:val="008028B5"/>
    <w:rsid w:val="00832EC9"/>
    <w:rsid w:val="008634CD"/>
    <w:rsid w:val="008731FA"/>
    <w:rsid w:val="00880A38"/>
    <w:rsid w:val="00893DD6"/>
    <w:rsid w:val="008B62FE"/>
    <w:rsid w:val="008D2E94"/>
    <w:rsid w:val="00931966"/>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321EB"/>
    <w:rsid w:val="00C60A9A"/>
    <w:rsid w:val="00CA4A07"/>
    <w:rsid w:val="00D51257"/>
    <w:rsid w:val="00D634C2"/>
    <w:rsid w:val="00D756B6"/>
    <w:rsid w:val="00D77F6E"/>
    <w:rsid w:val="00DA0796"/>
    <w:rsid w:val="00DA5448"/>
    <w:rsid w:val="00DB6888"/>
    <w:rsid w:val="00DC061C"/>
    <w:rsid w:val="00DF071B"/>
    <w:rsid w:val="00E21B9D"/>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16F517A"/>
    <w:rsid w:val="38274566"/>
    <w:rsid w:val="3FF52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59"/>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1FA101-379C-4C0B-90DE-5AF7FF95CC1E}">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3</Pages>
  <Words>2589</Words>
  <Characters>2687</Characters>
  <Lines>21</Lines>
  <Paragraphs>6</Paragraphs>
  <TotalTime>7</TotalTime>
  <ScaleCrop>false</ScaleCrop>
  <LinksUpToDate>false</LinksUpToDate>
  <CharactersWithSpaces>2973</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21cnjy.com</dc:creator>
  <cp:keywords>21</cp:keywords>
  <cp:lastModifiedBy>Administrator</cp:lastModifiedBy>
  <dcterms:modified xsi:type="dcterms:W3CDTF">2022-03-31T13:32:19Z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