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bCs w:val="0"/>
          <w:sz w:val="28"/>
          <w:szCs w:val="28"/>
          <w:lang w:val="en-US" w:eastAsia="zh-CN"/>
        </w:rPr>
      </w:pPr>
      <w:r>
        <w:rPr>
          <w:rFonts w:hint="eastAsia" w:ascii="宋体" w:hAnsi="宋体" w:cs="宋体"/>
          <w:b/>
          <w:bCs w:val="0"/>
          <w:sz w:val="36"/>
          <w:szCs w:val="36"/>
          <w:lang w:val="en-US" w:eastAsia="zh-CN"/>
        </w:rPr>
        <w:drawing>
          <wp:anchor distT="0" distB="0" distL="114300" distR="114300" simplePos="0" relativeHeight="251659264" behindDoc="0" locked="0" layoutInCell="1" allowOverlap="1">
            <wp:simplePos x="0" y="0"/>
            <wp:positionH relativeFrom="page">
              <wp:posOffset>11518900</wp:posOffset>
            </wp:positionH>
            <wp:positionV relativeFrom="topMargin">
              <wp:posOffset>11315700</wp:posOffset>
            </wp:positionV>
            <wp:extent cx="393700" cy="3429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93700" cy="342900"/>
                    </a:xfrm>
                    <a:prstGeom prst="rect">
                      <a:avLst/>
                    </a:prstGeom>
                  </pic:spPr>
                </pic:pic>
              </a:graphicData>
            </a:graphic>
          </wp:anchor>
        </w:drawing>
      </w:r>
      <w:bookmarkStart w:id="0" w:name="_GoBack"/>
      <w:r>
        <w:rPr>
          <w:rFonts w:hint="eastAsia" w:ascii="宋体" w:hAnsi="宋体" w:cs="宋体"/>
          <w:b/>
          <w:bCs w:val="0"/>
          <w:sz w:val="28"/>
          <w:szCs w:val="28"/>
          <w:lang w:val="en-US" w:eastAsia="zh-CN"/>
        </w:rPr>
        <w:t>广东省惠州市</w:t>
      </w:r>
      <w:r>
        <w:rPr>
          <w:rFonts w:hint="eastAsia" w:ascii="宋体" w:hAnsi="宋体" w:eastAsia="宋体" w:cs="宋体"/>
          <w:b/>
          <w:sz w:val="28"/>
          <w:szCs w:val="22"/>
        </w:rPr>
        <w:t>龙源</w:t>
      </w:r>
      <w:r>
        <w:rPr>
          <w:rFonts w:hint="eastAsia" w:ascii="宋体" w:hAnsi="宋体" w:cs="宋体"/>
          <w:b/>
          <w:bCs w:val="0"/>
          <w:sz w:val="28"/>
          <w:szCs w:val="28"/>
          <w:lang w:val="en-US" w:eastAsia="zh-CN"/>
        </w:rPr>
        <w:t>学校</w:t>
      </w:r>
      <w:r>
        <w:rPr>
          <w:rFonts w:hint="eastAsia" w:ascii="宋体" w:hAnsi="宋体" w:eastAsia="宋体" w:cs="宋体"/>
          <w:b/>
          <w:bCs w:val="0"/>
          <w:sz w:val="28"/>
          <w:szCs w:val="28"/>
        </w:rPr>
        <w:t>2021-2022学年第二学</w:t>
      </w:r>
      <w:r>
        <w:rPr>
          <w:rFonts w:hint="eastAsia" w:ascii="宋体" w:hAnsi="宋体" w:cs="宋体"/>
          <w:b/>
          <w:bCs w:val="0"/>
          <w:sz w:val="28"/>
          <w:szCs w:val="28"/>
          <w:lang w:val="en-US" w:eastAsia="zh-CN"/>
        </w:rPr>
        <w:t>期八年级语文</w:t>
      </w:r>
      <w:r>
        <w:rPr>
          <w:rFonts w:hint="eastAsia" w:ascii="宋体" w:hAnsi="宋体" w:eastAsia="宋体" w:cs="宋体"/>
          <w:b/>
          <w:bCs w:val="0"/>
          <w:sz w:val="28"/>
          <w:szCs w:val="28"/>
        </w:rPr>
        <w:t>期中检测卷</w:t>
      </w:r>
    </w:p>
    <w:bookmarkEnd w:id="0"/>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4"/>
          <w:szCs w:val="24"/>
        </w:rPr>
      </w:pPr>
      <w:r>
        <w:rPr>
          <w:rFonts w:hint="eastAsia" w:ascii="宋体" w:hAnsi="宋体" w:eastAsia="宋体" w:cs="宋体"/>
          <w:b/>
          <w:sz w:val="24"/>
          <w:szCs w:val="24"/>
        </w:rPr>
        <w:t>一、基础知识（24分）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．请按要求默写。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小绣最爱阅读古诗文，认为诗文最寄情。“</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____________，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，有良田、美池、桑竹之属”，这是陶潜对美好生活的向往之情；柳宗元的“凄神寒骨，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_____________”则流露出一丝被贬后悲凉凄怆之情；“关关雎鸠，在河之洲。</w:t>
      </w:r>
      <w:r>
        <w:rPr>
          <w:rFonts w:hint="eastAsia" w:ascii="宋体" w:hAnsi="宋体" w:eastAsia="宋体" w:cs="宋体"/>
          <w:sz w:val="24"/>
          <w:szCs w:val="24"/>
          <w:lang w:val="en-US" w:eastAsia="zh-CN"/>
        </w:rPr>
        <w:t>(3）</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，____________”，这是男子对美丽女子的无限爱慕之情；《子衿》中“一日不见，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rPr>
        <w:t>_____________”这是思而不见的无可奈何之情；《送杜少府之任蜀州》中“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rPr>
        <w:t>___________，___________”，这是王勃以豁达积极的心态对远行友人的劝慰之情；《望洞庭湖赠张丞相》中“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rPr>
        <w:t>__________，___________”，这是孟浩然婉转含蓄表达从政之愿渴望举荐的求仕之情。</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根据拼音写</w:t>
      </w:r>
      <w:r>
        <w:rPr>
          <w:rFonts w:hint="eastAsia" w:ascii="宋体" w:hAnsi="宋体" w:eastAsia="宋体" w:cs="宋体"/>
          <w:sz w:val="24"/>
          <w:szCs w:val="24"/>
          <w:lang w:val="en-US" w:eastAsia="zh-CN"/>
        </w:rPr>
        <w:t>出相应的词语</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黄土高原上蓦然响起的安塞腰鼓，惊心动魄，</w:t>
      </w:r>
      <w:r>
        <w:rPr>
          <w:rFonts w:hint="eastAsia" w:ascii="宋体" w:hAnsi="宋体" w:eastAsia="宋体" w:cs="宋体"/>
          <w:i w:val="0"/>
          <w:iCs w:val="0"/>
          <w:caps w:val="0"/>
          <w:color w:val="333333"/>
          <w:spacing w:val="0"/>
          <w:sz w:val="24"/>
          <w:szCs w:val="24"/>
          <w:shd w:val="clear" w:color="auto" w:fill="FFFFFF"/>
        </w:rPr>
        <w:t>qì shì páng bó</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lang w:val="en-US" w:eastAsia="zh-CN"/>
        </w:rPr>
        <w:t xml:space="preserve">     </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sz w:val="24"/>
          <w:szCs w:val="24"/>
        </w:rPr>
        <w:t>，展现的是那一群茂腾腾的后生们，甩开</w:t>
      </w:r>
      <w:r>
        <w:rPr>
          <w:rFonts w:hint="eastAsia" w:ascii="宋体" w:hAnsi="宋体" w:eastAsia="宋体" w:cs="宋体"/>
          <w:i w:val="0"/>
          <w:iCs w:val="0"/>
          <w:caps w:val="0"/>
          <w:color w:val="333333"/>
          <w:spacing w:val="0"/>
          <w:sz w:val="24"/>
          <w:szCs w:val="24"/>
          <w:shd w:val="clear" w:color="auto" w:fill="FFFFFF"/>
        </w:rPr>
        <w:t>jī bàn</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lang w:val="en-US" w:eastAsia="zh-CN"/>
        </w:rPr>
        <w:t xml:space="preserve">   </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sz w:val="24"/>
          <w:szCs w:val="24"/>
        </w:rPr>
        <w:t>展现出的阳刚之美；江南</w:t>
      </w:r>
      <w:r>
        <w:rPr>
          <w:rFonts w:hint="eastAsia" w:ascii="宋体" w:hAnsi="宋体" w:eastAsia="宋体" w:cs="宋体"/>
          <w:i w:val="0"/>
          <w:iCs w:val="0"/>
          <w:caps w:val="0"/>
          <w:color w:val="333333"/>
          <w:spacing w:val="0"/>
          <w:sz w:val="24"/>
          <w:szCs w:val="24"/>
          <w:shd w:val="clear" w:color="auto" w:fill="FFFFFF"/>
        </w:rPr>
        <w:t>piān pì</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lang w:val="en-US" w:eastAsia="zh-CN"/>
        </w:rPr>
        <w:t xml:space="preserve">    </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sz w:val="24"/>
          <w:szCs w:val="24"/>
        </w:rPr>
        <w:t>村庄里的一场社戏，因为有了一群淳朴、天真的农村小伙伴的陪伴，而让作者深深</w:t>
      </w:r>
      <w:r>
        <w:rPr>
          <w:rFonts w:hint="eastAsia" w:ascii="宋体" w:hAnsi="宋体" w:eastAsia="宋体" w:cs="宋体"/>
          <w:i w:val="0"/>
          <w:iCs w:val="0"/>
          <w:caps w:val="0"/>
          <w:color w:val="333333"/>
          <w:spacing w:val="0"/>
          <w:sz w:val="24"/>
          <w:szCs w:val="24"/>
          <w:shd w:val="clear" w:color="auto" w:fill="FFFFFF"/>
        </w:rPr>
        <w:t>juàn liàn</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lang w:val="en-US" w:eastAsia="zh-CN"/>
        </w:rPr>
        <w:t xml:space="preserve">      </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下列各句中</w:t>
      </w:r>
      <w:r>
        <w:rPr>
          <w:rFonts w:hint="eastAsia" w:ascii="宋体" w:hAnsi="宋体" w:eastAsia="宋体" w:cs="宋体"/>
          <w:sz w:val="24"/>
          <w:szCs w:val="24"/>
          <w:lang w:val="en-US" w:eastAsia="zh-CN"/>
        </w:rPr>
        <w:t>画线</w:t>
      </w:r>
      <w:r>
        <w:rPr>
          <w:rFonts w:hint="eastAsia" w:ascii="宋体" w:hAnsi="宋体" w:eastAsia="宋体" w:cs="宋体"/>
          <w:sz w:val="24"/>
          <w:szCs w:val="24"/>
        </w:rPr>
        <w:t>词语使用</w:t>
      </w:r>
      <w:r>
        <w:rPr>
          <w:rFonts w:hint="eastAsia" w:ascii="宋体" w:hAnsi="宋体" w:eastAsia="宋体" w:cs="宋体"/>
          <w:sz w:val="24"/>
          <w:szCs w:val="24"/>
          <w:lang w:val="en-US" w:eastAsia="zh-CN"/>
        </w:rPr>
        <w:t>正确</w:t>
      </w:r>
      <w:r>
        <w:rPr>
          <w:rFonts w:hint="eastAsia" w:ascii="宋体" w:hAnsi="宋体" w:eastAsia="宋体" w:cs="宋体"/>
          <w:sz w:val="24"/>
          <w:szCs w:val="24"/>
        </w:rPr>
        <w:t>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A．语文老师说话不</w:t>
      </w:r>
      <w:r>
        <w:rPr>
          <w:rFonts w:hint="eastAsia" w:ascii="宋体" w:hAnsi="宋体" w:eastAsia="宋体" w:cs="宋体"/>
          <w:sz w:val="24"/>
          <w:szCs w:val="24"/>
          <w:u w:val="none"/>
          <w:em w:val="dot"/>
        </w:rPr>
        <w:t>转弯抹角</w:t>
      </w:r>
      <w:r>
        <w:rPr>
          <w:rFonts w:hint="eastAsia" w:ascii="宋体" w:hAnsi="宋体" w:eastAsia="宋体" w:cs="宋体"/>
          <w:sz w:val="24"/>
          <w:szCs w:val="24"/>
        </w:rPr>
        <w:t>，而是直奔主题，让人没有隔离感、陌生感。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B．他总是面带微笑</w:t>
      </w:r>
      <w:r>
        <w:rPr>
          <w:rFonts w:hint="eastAsia" w:ascii="宋体" w:hAnsi="宋体" w:eastAsia="宋体" w:cs="宋体"/>
          <w:sz w:val="24"/>
          <w:szCs w:val="24"/>
          <w:u w:val="none"/>
          <w:em w:val="dot"/>
        </w:rPr>
        <w:t>耀武扬威</w:t>
      </w:r>
      <w:r>
        <w:rPr>
          <w:rFonts w:hint="eastAsia" w:ascii="宋体" w:hAnsi="宋体" w:eastAsia="宋体" w:cs="宋体"/>
          <w:sz w:val="24"/>
          <w:szCs w:val="24"/>
        </w:rPr>
        <w:t>的，正是这份亲切赢得了大家的信任。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C．乡村振兴工作已进入实施阶段，抓好教育质量提升是</w:t>
      </w:r>
      <w:r>
        <w:rPr>
          <w:rFonts w:hint="eastAsia" w:ascii="宋体" w:hAnsi="宋体" w:eastAsia="宋体" w:cs="宋体"/>
          <w:sz w:val="24"/>
          <w:szCs w:val="24"/>
          <w:u w:val="none"/>
          <w:em w:val="dot"/>
        </w:rPr>
        <w:t>不以为意</w:t>
      </w:r>
      <w:r>
        <w:rPr>
          <w:rFonts w:hint="eastAsia" w:ascii="宋体" w:hAnsi="宋体" w:eastAsia="宋体" w:cs="宋体"/>
          <w:sz w:val="24"/>
          <w:szCs w:val="24"/>
        </w:rPr>
        <w:t>的选择。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D．武阳江两岸的翠竹</w:t>
      </w:r>
      <w:r>
        <w:rPr>
          <w:rFonts w:hint="eastAsia" w:ascii="宋体" w:hAnsi="宋体" w:eastAsia="宋体" w:cs="宋体"/>
          <w:sz w:val="24"/>
          <w:szCs w:val="24"/>
          <w:u w:val="none"/>
          <w:em w:val="dot"/>
        </w:rPr>
        <w:t>花枝招展</w:t>
      </w:r>
      <w:r>
        <w:rPr>
          <w:rFonts w:hint="eastAsia" w:ascii="宋体" w:hAnsi="宋体" w:eastAsia="宋体" w:cs="宋体"/>
          <w:sz w:val="24"/>
          <w:szCs w:val="24"/>
        </w:rPr>
        <w:t>，漫步其间，看着满眼绿色，的确是一种享受。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下列对语病的判断和修改有误的一项是（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A．经过推举、表决、讨论等一系列程序，出席学校代表大会的人选顺利产生。（语序不当，改为“讨论、推举、表决”）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B．假期里，为分担母亲繁杂的工作，我通常都挑起捡桑叶喂蚕宝宝的任务。（动宾搭配不当，把“挑起”改为“承担”）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C．只有我们每一个人都能传承英雄精神，英雄就会永远活在我们心中，民族和国家就会大有希望。（关联词语使用不当，把“只有”改为“只要”）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D．柳青写《创业史》时身处20世纪五六十年代，不可避免地带有阶级斗争烙印。（缺少主语，应在后句的前面加“他”）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请你赏读下面两幅书法作品，按要求完成题目。</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3857625" cy="590550"/>
            <wp:effectExtent l="0" t="0" r="3175" b="635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7"/>
                    <a:stretch>
                      <a:fillRect/>
                    </a:stretch>
                  </pic:blipFill>
                  <pic:spPr>
                    <a:xfrm>
                      <a:off x="0" y="0"/>
                      <a:ext cx="3857625" cy="5905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(1)对这两幅书法作品理解正确的一项是（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A．这是两幅草书作品，笔画连绵省简，龙飞凤舞。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B．左幅为楷书作品，形体方正，笔画平直；右幅为隶书作品，横长竖短，呈宽扁状。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C．左幅为楷书作品，形体方正，笔画平直；右幅为行书作品，笔画相互牵连，舒展、流畅。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D．这是两幅篆书作品，笔画瘦长圆滑，有古代象形字的特点。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(2)请用简体楷书将第二幅的书法作品工整、规范地书写在田字格里。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b w:val="0"/>
          <w:bCs/>
          <w:sz w:val="24"/>
          <w:szCs w:val="24"/>
          <w:u w:val="none"/>
          <w:lang w:val="en-US" w:eastAsia="zh-CN"/>
        </w:rPr>
      </w:pPr>
      <w:r>
        <w:rPr>
          <w:rFonts w:hint="eastAsia" w:ascii="宋体" w:hAnsi="宋体" w:eastAsia="宋体" w:cs="宋体"/>
          <w:sz w:val="24"/>
          <w:szCs w:val="24"/>
        </w:rPr>
        <w:drawing>
          <wp:inline distT="0" distB="0" distL="114300" distR="114300">
            <wp:extent cx="2105025" cy="514350"/>
            <wp:effectExtent l="0" t="0" r="3175" b="635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8"/>
                    <a:stretch>
                      <a:fillRect/>
                    </a:stretch>
                  </pic:blipFill>
                  <pic:spPr>
                    <a:xfrm>
                      <a:off x="0" y="0"/>
                      <a:ext cx="2105025" cy="5143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center"/>
        <w:rPr>
          <w:rFonts w:hint="eastAsia" w:ascii="宋体" w:hAnsi="宋体" w:eastAsia="宋体" w:cs="宋体"/>
          <w:b/>
          <w:sz w:val="24"/>
          <w:szCs w:val="24"/>
        </w:rPr>
      </w:pPr>
      <w:r>
        <w:rPr>
          <w:rFonts w:hint="eastAsia" w:ascii="宋体" w:hAnsi="宋体" w:eastAsia="宋体" w:cs="宋体"/>
          <w:b/>
          <w:sz w:val="24"/>
          <w:szCs w:val="24"/>
        </w:rPr>
        <w:t>二、阅读理解（4</w:t>
      </w:r>
      <w:r>
        <w:rPr>
          <w:rFonts w:hint="eastAsia" w:ascii="宋体" w:hAnsi="宋体" w:eastAsia="宋体" w:cs="宋体"/>
          <w:b/>
          <w:sz w:val="24"/>
          <w:szCs w:val="24"/>
          <w:lang w:val="en-US" w:eastAsia="zh-CN"/>
        </w:rPr>
        <w:t>6</w:t>
      </w:r>
      <w:r>
        <w:rPr>
          <w:rFonts w:hint="eastAsia" w:ascii="宋体" w:hAnsi="宋体" w:eastAsia="宋体" w:cs="宋体"/>
          <w:b/>
          <w:sz w:val="24"/>
          <w:szCs w:val="24"/>
        </w:rPr>
        <w:t>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一）</w:t>
      </w:r>
      <w:r>
        <w:rPr>
          <w:rFonts w:hint="eastAsia" w:ascii="宋体" w:hAnsi="宋体" w:eastAsia="宋体" w:cs="宋体"/>
          <w:b/>
          <w:sz w:val="24"/>
          <w:szCs w:val="24"/>
        </w:rPr>
        <w:t>对比阅读</w:t>
      </w:r>
      <w:r>
        <w:rPr>
          <w:rFonts w:hint="eastAsia" w:ascii="宋体" w:hAnsi="宋体" w:eastAsia="宋体" w:cs="宋体"/>
          <w:b/>
          <w:bCs/>
          <w:sz w:val="24"/>
          <w:szCs w:val="24"/>
          <w:lang w:val="en-US" w:eastAsia="zh-CN"/>
        </w:rPr>
        <w:t>（19分）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阅读下面的文章，完成下面小题。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既出，得其船，便扶向路，处处志之。及郡下，诣太守，说如此。太守即遣人随其往，寻向所志，遂迷，不复得路。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南阳刘子骥，高尚士也，闻之，欣然规往。未果，寻病终，后遂无问津者。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center"/>
        <w:rPr>
          <w:rFonts w:hint="eastAsia" w:ascii="宋体" w:hAnsi="宋体" w:eastAsia="宋体" w:cs="宋体"/>
          <w:sz w:val="24"/>
          <w:szCs w:val="24"/>
        </w:rPr>
      </w:pPr>
      <w:r>
        <w:rPr>
          <w:rFonts w:hint="eastAsia" w:ascii="宋体" w:hAnsi="宋体" w:eastAsia="宋体" w:cs="宋体"/>
          <w:sz w:val="24"/>
          <w:szCs w:val="24"/>
        </w:rPr>
        <w:t>（陶渊明《桃花源记》节选）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江宁府城，其西北包卢龙山而止。余尝求小盘谷，至其地，土人或曰无有。唯大竹蔽天，多歧路，曲折广狭如一，探之不可穷。闻犬声，乃急赴之，卒不见人。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熟五斗米顷，行抵寺，曰归云堂。土田宽舒，居民以桂为业。</w:t>
      </w:r>
      <w:r>
        <w:rPr>
          <w:rFonts w:hint="eastAsia" w:ascii="宋体" w:hAnsi="宋体" w:eastAsia="宋体" w:cs="宋体"/>
          <w:sz w:val="24"/>
          <w:szCs w:val="24"/>
          <w:u w:val="wave"/>
        </w:rPr>
        <w:t>寺傍有草径甚微南出之乃坠大谷</w:t>
      </w:r>
      <w:r>
        <w:rPr>
          <w:rFonts w:hint="eastAsia" w:ascii="宋体" w:hAnsi="宋体" w:eastAsia="宋体" w:cs="宋体"/>
          <w:sz w:val="24"/>
          <w:szCs w:val="24"/>
        </w:rPr>
        <w:t>。四山皆大桂树，随山陂陀。其状若仰大盂，空响内贮，謦咳</w:t>
      </w:r>
      <w:r>
        <w:rPr>
          <w:rFonts w:hint="eastAsia" w:ascii="宋体" w:hAnsi="宋体" w:eastAsia="宋体" w:cs="宋体"/>
          <w:sz w:val="24"/>
          <w:szCs w:val="24"/>
          <w:vertAlign w:val="superscript"/>
        </w:rPr>
        <w:t>①</w:t>
      </w:r>
      <w:r>
        <w:rPr>
          <w:rFonts w:hint="eastAsia" w:ascii="宋体" w:hAnsi="宋体" w:eastAsia="宋体" w:cs="宋体"/>
          <w:sz w:val="24"/>
          <w:szCs w:val="24"/>
        </w:rPr>
        <w:t>不得他逸；寂寥无声，而耳听常满。渊水积焉，尽山麓而止。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由寺北行，至卢龙山，其中坑谷洼隆，若井灶龈腭之状。或曰：“遗老所避兵者</w:t>
      </w:r>
      <w:r>
        <w:rPr>
          <w:rFonts w:hint="eastAsia" w:ascii="宋体" w:hAnsi="宋体" w:eastAsia="宋体" w:cs="宋体"/>
          <w:sz w:val="24"/>
          <w:szCs w:val="24"/>
          <w:vertAlign w:val="superscript"/>
        </w:rPr>
        <w:t>②</w:t>
      </w:r>
      <w:r>
        <w:rPr>
          <w:rFonts w:hint="eastAsia" w:ascii="宋体" w:hAnsi="宋体" w:eastAsia="宋体" w:cs="宋体"/>
          <w:sz w:val="24"/>
          <w:szCs w:val="24"/>
        </w:rPr>
        <w:t>，三十六茅庵，七十二团瓢</w:t>
      </w:r>
      <w:r>
        <w:rPr>
          <w:rFonts w:hint="eastAsia" w:ascii="宋体" w:hAnsi="宋体" w:eastAsia="宋体" w:cs="宋体"/>
          <w:sz w:val="24"/>
          <w:szCs w:val="24"/>
          <w:vertAlign w:val="superscript"/>
        </w:rPr>
        <w:t>③</w:t>
      </w:r>
      <w:r>
        <w:rPr>
          <w:rFonts w:hint="eastAsia" w:ascii="宋体" w:hAnsi="宋体" w:eastAsia="宋体" w:cs="宋体"/>
          <w:sz w:val="24"/>
          <w:szCs w:val="24"/>
        </w:rPr>
        <w:t>， 皆当其地。”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日且暮，乃登山循城而归。暝色下积，月光布其上。俯视万影摩荡，若鱼龙起伏波浪中。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诸人皆曰：“此万竹蔽天处也。所谓小盘谷，殆近之矣。”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center"/>
        <w:rPr>
          <w:rFonts w:hint="eastAsia" w:ascii="宋体" w:hAnsi="宋体" w:eastAsia="宋体" w:cs="宋体"/>
          <w:sz w:val="24"/>
          <w:szCs w:val="24"/>
        </w:rPr>
      </w:pPr>
      <w:r>
        <w:rPr>
          <w:rFonts w:hint="eastAsia" w:ascii="宋体" w:hAnsi="宋体" w:eastAsia="宋体" w:cs="宋体"/>
          <w:sz w:val="24"/>
          <w:szCs w:val="24"/>
        </w:rPr>
        <w:t>（梅曾亮《游小盘谷记》（节选））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【注释】①謦欬：咳嗽。轻曰謦，重曰欬。②遗老所避兵者：清兵南下时，明朝遗民逃往深山避兵之处。③三十六茅庵，七十二团瓢：茅庵，草屋；团瓢，圆形草屋。三十六、七十二，形容其多。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．解释下列句中加点词语的意思。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（1）便</w:t>
      </w:r>
      <w:r>
        <w:rPr>
          <w:rFonts w:hint="eastAsia" w:ascii="宋体" w:hAnsi="宋体" w:eastAsia="宋体" w:cs="宋体"/>
          <w:sz w:val="24"/>
          <w:szCs w:val="24"/>
          <w:u w:val="none"/>
          <w:em w:val="dot"/>
        </w:rPr>
        <w:t>要</w:t>
      </w:r>
      <w:r>
        <w:rPr>
          <w:rFonts w:hint="eastAsia" w:ascii="宋体" w:hAnsi="宋体" w:eastAsia="宋体" w:cs="宋体"/>
          <w:sz w:val="24"/>
          <w:szCs w:val="24"/>
        </w:rPr>
        <w:t>还家(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（2）此中人</w:t>
      </w:r>
      <w:r>
        <w:rPr>
          <w:rFonts w:hint="eastAsia" w:ascii="宋体" w:hAnsi="宋体" w:eastAsia="宋体" w:cs="宋体"/>
          <w:sz w:val="24"/>
          <w:szCs w:val="24"/>
          <w:u w:val="none"/>
          <w:em w:val="dot"/>
        </w:rPr>
        <w:t>语</w:t>
      </w:r>
      <w:r>
        <w:rPr>
          <w:rFonts w:hint="eastAsia" w:ascii="宋体" w:hAnsi="宋体" w:eastAsia="宋体" w:cs="宋体"/>
          <w:sz w:val="24"/>
          <w:szCs w:val="24"/>
        </w:rPr>
        <w:t>云(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（3）日</w:t>
      </w:r>
      <w:r>
        <w:rPr>
          <w:rFonts w:hint="eastAsia" w:ascii="宋体" w:hAnsi="宋体" w:eastAsia="宋体" w:cs="宋体"/>
          <w:sz w:val="24"/>
          <w:szCs w:val="24"/>
          <w:u w:val="none"/>
          <w:em w:val="dot"/>
        </w:rPr>
        <w:t>且</w:t>
      </w:r>
      <w:r>
        <w:rPr>
          <w:rFonts w:hint="eastAsia" w:ascii="宋体" w:hAnsi="宋体" w:eastAsia="宋体" w:cs="宋体"/>
          <w:sz w:val="24"/>
          <w:szCs w:val="24"/>
        </w:rPr>
        <w:t>暮(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（4）月光</w:t>
      </w:r>
      <w:r>
        <w:rPr>
          <w:rFonts w:hint="eastAsia" w:ascii="宋体" w:hAnsi="宋体" w:eastAsia="宋体" w:cs="宋体"/>
          <w:sz w:val="24"/>
          <w:szCs w:val="24"/>
          <w:u w:val="none"/>
          <w:em w:val="dot"/>
        </w:rPr>
        <w:t>布</w:t>
      </w:r>
      <w:r>
        <w:rPr>
          <w:rFonts w:hint="eastAsia" w:ascii="宋体" w:hAnsi="宋体" w:eastAsia="宋体" w:cs="宋体"/>
          <w:sz w:val="24"/>
          <w:szCs w:val="24"/>
        </w:rPr>
        <w:t>其上(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7.请用现代汉语翻译下面的句子。（4分）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自云先世避秦时乱，率妻子邑人来此绝境，不复出焉，遂与外人间隔</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既出，得其船，便扶向路，处处志之。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．用“／”给文中画波浪线的句子断句。（限断两处）</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寺傍有草径甚微南出之乃坠大谷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．【甲】文结尾写刘子骥探访桃花源未果，本文开头写“余尝求小盘谷，至其地，土人或曰无有”，分别说说作者这样写的目的是什么？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．【甲】中有“先世避秦时乱，率妻子邑人来此绝境”，本文中有“遗老所避兵者，三十六茅庵，七十二团瓢，皆当其地”，这些内容折射出作者怎样的情感？</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二）（10分）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阅读下面文章，完成下面小题。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【材料一】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2022 春节档新片上映首日票房榜</w:t>
      </w:r>
    </w:p>
    <w:tbl>
      <w:tblPr>
        <w:tblStyle w:val="4"/>
        <w:tblW w:w="87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490"/>
        <w:gridCol w:w="204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片名</w:t>
            </w:r>
          </w:p>
        </w:tc>
        <w:tc>
          <w:tcPr>
            <w:tcW w:w="2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票房（万）</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票房占比</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排片占比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长津湖之水门桥</w:t>
            </w:r>
          </w:p>
        </w:tc>
        <w:tc>
          <w:tcPr>
            <w:tcW w:w="2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56400.28</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43.4%</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四海</w:t>
            </w:r>
          </w:p>
        </w:tc>
        <w:tc>
          <w:tcPr>
            <w:tcW w:w="2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20324.05</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15.7%</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这个杀手不太冷静</w:t>
            </w:r>
          </w:p>
        </w:tc>
        <w:tc>
          <w:tcPr>
            <w:tcW w:w="2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18429.05</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14.2%</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奇迹·笨小孩</w:t>
            </w:r>
          </w:p>
        </w:tc>
        <w:tc>
          <w:tcPr>
            <w:tcW w:w="2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16349.13</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12.6%</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21.1%</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【材料二】①近年来，一些弘扬爱国主义精神的电影在上映后屡获高票房，甚至成为现象级作品。这些新主旋律电影与传统主旋律电影存在着明显的不同，主要体现在叙事策略方面。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②从宏大叙事到微宏叙事。爱国主义的表现方式本应是多样的，然而在实践中却长久地受限于宏大叙事的藩篱，在各种影像作品中变成了一味的说教。在此过程中，叙事由于无法落实到具体的细节和人物而不够生动，从而变得空洞，客观上拉远了作品与受众之间的距离。新主旋律电影突破了宏观叙事这一范式，“小切口”的方式得到大量的运用，在叙述故事时不再从大的历史背景着手，转而具体到鲜活的人物或事件上，再加上对细节仪式化的描写，从微观映射宏观，既增加了作品的故事性也丰富了作品的内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③从精英视角到平民视角。人文关怀来源于人文主义，是新主旋律电影的一个重要转向。只有呈现具体而真实的人，影视作品才能做到具体真实，叙事主题才能“接地气”。电影叙事应以人为本，善于把握细腻的情感。由于私人议题在宏大叙事的范式下被掩盖，人文关怀在以往的作品中略显不足，在电影中最主要的表现就是精英视角的“霸权”，平民的存在感较弱。事实上，由于我国“家国一体化”传统理念的存在，在艺术作品中逐渐地形成了“家国叙事”的传统。新主旋律电影时常利用人物的家国情怀叙述故事，人文情怀主导的关照平民的叙事理念在此基础上得以实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④从平铺直叙到起伏跌宕。电影叙事的内容不能平铺直叙，要有故事化情节，只有配合适宜的叙事结构，才能提升电影的整体品质。以电影《我和我的祖国》为例，它的叙事结构是新颖的。电影由七个故事组成，这种设计在献礼片中也是首次出现。每个故事中间用书写相应的文字作为过渡，再按照时间线进行排列。由于都是国家发展历程中的重大事件，每个部分之间的街接比较流畅，也能够迅速将观众带入情境中。就每个故事而言，叙事结构也做出了一些突破，代表了新主旋律电影的整体方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⑤新主旋律电影承载着“讲好中国故事”的使命，按照文艺作品要以人民为中心的创作要求，人文关怀要做到位，文艺工作者就必须跳出宏大叙事的框架转向关照个人。同时，个人的故事一定是处在特定时代，宏大的背景不能丢，因此以细节作为小切口成为最实用的叙事方式。在此背景下，为了贴近受众，宏大叙事变为微宏叙事，平民视角的作品开始登上荧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center"/>
        <w:rPr>
          <w:rFonts w:hint="eastAsia" w:ascii="宋体" w:hAnsi="宋体" w:eastAsia="宋体" w:cs="宋体"/>
          <w:sz w:val="24"/>
          <w:szCs w:val="24"/>
        </w:rPr>
      </w:pPr>
      <w:r>
        <w:rPr>
          <w:rFonts w:hint="eastAsia" w:ascii="宋体" w:hAnsi="宋体" w:eastAsia="宋体" w:cs="宋体"/>
          <w:sz w:val="24"/>
          <w:szCs w:val="24"/>
        </w:rPr>
        <w:t>（摘编自徐洋《谈新主旋律电影叙事策略》）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【材料三】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理论上，讲好一个故事需要考虑三种主体：讲述主体（谁在讲述），故事主体（谁被讲述），接受主体（谁在观看），需要把握这一时代特征，并从以上三种主体入手，创新思维，调整策略，从分散失衡走向多元协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center"/>
        <w:rPr>
          <w:rFonts w:hint="eastAsia" w:ascii="宋体" w:hAnsi="宋体" w:eastAsia="宋体" w:cs="宋体"/>
          <w:sz w:val="24"/>
          <w:szCs w:val="24"/>
        </w:rPr>
      </w:pPr>
      <w:r>
        <w:rPr>
          <w:rFonts w:hint="eastAsia" w:ascii="宋体" w:hAnsi="宋体" w:eastAsia="宋体" w:cs="宋体"/>
          <w:sz w:val="24"/>
          <w:szCs w:val="24"/>
        </w:rPr>
        <w:t>（摘编自李成《抓住三个主体，讲好中国故事》）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【材料四】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①作为中国电影史上投资最大的影片，《长津湖》“讲好中国故事”做到了多方协作：剧本达13万字，筹备期有两年多，三位导演率领三大组人马投入拍摄，超7万人次群演参演，近百家后期特效制作公司支持。该剧在以其更具亲和力的方式传承了中国战争电影一贯史诗风格传统的同时，在技术层面也取得突破，达到了国产战争题材影片的新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②长达3小时的《长津湖》能够引燃观影热情，原因是多方面的。其中主要原因是激发了观众广泛的情感共鸣。让观众看到属于不同时代的一个个平凡而伟大的英雄人物。每一位英雄都极大地激发了公众的爱国情怀，每一个生动的中国故事都迸发出震撼人心、超越时代的力量。抗美援朝战争抵御了帝国主义侵略扩张，捍卫了新中国安全，维护了亚洲和世界和平。中国人民志愿军的伟大胜利振奋了民族精神，也与世界达成共情的情感，让全世界重新认识了中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center"/>
        <w:rPr>
          <w:rFonts w:hint="eastAsia" w:ascii="宋体" w:hAnsi="宋体" w:eastAsia="宋体" w:cs="宋体"/>
          <w:sz w:val="24"/>
          <w:szCs w:val="24"/>
        </w:rPr>
      </w:pPr>
      <w:r>
        <w:rPr>
          <w:rFonts w:hint="eastAsia" w:ascii="宋体" w:hAnsi="宋体" w:eastAsia="宋体" w:cs="宋体"/>
          <w:sz w:val="24"/>
          <w:szCs w:val="24"/>
        </w:rPr>
        <w:t>（摘编自《北京青年报》）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rPr>
        <w:t>．请认真阅读材料二，分析论证思路。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rPr>
        <w:t>．材料三表明“讲好一个故事需要考虑三种主体”，任选其中的一个“主体”分析材料四中《长津湖》案例值得借鉴之处。</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r>
        <w:rPr>
          <w:rFonts w:hint="eastAsia" w:ascii="宋体" w:hAnsi="宋体" w:eastAsia="宋体" w:cs="宋体"/>
          <w:sz w:val="24"/>
          <w:szCs w:val="24"/>
        </w:rPr>
        <w:t>．综合以上材料，谈谈新时代如何促进我国主旋律电影的全面繁荣。</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三）（17分）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阅读下面的文章，完成下列小题。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雨季的木香花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章铜胜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①雨季到了，木香花就开了。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②江南的木香花不多，但总是有的，通常是在爱花人家的院子里，在河边溪旁，想找，总是能找得到的。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③院子里的一架木香花高出院墙，远远地就能看到，路过，花香隐隐传来。想要木香花，走进院子，向花的主人讨要，多半是不会空手而回的。木香花开纷繁，谁会舍不得几朵花儿呢。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④河边溪旁的木香花，是野生的，找到了，就当成秘密藏在了心里。那样的小心思有点独占花香的意思在，我就曾有过这样的体验。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⑤我第一次看到木香花，心里恼恼的，因为那时我是不认识木香花的。当村里的一个女孩，拿着几朵小小的白花在我眼前晃了晃，然后又放在鼻前陶醉地嗅了嗅，再用一种炫耀的口吻告诉我那是木香花的时候，【</w:t>
      </w:r>
      <w:r>
        <w:rPr>
          <w:rFonts w:hint="eastAsia" w:ascii="宋体" w:hAnsi="宋体" w:eastAsia="宋体" w:cs="宋体"/>
          <w:sz w:val="24"/>
          <w:szCs w:val="24"/>
          <w:u w:val="single"/>
        </w:rPr>
        <w:t>A】我的心里竟因此而生出了一些恨意——不是恨木香花，也不至于恨那个女孩，但也不知恨从何来</w:t>
      </w:r>
      <w:r>
        <w:rPr>
          <w:rFonts w:hint="eastAsia" w:ascii="宋体" w:hAnsi="宋体" w:eastAsia="宋体" w:cs="宋体"/>
          <w:sz w:val="24"/>
          <w:szCs w:val="24"/>
        </w:rPr>
        <w:t>。后来，当我在村庄东面一条小河的转弯处找到一丛野生的木香花的时候，我的这种恨意顿消，我把这个意外发现当成了心中的一个秘密，竟因此有了几分窃喜。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⑥木香花像白兰花一样，是属于雨季的花。雨中长长的街巷里，有人提着篮子叫卖白兰花、栀子花，却从未听说有人卖木香花的。而我，是喜欢雨中的木香花的，带着潮湿而又淡淡的清香，比白兰的花香要淡许多，淡到似有若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⑦木香花不怕雨淋。雨天，院子里的一架木香花，爬满了用木头搭的花架，遮住了大半个院子。从院子空处漏下的天光，白亮亮的。雨中的木香，密匝而又细碎的绿叶间，铺满了数不清同样细碎的白花和饱胀的花骨朵儿，看着，总觉得像少不更事的孩子傻傻的样子，像极了儿时的我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⑧彼时，我们在雨天的院子里玩水的样子，也是傻傻的，乐此不疲的。被大人们发现，一顿训斥后，露出满脸的委曲，委曲也只是一瞬间的事情，然后又若无其事地在雨中被自己逗得“噗嗤”一声，傻呵呵地笑了出来，也不知道自己为什么要笑。曾经的日子，细碎得就像是雨中盛开的木香花，一串串，串起了许多的快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⑨雨季里，木香花是耐看的。【B】</w:t>
      </w:r>
      <w:r>
        <w:rPr>
          <w:rFonts w:hint="eastAsia" w:ascii="宋体" w:hAnsi="宋体" w:eastAsia="宋体" w:cs="宋体"/>
          <w:sz w:val="24"/>
          <w:szCs w:val="24"/>
          <w:u w:val="single"/>
        </w:rPr>
        <w:t>翠绿的叶子在雨中闪着油光，小小的白色花朵，在雨中如洗过一般的洁净，一串串，一团团的花儿缀在枝叶间</w:t>
      </w:r>
      <w:r>
        <w:rPr>
          <w:rFonts w:hint="eastAsia" w:ascii="宋体" w:hAnsi="宋体" w:eastAsia="宋体" w:cs="宋体"/>
          <w:sz w:val="24"/>
          <w:szCs w:val="24"/>
        </w:rPr>
        <w:t>。我家阁楼的花池里，那株木香花种下才两年的时间，枝叶已经纷披而下。花开时，在楼下就能看到串串花朵。我常在雨中独自上楼，隔着玻璃窗，看着那木香花开。木香长得太大了，遮住了楼上的大片阳光，于是将木香花挖出，送给了乡下的亲戚，心里竟有些不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⑩汪曾祺在《昆明的雨》里说，昆明“雨季的花是缅桂花”。缅桂花就是白兰花。在昆明的雨里，令汪曾祺记忆深刻的，除了白兰花外，还有一株大木香花，大木香花在昆明莲花池边一条小街上的小酒店院子里。那天，因雨，他被阻在了小酒店里，雨中无事，汪曾祺便坐在院子里看大木香花，静静地看了一下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⑪时隔40年后，他还忘不了那天的情味，写下了一首诗：“莲花池外少行人，野店苔痕一寸深。浊酒一杯天过午，木香花湿雨沉沉。”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⑫雨季来了，我也想念我家的那株木香花了。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rPr>
        <w:t>．简要概括“雨季的木香花”的特点。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w:t>
      </w:r>
      <w:r>
        <w:rPr>
          <w:rFonts w:hint="eastAsia" w:ascii="宋体" w:hAnsi="宋体" w:eastAsia="宋体" w:cs="宋体"/>
          <w:sz w:val="24"/>
          <w:szCs w:val="24"/>
        </w:rPr>
        <w:t>．按要求赏析句子。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（1）【A】句：我心里的“恨”从何来呢？联系上下文简要分析。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（2）【B】句：加点字“缀”有怎样的表达效果？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．作者在文章第⑩、⑪段联想到汪曾祺《昆明的雨》，这样写有什么作用？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．小华认为文中作者想念的不仅仅是家乡的木香花，你的理解呢？结合全文说说你的看法和理由。</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作文</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50分）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青春岁月里，我们总有一份美好的向往，或是一个风景秀丽的地方，一件心仪已久的衣服，一张令人羡慕的成绩单，一声父母师长的表扬……为着这份美好的向往，我们一路追寻。这一路，更少不了家人的温馨呵护，好友的千里同行，陌生人的倾心相助……他们的好，没有惊天动地，却值得我们铭记于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请从以下两个题目中任选一个，写一篇不少于600字的文章。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题目一：追寻________</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题目二：你的好，我记得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写作提示：①除诗歌外，文体不限；②避开真实的人名、地名、校名；③书写规范，卷面整洁；④如果选择题目一，请务必补全题目。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附加题（10分）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名著阅读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阅读下列名著中的名言，回答问题。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①辛酸的眼泪是培养你心灵的酒浆。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②得失成败尽量置之度外，只求竭尽所能，无愧于心。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③自己责备自己而没有行动表现，我是最不赞成的。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④永远保持赤子之心，到老你也不会落伍。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(1)以上名言出自名著《___________》。这部名著是傅雷及其夫人写给___________、_________的家信摘编。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(2)请结合自己的生活与学习，谈谈你对“自己责备自己而没有行动表现，我是最不赞成的”这句名言的理解。</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（3）傅雷在生活方面还给了儿子哪些建议？（3分）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sectPr>
          <w:headerReference r:id="rId3" w:type="even"/>
          <w:footerReference r:id="rId4" w:type="even"/>
          <w:pgSz w:w="11907" w:h="16839"/>
          <w:pgMar w:top="1440" w:right="1080" w:bottom="1440" w:left="1080" w:header="500" w:footer="500" w:gutter="0"/>
          <w:cols w:space="425" w:num="1" w:sep="1"/>
          <w:docGrid w:type="lines" w:linePitch="312" w:charSpace="0"/>
        </w:sectPr>
      </w:pPr>
    </w:p>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49" o:spid="_x0000_s2049" o:spt="202" type="#_x0000_t202" style="position:absolute;left:0pt;margin-left:416pt;margin-top:-25pt;height:843pt;width:26pt;z-index:251662336;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内…………○…………装…………○…………订…………○…………线…………○…………</w:t>
                </w:r>
              </w:p>
            </w:txbxContent>
          </v:textbox>
        </v:shape>
      </w:pict>
    </w:r>
    <w:r>
      <w:pict>
        <v:shape id="_x0000_s2050" o:spid="_x0000_s2050" o:spt="202" type="#_x0000_t202" style="position:absolute;left:0pt;margin-left:442pt;margin-top:-25pt;height:843pt;width:28pt;z-index:251661312;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442pt;margin-top:-25pt;height:45pt;width:28pt;z-index:251663360;mso-width-relative:page;mso-height-relative:page;" fillcolor="#808080" filled="t" coordsize="21600,21600">
          <v:path/>
          <v:fill on="t" focussize="0,0"/>
          <v:stroke/>
          <v:imagedata o:title=""/>
          <o:lock v:ext="edit"/>
        </v:rect>
      </w:pict>
    </w:r>
    <w:r>
      <w:pict>
        <v:rect id="_x0000_s2052" o:spid="_x0000_s2052" o:spt="1" style="position:absolute;left:0pt;margin-left:442pt;margin-top:773pt;height:45pt;width:28pt;z-index:251664384;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470pt;margin-top:-25pt;height:843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034B4"/>
    <w:multiLevelType w:val="singleLevel"/>
    <w:tmpl w:val="04E034B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BF535F"/>
    <w:rsid w:val="00C02FC6"/>
    <w:rsid w:val="00C806B0"/>
    <w:rsid w:val="00EF035E"/>
    <w:rsid w:val="01440A67"/>
    <w:rsid w:val="01525B7A"/>
    <w:rsid w:val="01732D6D"/>
    <w:rsid w:val="082963B7"/>
    <w:rsid w:val="0DFB1D3B"/>
    <w:rsid w:val="114B3DA1"/>
    <w:rsid w:val="13033622"/>
    <w:rsid w:val="139E4546"/>
    <w:rsid w:val="14A1699D"/>
    <w:rsid w:val="15132335"/>
    <w:rsid w:val="1C995954"/>
    <w:rsid w:val="20D91274"/>
    <w:rsid w:val="238976F4"/>
    <w:rsid w:val="23F54B98"/>
    <w:rsid w:val="25FD1280"/>
    <w:rsid w:val="29BE4AB4"/>
    <w:rsid w:val="2BAA30EF"/>
    <w:rsid w:val="39EF43F7"/>
    <w:rsid w:val="43D47112"/>
    <w:rsid w:val="4FBB0428"/>
    <w:rsid w:val="5AA04E6E"/>
    <w:rsid w:val="5C4B6633"/>
    <w:rsid w:val="61471C84"/>
    <w:rsid w:val="61AF5F15"/>
    <w:rsid w:val="65C1298B"/>
    <w:rsid w:val="67DB3A62"/>
    <w:rsid w:val="68F24B85"/>
    <w:rsid w:val="69CD18D9"/>
    <w:rsid w:val="72863BFC"/>
    <w:rsid w:val="79C23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5511</Words>
  <Characters>5761</Characters>
  <Lines>0</Lines>
  <Paragraphs>0</Paragraphs>
  <TotalTime>0</TotalTime>
  <ScaleCrop>false</ScaleCrop>
  <LinksUpToDate>false</LinksUpToDate>
  <CharactersWithSpaces>5854</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momo</dc:creator>
  <cp:lastModifiedBy>momo</cp:lastModifiedBy>
  <dcterms:modified xsi:type="dcterms:W3CDTF">2022-04-10T12:13:03Z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2429B7A63363431C86B82E03260059F8</vt:lpwstr>
  </property>
</Properties>
</file>