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tabs>
          <w:tab w:val="left" w:pos="943"/>
        </w:tabs>
        <w:spacing w:line="380" w:lineRule="exact"/>
        <w:ind w:firstLine="640" w:firstLineChars="200"/>
        <w:jc w:val="both"/>
        <w:rPr>
          <w:rFonts w:ascii="宋体" w:eastAsia="宋体" w:hAnsi="宋体" w:hint="default"/>
          <w:b/>
          <w:bCs/>
          <w:color w:val="000000"/>
          <w:sz w:val="32"/>
          <w:szCs w:val="32"/>
          <w:lang w:val="en-US" w:eastAsia="zh-CN"/>
        </w:rPr>
      </w:pPr>
      <w:r>
        <w:rPr>
          <w:rFonts w:ascii="宋体" w:hAnsi="宋体" w:hint="eastAsia"/>
          <w:b/>
          <w:bCs/>
          <w:color w:val="000000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11506200</wp:posOffset>
            </wp:positionH>
            <wp:positionV relativeFrom="topMargin">
              <wp:posOffset>10388600</wp:posOffset>
            </wp:positionV>
            <wp:extent cx="419100" cy="469900"/>
            <wp:wrapNone/>
            <wp:docPr id="1000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943564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b/>
          <w:bCs/>
          <w:color w:val="000000"/>
          <w:sz w:val="32"/>
          <w:szCs w:val="32"/>
        </w:rPr>
        <w:t>202</w:t>
      </w:r>
      <w:r>
        <w:rPr>
          <w:rFonts w:ascii="宋体" w:hAnsi="宋体" w:hint="eastAsia"/>
          <w:b/>
          <w:bCs/>
          <w:color w:val="000000"/>
          <w:sz w:val="32"/>
          <w:szCs w:val="32"/>
          <w:lang w:val="en-US" w:eastAsia="zh-CN"/>
        </w:rPr>
        <w:t>1</w:t>
      </w:r>
      <w:r>
        <w:rPr>
          <w:rFonts w:ascii="宋体" w:hAnsi="宋体"/>
          <w:b/>
          <w:bCs/>
          <w:color w:val="000000"/>
          <w:sz w:val="32"/>
          <w:szCs w:val="32"/>
        </w:rPr>
        <w:t>—</w:t>
      </w:r>
      <w:r>
        <w:rPr>
          <w:rFonts w:ascii="宋体" w:hAnsi="宋体" w:hint="eastAsia"/>
          <w:b/>
          <w:bCs/>
          <w:color w:val="000000"/>
          <w:sz w:val="32"/>
          <w:szCs w:val="32"/>
        </w:rPr>
        <w:t>202</w:t>
      </w:r>
      <w:r>
        <w:rPr>
          <w:rFonts w:ascii="宋体" w:hAnsi="宋体" w:hint="eastAsia"/>
          <w:b/>
          <w:bCs/>
          <w:color w:val="000000"/>
          <w:sz w:val="32"/>
          <w:szCs w:val="32"/>
          <w:lang w:val="en-US" w:eastAsia="zh-CN"/>
        </w:rPr>
        <w:t>2</w:t>
      </w:r>
      <w:r>
        <w:rPr>
          <w:rFonts w:ascii="宋体" w:hAnsi="宋体" w:hint="eastAsia"/>
          <w:b/>
          <w:bCs/>
          <w:color w:val="000000"/>
          <w:sz w:val="32"/>
          <w:szCs w:val="32"/>
        </w:rPr>
        <w:t>学年</w:t>
      </w:r>
      <w:r>
        <w:rPr>
          <w:rFonts w:ascii="宋体" w:hAnsi="宋体" w:hint="eastAsia"/>
          <w:b/>
          <w:bCs/>
          <w:color w:val="000000"/>
          <w:sz w:val="32"/>
          <w:szCs w:val="32"/>
          <w:lang w:val="en-US" w:eastAsia="zh-CN"/>
        </w:rPr>
        <w:t>下学</w:t>
      </w:r>
      <w:r>
        <w:rPr>
          <w:rFonts w:ascii="宋体" w:hAnsi="宋体" w:hint="eastAsia"/>
          <w:b/>
          <w:bCs/>
          <w:color w:val="000000"/>
          <w:sz w:val="32"/>
          <w:szCs w:val="32"/>
        </w:rPr>
        <w:t>期期中</w:t>
      </w:r>
      <w:r>
        <w:rPr>
          <w:rFonts w:ascii="宋体" w:hAnsi="宋体" w:hint="eastAsia"/>
          <w:b/>
          <w:bCs/>
          <w:color w:val="000000"/>
          <w:sz w:val="32"/>
          <w:szCs w:val="32"/>
          <w:lang w:val="en-US" w:eastAsia="zh-CN"/>
        </w:rPr>
        <w:t>七</w:t>
      </w:r>
      <w:r>
        <w:rPr>
          <w:rFonts w:ascii="宋体" w:hAnsi="宋体" w:hint="eastAsia"/>
          <w:b/>
          <w:bCs/>
          <w:color w:val="000000"/>
          <w:sz w:val="32"/>
          <w:szCs w:val="32"/>
        </w:rPr>
        <w:t>年级</w:t>
      </w:r>
      <w:r>
        <w:rPr>
          <w:rFonts w:ascii="宋体" w:hAnsi="宋体" w:hint="eastAsia"/>
          <w:b/>
          <w:bCs/>
          <w:color w:val="000000"/>
          <w:sz w:val="32"/>
          <w:szCs w:val="32"/>
          <w:lang w:val="en-US" w:eastAsia="zh-CN"/>
        </w:rPr>
        <w:t>教情学情诊断</w:t>
      </w:r>
    </w:p>
    <w:p>
      <w:pPr>
        <w:tabs>
          <w:tab w:val="left" w:pos="943"/>
        </w:tabs>
        <w:spacing w:line="380" w:lineRule="exact"/>
        <w:jc w:val="center"/>
        <w:rPr>
          <w:rFonts w:ascii="宋体" w:hAnsi="宋体" w:hint="default"/>
          <w:b/>
          <w:bCs/>
          <w:color w:val="000000"/>
          <w:sz w:val="36"/>
          <w:szCs w:val="36"/>
          <w:lang w:val="en-US"/>
        </w:rPr>
      </w:pPr>
      <w:r>
        <w:rPr>
          <w:rFonts w:ascii="宋体" w:hAnsi="宋体" w:hint="eastAsia"/>
          <w:b/>
          <w:bCs/>
          <w:color w:val="000000"/>
          <w:sz w:val="36"/>
          <w:szCs w:val="36"/>
        </w:rPr>
        <w:t>语    文</w:t>
      </w:r>
      <w:r>
        <w:rPr>
          <w:rFonts w:ascii="宋体" w:hAnsi="宋体" w:hint="eastAsia"/>
          <w:b/>
          <w:bCs/>
          <w:color w:val="000000"/>
          <w:sz w:val="36"/>
          <w:szCs w:val="36"/>
          <w:lang w:val="en-US" w:eastAsia="zh-CN"/>
        </w:rPr>
        <w:t xml:space="preserve">    答    案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eastAsia"/>
          <w:b/>
          <w:bCs/>
          <w:lang w:val="en-US" w:eastAsia="zh-CN"/>
        </w:rPr>
        <w:t>一、积累与运用：（27分）</w:t>
      </w:r>
    </w:p>
    <w:p>
      <w:pPr>
        <w:widowControl w:val="0"/>
        <w:numPr>
          <w:ilvl w:val="0"/>
          <w:numId w:val="0"/>
        </w:numPr>
        <w:jc w:val="both"/>
        <w:rPr>
          <w:rFonts w:eastAsia="宋体" w:hint="default"/>
          <w:lang w:val="en-US" w:eastAsia="zh-CN"/>
        </w:rPr>
      </w:pPr>
      <w:r>
        <w:rPr>
          <w:rFonts w:hint="eastAsia"/>
          <w:lang w:val="en-US" w:eastAsia="zh-CN"/>
        </w:rPr>
        <w:t>1.（1）戴     赴   （2）</w:t>
      </w:r>
      <w:r>
        <w:rPr>
          <w:rFonts w:hint="eastAsia"/>
        </w:rPr>
        <w:t>C</w:t>
      </w:r>
      <w:r>
        <w:rPr>
          <w:rFonts w:hint="eastAsia"/>
          <w:lang w:val="en-US" w:eastAsia="zh-CN"/>
        </w:rPr>
        <w:t xml:space="preserve">     （3）</w:t>
      </w:r>
      <w:r>
        <w:rPr>
          <w:rFonts w:hint="eastAsia"/>
        </w:rPr>
        <w:t>D</w:t>
      </w:r>
      <w:r>
        <w:rPr>
          <w:rFonts w:hint="eastAsia"/>
          <w:lang w:val="en-US" w:eastAsia="zh-CN"/>
        </w:rPr>
        <w:t xml:space="preserve">    （4）</w:t>
      </w:r>
      <w:r>
        <w:rPr>
          <w:rFonts w:ascii="宋体" w:eastAsia="宋体" w:hAnsi="宋体" w:cs="宋体" w:hint="eastAsia"/>
          <w:lang w:val="en-US" w:eastAsia="zh-CN"/>
        </w:rPr>
        <w:fldChar w:fldCharType="begin"/>
      </w:r>
      <w:r>
        <w:rPr>
          <w:rFonts w:ascii="宋体" w:eastAsia="宋体" w:hAnsi="宋体" w:cs="宋体" w:hint="eastAsia"/>
          <w:lang w:val="en-US" w:eastAsia="zh-CN"/>
        </w:rPr>
        <w:instrText xml:space="preserve"> = 1 \* GB3 \* MERGEFORMAT </w:instrText>
      </w:r>
      <w:r>
        <w:rPr>
          <w:rFonts w:ascii="宋体" w:eastAsia="宋体" w:hAnsi="宋体" w:cs="宋体" w:hint="eastAsia"/>
          <w:lang w:val="en-US" w:eastAsia="zh-CN"/>
        </w:rPr>
        <w:fldChar w:fldCharType="separate"/>
      </w:r>
      <w:r>
        <w:rPr>
          <w:rFonts w:ascii="宋体" w:eastAsia="宋体" w:hAnsi="宋体" w:cs="宋体" w:hint="eastAsia"/>
        </w:rPr>
        <w:t>①</w:t>
      </w:r>
      <w:r>
        <w:rPr>
          <w:rFonts w:ascii="宋体" w:eastAsia="宋体" w:hAnsi="宋体" w:cs="宋体" w:hint="eastAsia"/>
          <w:lang w:val="en-US" w:eastAsia="zh-CN"/>
        </w:rPr>
        <w:fldChar w:fldCharType="end"/>
      </w:r>
      <w:r>
        <w:rPr>
          <w:rFonts w:ascii="宋体" w:hAnsi="宋体" w:cs="宋体" w:hint="eastAsia"/>
          <w:lang w:val="en-US" w:eastAsia="zh-CN"/>
        </w:rPr>
        <w:t>将</w:t>
      </w:r>
      <w:r>
        <w:rPr>
          <w:rFonts w:ascii="宋体" w:hAnsi="宋体" w:cs="宋体" w:hint="eastAsia"/>
          <w:lang w:val="en-US" w:eastAsia="zh-CN"/>
        </w:rPr>
        <w:t>“</w:t>
      </w:r>
      <w:r>
        <w:rPr>
          <w:rFonts w:ascii="宋体" w:hAnsi="宋体" w:cs="宋体" w:hint="eastAsia"/>
          <w:lang w:val="en-US" w:eastAsia="zh-CN"/>
        </w:rPr>
        <w:t>发出</w:t>
      </w:r>
      <w:r>
        <w:rPr>
          <w:rFonts w:ascii="宋体" w:hAnsi="宋体" w:cs="宋体" w:hint="eastAsia"/>
          <w:lang w:val="en-US" w:eastAsia="zh-CN"/>
        </w:rPr>
        <w:t>”</w:t>
      </w:r>
      <w:r>
        <w:rPr>
          <w:rFonts w:ascii="宋体" w:hAnsi="宋体" w:cs="宋体" w:hint="eastAsia"/>
          <w:lang w:val="en-US" w:eastAsia="zh-CN"/>
        </w:rPr>
        <w:t>改为</w:t>
      </w:r>
      <w:r>
        <w:rPr>
          <w:rFonts w:ascii="宋体" w:hAnsi="宋体" w:cs="宋体" w:hint="eastAsia"/>
          <w:lang w:val="en-US" w:eastAsia="zh-CN"/>
        </w:rPr>
        <w:t>“</w:t>
      </w:r>
      <w:r>
        <w:rPr>
          <w:rFonts w:ascii="宋体" w:hAnsi="宋体" w:cs="宋体" w:hint="eastAsia"/>
          <w:lang w:val="en-US" w:eastAsia="zh-CN"/>
        </w:rPr>
        <w:t>激发</w:t>
      </w:r>
      <w:r>
        <w:rPr>
          <w:rFonts w:ascii="宋体" w:hAnsi="宋体" w:cs="宋体" w:hint="eastAsia"/>
          <w:lang w:val="en-US" w:eastAsia="zh-CN"/>
        </w:rPr>
        <w:t>”</w:t>
      </w:r>
      <w:r>
        <w:rPr>
          <w:rFonts w:ascii="宋体" w:hAnsi="宋体" w:cs="宋体" w:hint="eastAsia"/>
          <w:lang w:val="en-US" w:eastAsia="zh-CN"/>
        </w:rPr>
        <w:t>或将</w:t>
      </w:r>
      <w:r>
        <w:rPr>
          <w:rFonts w:ascii="宋体" w:hAnsi="宋体" w:cs="宋体" w:hint="eastAsia"/>
          <w:lang w:val="en-US" w:eastAsia="zh-CN"/>
        </w:rPr>
        <w:t>“</w:t>
      </w:r>
      <w:r>
        <w:rPr>
          <w:rFonts w:ascii="宋体" w:hAnsi="宋体" w:cs="宋体" w:hint="eastAsia"/>
          <w:lang w:val="en-US" w:eastAsia="zh-CN"/>
        </w:rPr>
        <w:t>热情</w:t>
      </w:r>
      <w:r>
        <w:rPr>
          <w:rFonts w:ascii="宋体" w:hAnsi="宋体" w:cs="宋体" w:hint="eastAsia"/>
          <w:lang w:val="en-US" w:eastAsia="zh-CN"/>
        </w:rPr>
        <w:t>”</w:t>
      </w:r>
      <w:r>
        <w:rPr>
          <w:rFonts w:ascii="宋体" w:hAnsi="宋体" w:cs="宋体" w:hint="eastAsia"/>
          <w:lang w:val="en-US" w:eastAsia="zh-CN"/>
        </w:rPr>
        <w:t>改为</w:t>
      </w:r>
      <w:r>
        <w:rPr>
          <w:rFonts w:ascii="宋体" w:hAnsi="宋体" w:cs="宋体" w:hint="eastAsia"/>
          <w:lang w:val="en-US" w:eastAsia="zh-CN"/>
        </w:rPr>
        <w:t>“</w:t>
      </w:r>
      <w:r>
        <w:rPr>
          <w:rFonts w:ascii="宋体" w:hAnsi="宋体" w:cs="宋体" w:hint="eastAsia"/>
          <w:lang w:val="en-US" w:eastAsia="zh-CN"/>
        </w:rPr>
        <w:t>号召</w:t>
      </w:r>
      <w:r>
        <w:rPr>
          <w:rFonts w:ascii="宋体" w:hAnsi="宋体" w:cs="宋体" w:hint="eastAsia"/>
          <w:lang w:val="en-US" w:eastAsia="zh-CN"/>
        </w:rPr>
        <w:t>”</w:t>
      </w:r>
      <w:r>
        <w:rPr>
          <w:rFonts w:ascii="宋体" w:hAnsi="宋体" w:cs="宋体" w:hint="eastAsia"/>
          <w:lang w:val="en-US" w:eastAsia="zh-CN"/>
        </w:rPr>
        <w:t>。</w:t>
      </w:r>
      <w:r>
        <w:rPr>
          <w:rFonts w:hint="eastAsia"/>
        </w:rPr>
        <w:t>②</w:t>
      </w:r>
      <w:r>
        <w:rPr>
          <w:rFonts w:hint="eastAsia"/>
        </w:rPr>
        <w:t>A</w:t>
      </w:r>
      <w:r>
        <w:rPr>
          <w:rFonts w:hint="eastAsia"/>
          <w:lang w:val="en-US" w:eastAsia="zh-CN"/>
        </w:rPr>
        <w:t xml:space="preserve">  2（1）士别三日，即更刮目相待  （2）朔气传金柝 寒光照铁衣（3）独坐幽篁里，弹琴复长啸  （4）此夜曲中闻折柳，何人不起故园情。3.【示例】祥子从农村来到城市，想通过劳动改变自己的命运。拥有一辆自己的洋车，自食其力，是祥子的希望。烈日下拉车，暴雨中拉车，祥子一直用他的勤劳和坚忍在等待新生活的开启。然而</w:t>
      </w:r>
      <w:r>
        <w:rPr>
          <w:rFonts w:hint="eastAsia"/>
          <w:lang w:val="en-US" w:eastAsia="zh-CN"/>
        </w:rPr>
        <w:t>“</w:t>
      </w:r>
      <w:r>
        <w:rPr>
          <w:rFonts w:hint="eastAsia"/>
          <w:lang w:val="en-US" w:eastAsia="zh-CN"/>
        </w:rPr>
        <w:t>三起三落</w:t>
      </w:r>
      <w:r>
        <w:rPr>
          <w:rFonts w:hint="eastAsia"/>
          <w:lang w:val="en-US" w:eastAsia="zh-CN"/>
        </w:rPr>
        <w:t>”</w:t>
      </w:r>
      <w:r>
        <w:rPr>
          <w:rFonts w:hint="eastAsia"/>
          <w:lang w:val="en-US" w:eastAsia="zh-CN"/>
        </w:rPr>
        <w:t>的经历、小福子的去世，让祥子希望落空，无所期待，他开始自暴自弃，成了一具行尸走肉，他的人生从此失去意义。（写出两个方面，意思对即可。4分。）4.示例一：微雨，点洒在花间，静听花的呢喃，笑看春意满园。示例二：白云，悠游于辽阔蓝天，流连于群山之巅，变换着俏丽的容颜，潇洒又自在。示例三：柳枝，翻墙跨篱，舒枝展臂，挽住行人衣衫，诉说春的心愿。（至少有两处连续的拟人化描写，语言流畅。符合语境，写对一处得2分；共4分）</w:t>
      </w:r>
    </w:p>
    <w:p>
      <w:pPr>
        <w:rPr>
          <w:rFonts w:eastAsia="宋体"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二、现代文阅读：（27分）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一</w:t>
      </w:r>
      <w:r>
        <w:rPr>
          <w:rFonts w:hint="eastAsia"/>
          <w:lang w:eastAsia="zh-CN"/>
        </w:rPr>
        <w:t>）（</w:t>
      </w:r>
      <w:r>
        <w:rPr>
          <w:rFonts w:hint="eastAsia"/>
          <w:lang w:val="en-US" w:eastAsia="zh-CN"/>
        </w:rPr>
        <w:t>14分</w:t>
      </w:r>
      <w:r>
        <w:rPr>
          <w:rFonts w:hint="eastAsia"/>
          <w:lang w:eastAsia="zh-CN"/>
        </w:rPr>
        <w:t>）</w:t>
      </w:r>
    </w:p>
    <w:p>
      <w:pPr>
        <w:rPr>
          <w:rFonts w:eastAsia="宋体" w:hint="eastAsia"/>
          <w:lang w:eastAsia="zh-CN"/>
        </w:rPr>
      </w:pPr>
      <w:r>
        <w:rPr>
          <w:rFonts w:hint="eastAsia"/>
          <w:lang w:val="en-US" w:eastAsia="zh-CN"/>
        </w:rPr>
        <w:t>5</w:t>
      </w:r>
      <w:r>
        <w:rPr>
          <w:rFonts w:hint="eastAsia"/>
        </w:rPr>
        <w:t>.</w:t>
      </w:r>
      <w:r>
        <w:rPr>
          <w:rFonts w:hint="eastAsia"/>
        </w:rPr>
        <w:t>②</w:t>
      </w:r>
      <w:r>
        <w:rPr>
          <w:rFonts w:hint="eastAsia"/>
        </w:rPr>
        <w:t>父亲给</w:t>
      </w:r>
      <w:r>
        <w:rPr>
          <w:rFonts w:hint="eastAsia"/>
        </w:rPr>
        <w:t>“</w:t>
      </w:r>
      <w:r>
        <w:rPr>
          <w:rFonts w:hint="eastAsia"/>
        </w:rPr>
        <w:t>我</w:t>
      </w:r>
      <w:r>
        <w:rPr>
          <w:rFonts w:hint="eastAsia"/>
        </w:rPr>
        <w:t>”</w:t>
      </w:r>
      <w:r>
        <w:rPr>
          <w:rFonts w:hint="eastAsia"/>
        </w:rPr>
        <w:t>买书并讲故事激励</w:t>
      </w:r>
      <w:r>
        <w:rPr>
          <w:rFonts w:hint="eastAsia"/>
        </w:rPr>
        <w:t>“</w:t>
      </w:r>
      <w:r>
        <w:rPr>
          <w:rFonts w:hint="eastAsia"/>
        </w:rPr>
        <w:t>我</w:t>
      </w:r>
      <w:r>
        <w:rPr>
          <w:rFonts w:hint="eastAsia"/>
        </w:rPr>
        <w:t>”</w:t>
      </w:r>
      <w:r>
        <w:rPr>
          <w:rFonts w:hint="eastAsia"/>
          <w:lang w:eastAsia="zh-CN"/>
        </w:rPr>
        <w:t>。</w:t>
      </w:r>
    </w:p>
    <w:p>
      <w:pPr>
        <w:ind w:firstLine="210" w:firstLineChars="100"/>
        <w:rPr>
          <w:rFonts w:hint="eastAsia"/>
          <w:lang w:eastAsia="zh-CN"/>
        </w:rPr>
      </w:pPr>
      <w:r>
        <w:rPr>
          <w:rFonts w:ascii="宋体" w:eastAsia="宋体" w:hAnsi="宋体" w:cs="宋体" w:hint="eastAsia"/>
        </w:rPr>
        <w:t>③</w:t>
      </w:r>
      <w:r>
        <w:rPr>
          <w:rFonts w:hint="eastAsia"/>
        </w:rPr>
        <w:t>父亲将</w:t>
      </w:r>
      <w:r>
        <w:rPr>
          <w:rFonts w:hint="eastAsia"/>
        </w:rPr>
        <w:t>“</w:t>
      </w:r>
      <w:r>
        <w:rPr>
          <w:rFonts w:hint="eastAsia"/>
        </w:rPr>
        <w:t>我</w:t>
      </w:r>
      <w:r>
        <w:rPr>
          <w:rFonts w:hint="eastAsia"/>
        </w:rPr>
        <w:t>”</w:t>
      </w:r>
      <w:r>
        <w:rPr>
          <w:rFonts w:hint="eastAsia"/>
        </w:rPr>
        <w:t>的书装进书包，并鼓励</w:t>
      </w:r>
      <w:r>
        <w:rPr>
          <w:rFonts w:hint="eastAsia"/>
        </w:rPr>
        <w:t>“</w:t>
      </w:r>
      <w:r>
        <w:rPr>
          <w:rFonts w:hint="eastAsia"/>
        </w:rPr>
        <w:t>我</w:t>
      </w:r>
      <w:r>
        <w:rPr>
          <w:rFonts w:hint="eastAsia"/>
        </w:rPr>
        <w:t>”</w:t>
      </w:r>
      <w:r>
        <w:rPr>
          <w:rFonts w:hint="eastAsia"/>
        </w:rPr>
        <w:t>在逆境中继续读书</w:t>
      </w:r>
      <w:r>
        <w:rPr>
          <w:rFonts w:hint="eastAsia"/>
          <w:lang w:eastAsia="zh-CN"/>
        </w:rPr>
        <w:t>。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  <w:lang w:val="en-US" w:eastAsia="zh-CN"/>
        </w:rPr>
        <w:t>注意线索</w:t>
      </w:r>
      <w:r>
        <w:rPr>
          <w:rFonts w:hint="eastAsia"/>
          <w:lang w:val="en-US" w:eastAsia="zh-CN"/>
        </w:rPr>
        <w:t>“</w:t>
      </w:r>
      <w:r>
        <w:rPr>
          <w:rFonts w:hint="eastAsia"/>
          <w:lang w:val="en-US" w:eastAsia="zh-CN"/>
        </w:rPr>
        <w:t>书</w:t>
      </w:r>
      <w:r>
        <w:rPr>
          <w:rFonts w:hint="eastAsia"/>
          <w:lang w:val="en-US" w:eastAsia="zh-CN"/>
        </w:rPr>
        <w:t>”</w:t>
      </w:r>
      <w:r>
        <w:rPr>
          <w:rFonts w:hint="eastAsia"/>
          <w:lang w:val="en-US" w:eastAsia="zh-CN"/>
        </w:rPr>
        <w:t>、要围绕</w:t>
      </w:r>
      <w:r>
        <w:rPr>
          <w:rFonts w:hint="eastAsia"/>
          <w:lang w:val="en-US" w:eastAsia="zh-CN"/>
        </w:rPr>
        <w:t>“</w:t>
      </w:r>
      <w:r>
        <w:rPr>
          <w:rFonts w:hint="eastAsia"/>
          <w:lang w:val="en-US" w:eastAsia="zh-CN"/>
        </w:rPr>
        <w:t>我和父亲</w:t>
      </w:r>
      <w:r>
        <w:rPr>
          <w:rFonts w:hint="eastAsia"/>
          <w:lang w:val="en-US" w:eastAsia="zh-CN"/>
        </w:rPr>
        <w:t>”</w:t>
      </w:r>
      <w:r>
        <w:rPr>
          <w:rFonts w:hint="eastAsia"/>
          <w:lang w:val="en-US" w:eastAsia="zh-CN"/>
        </w:rPr>
        <w:t>之间的事。每点1分，</w:t>
      </w:r>
      <w:r>
        <w:rPr>
          <w:rFonts w:hint="eastAsia"/>
        </w:rPr>
        <w:t>意思对即可</w:t>
      </w:r>
      <w:r>
        <w:rPr>
          <w:rFonts w:hint="eastAsia"/>
          <w:lang w:eastAsia="zh-CN"/>
        </w:rPr>
        <w:t>。</w:t>
      </w:r>
      <w:r>
        <w:rPr>
          <w:rFonts w:hint="eastAsia"/>
        </w:rPr>
        <w:t>）</w: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  <w:lang w:val="en-US" w:eastAsia="zh-CN"/>
        </w:rPr>
        <w:t>6.（1）</w:t>
      </w:r>
      <w:r>
        <w:rPr>
          <w:rFonts w:hint="eastAsia"/>
        </w:rPr>
        <w:t>示例：欣喜</w:t>
      </w:r>
      <w:r>
        <w:rPr>
          <w:rFonts w:hint="eastAsia"/>
          <w:lang w:val="en-US" w:eastAsia="zh-CN"/>
        </w:rPr>
        <w:t xml:space="preserve">或欣慰（同义词即可）（1分）  </w:t>
      </w:r>
      <w:r>
        <w:rPr>
          <w:rFonts w:hint="eastAsia"/>
        </w:rPr>
        <w:t>形容妈妈看到</w:t>
      </w:r>
      <w:r>
        <w:rPr>
          <w:rFonts w:hint="eastAsia"/>
        </w:rPr>
        <w:t>“</w:t>
      </w:r>
      <w:r>
        <w:rPr>
          <w:rFonts w:hint="eastAsia"/>
        </w:rPr>
        <w:t>我</w:t>
      </w:r>
      <w:r>
        <w:rPr>
          <w:rFonts w:hint="eastAsia"/>
        </w:rPr>
        <w:t>”</w:t>
      </w:r>
      <w:r>
        <w:rPr>
          <w:rFonts w:hint="eastAsia"/>
        </w:rPr>
        <w:t>热衷于读书而感到由衷的喜悦。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（意思对即可）</w:t>
      </w:r>
    </w:p>
    <w:p>
      <w:pPr>
        <w:numPr>
          <w:ilvl w:val="0"/>
          <w:numId w:val="0"/>
        </w:numPr>
        <w:ind w:firstLine="210" w:firstLineChars="100"/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“</w:t>
      </w:r>
      <w:r>
        <w:rPr>
          <w:rFonts w:hint="eastAsia"/>
        </w:rPr>
        <w:t>无可救药</w:t>
      </w:r>
      <w:r>
        <w:rPr>
          <w:rFonts w:hint="eastAsia"/>
        </w:rPr>
        <w:t>”</w:t>
      </w:r>
      <w:r>
        <w:rPr>
          <w:rFonts w:hint="eastAsia"/>
        </w:rPr>
        <w:t>在这里是贬义词褒用，表现出作者对读书的痴迷程度。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（意思对即可）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7</w:t>
      </w:r>
      <w:r>
        <w:rPr>
          <w:rFonts w:hint="eastAsia"/>
        </w:rPr>
        <w:t>.示例：你的文章很有可观之处，但是内容略显稚嫩，建议你多读书、多积淀。相信不久的将来，你会写出更精彩的文章，期待你再次投稿。（</w:t>
      </w:r>
      <w:r>
        <w:rPr>
          <w:rFonts w:hint="eastAsia"/>
          <w:lang w:val="en-US" w:eastAsia="zh-CN"/>
        </w:rPr>
        <w:t>要以编辑的口吻、要符合语境，字数不少于40字。</w:t>
      </w:r>
      <w:r>
        <w:rPr>
          <w:rFonts w:hint="eastAsia"/>
        </w:rPr>
        <w:t>意思对即可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4分。</w:t>
      </w:r>
      <w:r>
        <w:rPr>
          <w:rFonts w:hint="eastAsia"/>
        </w:rPr>
        <w:t>）</w:t>
      </w:r>
    </w:p>
    <w:p>
      <w:pPr>
        <w:rPr>
          <w:rFonts w:eastAsia="宋体" w:hint="default"/>
          <w:lang w:val="en-US" w:eastAsia="zh-CN"/>
        </w:rPr>
      </w:pPr>
      <w:r>
        <w:rPr>
          <w:rFonts w:hint="eastAsia"/>
          <w:lang w:val="en-US" w:eastAsia="zh-CN"/>
        </w:rPr>
        <w:t>8</w:t>
      </w:r>
      <w:r>
        <w:rPr>
          <w:rFonts w:hint="eastAsia"/>
        </w:rPr>
        <w:t>.本文中，只有3角8分钱的旧课本却被父亲珍藏了36年，表现出父亲对女儿被迫失学的愧疚和对女</w:t>
      </w:r>
      <w:r>
        <w:rPr>
          <w:rFonts w:hint="eastAsia"/>
          <w:lang w:val="en-US" w:eastAsia="zh-CN"/>
        </w:rPr>
        <w:t>儿重新读书所寄寓的期望，突出了父爱的珍贵。（2分）链接材料中，刻印粗拙的四本书，却被</w:t>
      </w:r>
      <w:r>
        <w:rPr>
          <w:rFonts w:hint="eastAsia"/>
          <w:lang w:val="en-US" w:eastAsia="zh-CN"/>
        </w:rPr>
        <w:t>“</w:t>
      </w:r>
      <w:r>
        <w:rPr>
          <w:rFonts w:hint="eastAsia"/>
          <w:lang w:val="en-US" w:eastAsia="zh-CN"/>
        </w:rPr>
        <w:t>我</w:t>
      </w:r>
      <w:r>
        <w:rPr>
          <w:rFonts w:hint="eastAsia"/>
          <w:lang w:val="en-US" w:eastAsia="zh-CN"/>
        </w:rPr>
        <w:t>”</w:t>
      </w:r>
      <w:r>
        <w:rPr>
          <w:rFonts w:hint="eastAsia"/>
          <w:lang w:val="en-US" w:eastAsia="zh-CN"/>
        </w:rPr>
        <w:t>视为</w:t>
      </w:r>
      <w:r>
        <w:rPr>
          <w:rFonts w:hint="eastAsia"/>
          <w:lang w:val="en-US" w:eastAsia="zh-CN"/>
        </w:rPr>
        <w:t>“</w:t>
      </w:r>
      <w:r>
        <w:rPr>
          <w:rFonts w:hint="eastAsia"/>
          <w:lang w:val="en-US" w:eastAsia="zh-CN"/>
        </w:rPr>
        <w:t>最心爱的宝书</w:t>
      </w:r>
      <w:r>
        <w:rPr>
          <w:rFonts w:hint="eastAsia"/>
          <w:lang w:val="en-US" w:eastAsia="zh-CN"/>
        </w:rPr>
        <w:t>”</w:t>
      </w:r>
      <w:r>
        <w:rPr>
          <w:rFonts w:hint="eastAsia"/>
          <w:lang w:val="en-US" w:eastAsia="zh-CN"/>
        </w:rPr>
        <w:t>，表现出</w:t>
      </w:r>
      <w:r>
        <w:rPr>
          <w:rFonts w:hint="eastAsia"/>
          <w:lang w:val="en-US" w:eastAsia="zh-CN"/>
        </w:rPr>
        <w:t>“</w:t>
      </w:r>
      <w:r>
        <w:rPr>
          <w:rFonts w:hint="eastAsia"/>
          <w:lang w:val="en-US" w:eastAsia="zh-CN"/>
        </w:rPr>
        <w:t>我</w:t>
      </w:r>
      <w:r>
        <w:rPr>
          <w:rFonts w:hint="eastAsia"/>
          <w:lang w:val="en-US" w:eastAsia="zh-CN"/>
        </w:rPr>
        <w:t>”</w:t>
      </w:r>
      <w:r>
        <w:rPr>
          <w:rFonts w:hint="eastAsia"/>
          <w:lang w:val="en-US" w:eastAsia="zh-CN"/>
        </w:rPr>
        <w:t>对阿长的感激和思念之情，突出了阿长的仁厚、善良。（2分）（意思对即可）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二</w:t>
      </w:r>
      <w:r>
        <w:rPr>
          <w:rFonts w:hint="eastAsia"/>
          <w:lang w:eastAsia="zh-CN"/>
        </w:rPr>
        <w:t>）（</w:t>
      </w:r>
      <w:r>
        <w:rPr>
          <w:rFonts w:hint="eastAsia"/>
          <w:lang w:val="en-US" w:eastAsia="zh-CN"/>
        </w:rPr>
        <w:t>13分</w:t>
      </w:r>
      <w:r>
        <w:rPr>
          <w:rFonts w:hint="eastAsia"/>
          <w:lang w:eastAsia="zh-CN"/>
        </w:rPr>
        <w:t>）</w:t>
      </w:r>
    </w:p>
    <w:p>
      <w:pPr>
        <w:rPr>
          <w:rFonts w:eastAsia="宋体" w:hint="eastAsia"/>
          <w:lang w:eastAsia="zh-CN"/>
        </w:rPr>
      </w:pPr>
      <w:r>
        <w:rPr>
          <w:rFonts w:hint="eastAsia"/>
          <w:lang w:val="en-US" w:eastAsia="zh-CN"/>
        </w:rPr>
        <w:t>9</w:t>
      </w:r>
      <w:r>
        <w:rPr>
          <w:rFonts w:hint="eastAsia"/>
        </w:rPr>
        <w:t>.</w:t>
      </w:r>
      <w:r>
        <w:rPr>
          <w:rFonts w:hint="eastAsia"/>
          <w:lang w:eastAsia="zh-CN"/>
        </w:rPr>
        <w:t>“</w:t>
      </w:r>
      <w:r>
        <w:rPr>
          <w:rFonts w:hint="eastAsia"/>
          <w:lang w:val="en-US" w:eastAsia="zh-CN"/>
        </w:rPr>
        <w:t>我</w:t>
      </w:r>
      <w:r>
        <w:rPr>
          <w:rFonts w:hint="eastAsia"/>
          <w:lang w:eastAsia="zh-CN"/>
        </w:rPr>
        <w:t>”</w:t>
      </w:r>
      <w:r>
        <w:rPr>
          <w:rFonts w:hint="eastAsia"/>
          <w:lang w:val="en-US" w:eastAsia="zh-CN"/>
        </w:rPr>
        <w:t>在</w:t>
      </w:r>
      <w:r>
        <w:rPr>
          <w:rFonts w:hint="eastAsia"/>
        </w:rPr>
        <w:t>父亲的用心</w:t>
      </w:r>
      <w:r>
        <w:rPr>
          <w:rFonts w:hint="eastAsia"/>
          <w:lang w:val="en-US" w:eastAsia="zh-CN"/>
        </w:rPr>
        <w:t>教育下学到</w:t>
      </w:r>
      <w:r>
        <w:rPr>
          <w:rFonts w:hint="eastAsia"/>
        </w:rPr>
        <w:t>了课本之外的</w:t>
      </w:r>
      <w:r>
        <w:rPr>
          <w:rFonts w:hint="eastAsia"/>
        </w:rPr>
        <w:t>“</w:t>
      </w:r>
      <w:r>
        <w:rPr>
          <w:rFonts w:hint="eastAsia"/>
        </w:rPr>
        <w:t>知识</w:t>
      </w:r>
      <w:r>
        <w:rPr>
          <w:rFonts w:hint="eastAsia"/>
        </w:rPr>
        <w:t>”</w:t>
      </w:r>
      <w:r>
        <w:rPr>
          <w:rFonts w:hint="eastAsia"/>
        </w:rPr>
        <w:t>，变化很大。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</w:p>
    <w:p>
      <w:pPr>
        <w:rPr>
          <w:rFonts w:eastAsia="宋体" w:hint="eastAsia"/>
          <w:lang w:eastAsia="zh-CN"/>
        </w:rPr>
      </w:pPr>
      <w:r>
        <w:rPr>
          <w:rFonts w:hint="eastAsia"/>
        </w:rPr>
        <w:t>“</w:t>
      </w:r>
      <w:r>
        <w:rPr>
          <w:rFonts w:hint="eastAsia"/>
        </w:rPr>
        <w:t>我</w:t>
      </w:r>
      <w:r>
        <w:rPr>
          <w:rFonts w:hint="eastAsia"/>
        </w:rPr>
        <w:t>”</w:t>
      </w:r>
      <w:r>
        <w:rPr>
          <w:rFonts w:hint="eastAsia"/>
        </w:rPr>
        <w:t>带着父亲给的</w:t>
      </w:r>
      <w:r>
        <w:rPr>
          <w:rFonts w:hint="eastAsia"/>
        </w:rPr>
        <w:t>“</w:t>
      </w:r>
      <w:r>
        <w:rPr>
          <w:rFonts w:hint="eastAsia"/>
        </w:rPr>
        <w:t>社会课合格证书</w:t>
      </w:r>
      <w:r>
        <w:rPr>
          <w:rFonts w:hint="eastAsia"/>
        </w:rPr>
        <w:t>”</w:t>
      </w:r>
      <w:r>
        <w:rPr>
          <w:rFonts w:hint="eastAsia"/>
        </w:rPr>
        <w:t>，开始了新的学习和生活。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）（</w:t>
      </w:r>
      <w:r>
        <w:rPr>
          <w:rFonts w:hint="eastAsia"/>
          <w:lang w:val="en-US" w:eastAsia="zh-CN"/>
        </w:rPr>
        <w:t>意思对即可</w:t>
      </w:r>
      <w:r>
        <w:rPr>
          <w:rFonts w:hint="eastAsia"/>
          <w:lang w:eastAsia="zh-CN"/>
        </w:rPr>
        <w:t>）</w:t>
      </w:r>
    </w:p>
    <w:p>
      <w:pPr>
        <w:rPr>
          <w:rFonts w:eastAsia="宋体" w:hint="default"/>
          <w:lang w:val="en-US" w:eastAsia="zh-CN"/>
        </w:rPr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0</w:t>
      </w:r>
      <w:r>
        <w:rPr>
          <w:rFonts w:hint="eastAsia"/>
        </w:rPr>
        <w:t>.示例：《父亲的社会课》</w:t>
      </w:r>
      <w:r>
        <w:rPr>
          <w:rFonts w:hint="eastAsia"/>
          <w:lang w:val="en-US" w:eastAsia="zh-CN"/>
        </w:rPr>
        <w:t>或</w:t>
      </w:r>
      <w:r>
        <w:rPr>
          <w:rFonts w:hint="eastAsia"/>
        </w:rPr>
        <w:t>《宝贵的一课》</w:t>
      </w:r>
      <w:r>
        <w:rPr>
          <w:rFonts w:hint="eastAsia"/>
          <w:lang w:val="en-US" w:eastAsia="zh-CN"/>
        </w:rPr>
        <w:t>或</w:t>
      </w:r>
      <w:r>
        <w:rPr>
          <w:rFonts w:hint="eastAsia"/>
        </w:rPr>
        <w:t>《父亲给我补课》</w:t>
      </w:r>
      <w:r>
        <w:rPr>
          <w:rFonts w:hint="eastAsia"/>
          <w:lang w:val="en-US" w:eastAsia="zh-CN"/>
        </w:rPr>
        <w:t>等。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关键词要抓住</w:t>
      </w:r>
      <w:r>
        <w:rPr>
          <w:rFonts w:hint="eastAsia"/>
          <w:lang w:val="en-US" w:eastAsia="zh-CN"/>
        </w:rPr>
        <w:t>“</w:t>
      </w:r>
      <w:r>
        <w:rPr>
          <w:rFonts w:hint="eastAsia"/>
          <w:lang w:val="en-US" w:eastAsia="zh-CN"/>
        </w:rPr>
        <w:t>一堂课</w:t>
      </w:r>
      <w:r>
        <w:rPr>
          <w:rFonts w:hint="eastAsia"/>
          <w:lang w:val="en-US" w:eastAsia="zh-CN"/>
        </w:rPr>
        <w:t>”</w:t>
      </w:r>
      <w:r>
        <w:rPr>
          <w:rFonts w:hint="eastAsia"/>
          <w:lang w:val="en-US" w:eastAsia="zh-CN"/>
        </w:rPr>
        <w:t>，意思对即可，2分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>阐述理由能紧扣中心，与题目相照应即可。（2分）</w:t>
      </w:r>
    </w:p>
    <w:p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.运用语言描写，详细地写出了父亲苦口婆心地给</w:t>
      </w:r>
      <w:r>
        <w:rPr>
          <w:rFonts w:hint="eastAsia"/>
        </w:rPr>
        <w:t>“</w:t>
      </w:r>
      <w:r>
        <w:rPr>
          <w:rFonts w:hint="eastAsia"/>
        </w:rPr>
        <w:t>我</w:t>
      </w:r>
      <w:r>
        <w:rPr>
          <w:rFonts w:hint="eastAsia"/>
        </w:rPr>
        <w:t>”</w:t>
      </w:r>
      <w:r>
        <w:rPr>
          <w:rFonts w:hint="eastAsia"/>
        </w:rPr>
        <w:t>讲道理的过程，生动地刻</w:t>
      </w:r>
    </w:p>
    <w:p>
      <w:pPr>
        <w:rPr>
          <w:rFonts w:eastAsia="宋体" w:hint="eastAsia"/>
          <w:lang w:eastAsia="zh-CN"/>
        </w:rPr>
      </w:pPr>
      <w:r>
        <w:rPr>
          <w:rFonts w:hint="eastAsia"/>
        </w:rPr>
        <w:t>画了一位善于交际、耐心、细心且教子有方的父亲形象。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角度2分，效果2分，共4分</w:t>
      </w:r>
      <w:r>
        <w:rPr>
          <w:rFonts w:hint="eastAsia"/>
          <w:lang w:eastAsia="zh-CN"/>
        </w:rPr>
        <w:t>）</w:t>
      </w:r>
    </w:p>
    <w:p>
      <w:pPr>
        <w:numPr>
          <w:ilvl w:val="0"/>
          <w:numId w:val="0"/>
        </w:numPr>
        <w:rPr>
          <w:rFonts w:eastAsia="宋体" w:hint="eastAsia"/>
          <w:lang w:eastAsia="zh-CN"/>
        </w:rPr>
      </w:pPr>
      <w:r>
        <w:rPr>
          <w:rFonts w:hint="eastAsia"/>
          <w:lang w:val="en-US" w:eastAsia="zh-CN"/>
        </w:rPr>
        <w:t>12.</w:t>
      </w:r>
      <w:r>
        <w:rPr>
          <w:rFonts w:hint="eastAsia"/>
        </w:rPr>
        <w:t>B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分</w:t>
      </w:r>
      <w:r>
        <w:rPr>
          <w:rFonts w:hint="eastAsia"/>
          <w:lang w:eastAsia="zh-CN"/>
        </w:rPr>
        <w:t>）</w:t>
      </w:r>
    </w:p>
    <w:p>
      <w:pPr>
        <w:numPr>
          <w:ilvl w:val="0"/>
          <w:numId w:val="1"/>
        </w:num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古诗文阅读：（16分）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（一）（12分）</w:t>
      </w:r>
    </w:p>
    <w:p>
      <w:pPr>
        <w:numPr>
          <w:ilvl w:val="0"/>
          <w:numId w:val="0"/>
        </w:numPr>
        <w:ind w:left="105"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13.（4分）（1）自夸 （2）点头  （3）同</w:t>
      </w:r>
      <w:r>
        <w:rPr>
          <w:rFonts w:hint="eastAsia"/>
          <w:lang w:val="en-US" w:eastAsia="zh-CN"/>
        </w:rPr>
        <w:t>“</w:t>
      </w:r>
      <w:r>
        <w:rPr>
          <w:rFonts w:hint="eastAsia"/>
          <w:lang w:val="en-US" w:eastAsia="zh-CN"/>
        </w:rPr>
        <w:t>耳</w:t>
      </w:r>
      <w:r>
        <w:rPr>
          <w:rFonts w:hint="eastAsia"/>
          <w:lang w:val="en-US" w:eastAsia="zh-CN"/>
        </w:rPr>
        <w:t>”</w:t>
      </w:r>
      <w:r>
        <w:rPr>
          <w:rFonts w:hint="eastAsia"/>
          <w:lang w:val="en-US" w:eastAsia="zh-CN"/>
        </w:rPr>
        <w:t>，相当于</w:t>
      </w:r>
      <w:r>
        <w:rPr>
          <w:rFonts w:hint="eastAsia"/>
          <w:lang w:val="en-US" w:eastAsia="zh-CN"/>
        </w:rPr>
        <w:t>“</w:t>
      </w:r>
      <w:r>
        <w:rPr>
          <w:rFonts w:hint="eastAsia"/>
          <w:lang w:val="en-US" w:eastAsia="zh-CN"/>
        </w:rPr>
        <w:t>罢了</w:t>
      </w:r>
      <w:r>
        <w:rPr>
          <w:rFonts w:hint="eastAsia"/>
          <w:lang w:val="en-US" w:eastAsia="zh-CN"/>
        </w:rPr>
        <w:t>”</w:t>
      </w:r>
      <w:r>
        <w:rPr>
          <w:rFonts w:hint="eastAsia"/>
          <w:lang w:val="en-US" w:eastAsia="zh-CN"/>
        </w:rPr>
        <w:t xml:space="preserve">  （4）打发</w:t>
      </w:r>
    </w:p>
    <w:p>
      <w:pPr>
        <w:numPr>
          <w:ilvl w:val="0"/>
          <w:numId w:val="0"/>
        </w:numPr>
        <w:ind w:left="105"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14.（2分）康肃公气愤地说：</w:t>
      </w:r>
      <w:r>
        <w:rPr>
          <w:rFonts w:hint="eastAsia"/>
          <w:lang w:val="en-US" w:eastAsia="zh-CN"/>
        </w:rPr>
        <w:t>“</w:t>
      </w:r>
      <w:r>
        <w:rPr>
          <w:rFonts w:hint="eastAsia"/>
          <w:lang w:val="en-US" w:eastAsia="zh-CN"/>
        </w:rPr>
        <w:t>你怎么敢轻视我射箭的本领？</w:t>
      </w:r>
      <w:r>
        <w:rPr>
          <w:rFonts w:hint="eastAsia"/>
          <w:lang w:val="en-US" w:eastAsia="zh-CN"/>
        </w:rPr>
        <w:t>”</w:t>
      </w:r>
    </w:p>
    <w:p>
      <w:pPr>
        <w:numPr>
          <w:ilvl w:val="0"/>
          <w:numId w:val="0"/>
        </w:numPr>
        <w:ind w:left="105"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15.反感-</w:t>
      </w:r>
      <w:r>
        <w:rPr>
          <w:rFonts w:hint="eastAsia"/>
          <w:lang w:val="en-US" w:eastAsia="zh-CN"/>
        </w:rPr>
        <w:t>——</w:t>
      </w:r>
      <w:r>
        <w:rPr>
          <w:rFonts w:hint="eastAsia"/>
          <w:lang w:val="en-US" w:eastAsia="zh-CN"/>
        </w:rPr>
        <w:t>忿然</w:t>
      </w:r>
      <w:r>
        <w:rPr>
          <w:rFonts w:hint="eastAsia"/>
          <w:lang w:val="en-US" w:eastAsia="zh-CN"/>
        </w:rPr>
        <w:t>——</w:t>
      </w:r>
      <w:r>
        <w:rPr>
          <w:rFonts w:hint="eastAsia"/>
          <w:lang w:val="en-US" w:eastAsia="zh-CN"/>
        </w:rPr>
        <w:t>佩服 （1分）  他看到卖油翁酌油技术娴熟却不以此自矜。（1分）</w:t>
      </w:r>
    </w:p>
    <w:p>
      <w:pPr>
        <w:numPr>
          <w:ilvl w:val="0"/>
          <w:numId w:val="0"/>
        </w:numPr>
        <w:ind w:left="105" w:leftChars="0"/>
        <w:rPr>
          <w:rFonts w:hint="default"/>
          <w:b/>
          <w:bCs/>
          <w:lang w:val="en-US" w:eastAsia="zh-CN"/>
        </w:rPr>
      </w:pPr>
      <w:r>
        <w:rPr>
          <w:rFonts w:hint="eastAsia"/>
          <w:lang w:val="en-US" w:eastAsia="zh-CN"/>
        </w:rPr>
        <w:t>16.</w:t>
      </w:r>
      <w:r>
        <w:rPr>
          <w:rFonts w:hint="default"/>
          <w:lang w:val="en-US" w:eastAsia="zh-CN"/>
        </w:rPr>
        <w:t>说明了</w:t>
      </w:r>
      <w:r>
        <w:rPr>
          <w:rFonts w:hint="eastAsia"/>
          <w:lang w:val="en-US" w:eastAsia="zh-CN"/>
        </w:rPr>
        <w:t>“</w:t>
      </w:r>
      <w:r>
        <w:rPr>
          <w:rFonts w:hint="default"/>
          <w:lang w:val="en-US" w:eastAsia="zh-CN"/>
        </w:rPr>
        <w:t>熟能生巧</w:t>
      </w:r>
      <w:r>
        <w:rPr>
          <w:rFonts w:hint="eastAsia"/>
          <w:lang w:val="en-US" w:eastAsia="zh-CN"/>
        </w:rPr>
        <w:t>”</w:t>
      </w:r>
      <w:r>
        <w:rPr>
          <w:rFonts w:hint="default"/>
          <w:lang w:val="en-US" w:eastAsia="zh-CN"/>
        </w:rPr>
        <w:t>的道理。</w:t>
      </w:r>
      <w:r>
        <w:rPr>
          <w:rFonts w:hint="eastAsia"/>
          <w:lang w:val="en-US" w:eastAsia="zh-CN"/>
        </w:rPr>
        <w:t>（1分）</w:t>
      </w:r>
      <w:r>
        <w:rPr>
          <w:rFonts w:hint="eastAsia"/>
          <w:lang w:val="en-US" w:eastAsia="zh-CN"/>
        </w:rPr>
        <w:t>“</w:t>
      </w:r>
      <w:r>
        <w:rPr>
          <w:rFonts w:hint="default"/>
          <w:lang w:val="en-US" w:eastAsia="zh-CN"/>
        </w:rPr>
        <w:t>自钱孔入，而钱不湿</w:t>
      </w:r>
      <w:r>
        <w:rPr>
          <w:rFonts w:hint="eastAsia"/>
          <w:lang w:val="en-US" w:eastAsia="zh-CN"/>
        </w:rPr>
        <w:t>”</w:t>
      </w:r>
      <w:r>
        <w:rPr>
          <w:rFonts w:hint="default"/>
          <w:lang w:val="en-US" w:eastAsia="zh-CN"/>
        </w:rPr>
        <w:t>可以看出卖油翁的手法熟练，所以在倒油的时候，能够不沾湿钱币；</w:t>
      </w:r>
      <w:r>
        <w:rPr>
          <w:rFonts w:hint="eastAsia"/>
          <w:lang w:val="en-US" w:eastAsia="zh-CN"/>
        </w:rPr>
        <w:t>“</w:t>
      </w:r>
      <w:r>
        <w:rPr>
          <w:rFonts w:hint="default"/>
          <w:lang w:val="en-US" w:eastAsia="zh-CN"/>
        </w:rPr>
        <w:t>凡操千曲而后晓声，观千剑而后识器</w:t>
      </w:r>
      <w:r>
        <w:rPr>
          <w:rFonts w:hint="eastAsia"/>
          <w:lang w:val="en-US" w:eastAsia="zh-CN"/>
        </w:rPr>
        <w:t>”</w:t>
      </w:r>
      <w:r>
        <w:rPr>
          <w:rFonts w:hint="default"/>
          <w:lang w:val="en-US" w:eastAsia="zh-CN"/>
        </w:rPr>
        <w:t>的意思是要想懂得音乐必须练</w:t>
      </w:r>
      <w:r>
        <w:rPr>
          <w:rFonts w:hint="default"/>
          <w:b/>
          <w:bCs/>
          <w:lang w:val="en-US" w:eastAsia="zh-CN"/>
        </w:rPr>
        <w:t>习很多支乐曲，要想知道如何识别剑器需要观察很多柄剑。所以二者都是说</w:t>
      </w:r>
      <w:r>
        <w:rPr>
          <w:rFonts w:hint="eastAsia"/>
          <w:b/>
          <w:bCs/>
          <w:lang w:val="en-US" w:eastAsia="zh-CN"/>
        </w:rPr>
        <w:t>“</w:t>
      </w:r>
      <w:r>
        <w:rPr>
          <w:rFonts w:hint="default"/>
          <w:b/>
          <w:bCs/>
          <w:lang w:val="en-US" w:eastAsia="zh-CN"/>
        </w:rPr>
        <w:t>熟练</w:t>
      </w:r>
      <w:r>
        <w:rPr>
          <w:rFonts w:hint="eastAsia"/>
          <w:b/>
          <w:bCs/>
          <w:lang w:val="en-US" w:eastAsia="zh-CN"/>
        </w:rPr>
        <w:t>”</w:t>
      </w:r>
      <w:r>
        <w:rPr>
          <w:rFonts w:hint="default"/>
          <w:b/>
          <w:bCs/>
          <w:lang w:val="en-US" w:eastAsia="zh-CN"/>
        </w:rPr>
        <w:t>的重要性</w:t>
      </w:r>
      <w:r>
        <w:rPr>
          <w:rFonts w:hint="eastAsia"/>
          <w:b/>
          <w:bCs/>
          <w:lang w:val="en-US" w:eastAsia="zh-CN"/>
        </w:rPr>
        <w:t>。</w:t>
      </w:r>
      <w:r>
        <w:rPr>
          <w:rFonts w:hint="default"/>
          <w:b/>
          <w:bCs/>
          <w:lang w:val="en-US" w:eastAsia="zh-CN"/>
        </w:rPr>
        <w:t>即</w:t>
      </w:r>
      <w:r>
        <w:rPr>
          <w:rFonts w:hint="eastAsia"/>
          <w:b/>
          <w:bCs/>
          <w:lang w:val="en-US" w:eastAsia="zh-CN"/>
        </w:rPr>
        <w:t>“</w:t>
      </w:r>
      <w:r>
        <w:rPr>
          <w:rFonts w:hint="default"/>
          <w:b/>
          <w:bCs/>
          <w:lang w:val="en-US" w:eastAsia="zh-CN"/>
        </w:rPr>
        <w:t>熟能生巧</w:t>
      </w:r>
      <w:r>
        <w:rPr>
          <w:rFonts w:hint="eastAsia"/>
          <w:b/>
          <w:bCs/>
          <w:lang w:val="en-US" w:eastAsia="zh-CN"/>
        </w:rPr>
        <w:t>”</w:t>
      </w:r>
      <w:r>
        <w:rPr>
          <w:rFonts w:hint="default"/>
          <w:b/>
          <w:bCs/>
          <w:lang w:val="en-US" w:eastAsia="zh-CN"/>
        </w:rPr>
        <w:t>。</w:t>
      </w:r>
      <w:r>
        <w:rPr>
          <w:rFonts w:hint="eastAsia"/>
          <w:b/>
          <w:bCs/>
          <w:lang w:val="en-US" w:eastAsia="zh-CN"/>
        </w:rPr>
        <w:t>（3分）（</w:t>
      </w:r>
      <w:r>
        <w:rPr>
          <w:rFonts w:hint="default"/>
          <w:b/>
          <w:bCs/>
          <w:lang w:val="en-US" w:eastAsia="zh-CN"/>
        </w:rPr>
        <w:t>言之有理即可</w:t>
      </w:r>
      <w:r>
        <w:rPr>
          <w:rFonts w:hint="eastAsia"/>
          <w:b/>
          <w:bCs/>
          <w:lang w:val="en-US" w:eastAsia="zh-CN"/>
        </w:rPr>
        <w:t>，共4分</w:t>
      </w:r>
      <w:r>
        <w:rPr>
          <w:rFonts w:hint="default"/>
          <w:b/>
          <w:bCs/>
          <w:lang w:val="en-US" w:eastAsia="zh-CN"/>
        </w:rPr>
        <w:t>）</w:t>
      </w:r>
    </w:p>
    <w:p>
      <w:pPr>
        <w:numPr>
          <w:ilvl w:val="0"/>
          <w:numId w:val="0"/>
        </w:numPr>
        <w:ind w:left="105" w:leftChars="0"/>
        <w:rPr>
          <w:rFonts w:hint="default"/>
          <w:lang w:val="en-US" w:eastAsia="zh-CN"/>
        </w:rPr>
      </w:pPr>
      <w:r>
        <w:rPr>
          <w:rFonts w:hint="default"/>
          <w:b/>
          <w:bCs/>
          <w:lang w:val="en-US" w:eastAsia="zh-CN"/>
        </w:rPr>
        <w:t>【链接材料参考译文】要想懂得音乐必须练习很多支</w:t>
      </w:r>
      <w:r>
        <w:rPr>
          <w:rFonts w:hint="default"/>
          <w:lang w:val="en-US" w:eastAsia="zh-CN"/>
        </w:rPr>
        <w:t>乐曲，要想知道如何识别剑器需要观察很多柄剑。所以全面评价作品的方法，必须先广泛地观察。</w:t>
      </w:r>
    </w:p>
    <w:p>
      <w:pPr>
        <w:numPr>
          <w:ilvl w:val="0"/>
          <w:numId w:val="0"/>
        </w:numPr>
        <w:ind w:left="105"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（二）（4分）</w:t>
      </w:r>
    </w:p>
    <w:p>
      <w:pPr>
        <w:numPr>
          <w:ilvl w:val="0"/>
          <w:numId w:val="0"/>
        </w:numPr>
        <w:ind w:left="105"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17.拟人。形象生动地写出了晚春时节花草树木竞相开花、争妍斗艳的美丽景象。（意思对即可，修辞1分；效果1分,；共2分）</w:t>
      </w:r>
    </w:p>
    <w:p>
      <w:pPr>
        <w:numPr>
          <w:ilvl w:val="0"/>
          <w:numId w:val="0"/>
        </w:numPr>
        <w:ind w:left="105"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18.【示例】柳絮朵朵，像白雪一样，又轻又白，漫天飞舞，随风飘荡。（意思对即可，2分）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四、作文：（50分）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[评分标准]   参考2021年河南中考作文评分标准。（50分）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（1）一等：47一50分。主旨突出，较有文采。以下四项中有一项突出者，可酌情加1-4分，加到满分为50分为止。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A.感情特别真挚，对人生、社会、自然有独特感受和认识。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B.立意新颖、深刻。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C.记叙文构思巧妙。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D.记叙文语言有文采，议论文语言简洁有力。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（2）二等：44一46分。主旨明确，表达清楚。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（3）三等：40一43分。主旨较明确，表达较清楚。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（4）四等：36一39分。主旨不大明确，表达不太清楚。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（5）五等：35分以下。主旨不明确，表达不清楚。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（6）满分作文的比例掌握在5%左右。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（1）跑题：15分以下。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（2）大量抄袭试卷中的选文内容：10分以下。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（3）只写题目：2分。（没写题目：扣2分）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（4）100字内：不超过5分：200字内：不超过10分：300字内：不超过15分：400字内：不超过20分：500字内：不超过30分。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  <w:sectPr>
          <w:headerReference w:type="default" r:id="rId5"/>
          <w:footerReference w:type="default" r:id="rId6"/>
          <w:type w:val="nextPage"/>
          <w:pgSz w:w="11906" w:h="16838"/>
          <w:pgMar w:top="1440" w:right="1800" w:bottom="1440" w:left="1800" w:header="851" w:footer="992" w:gutter="0"/>
          <w:cols w:space="708"/>
          <w:docGrid w:type="lines" w:linePitch="312" w:charSpace="0"/>
        </w:sectPr>
      </w:pPr>
    </w:p>
    <w:p>
      <w:r>
        <w:rPr>
          <w:rFonts w:hint="default"/>
          <w:lang w:val="en-US" w:eastAsia="zh-CN"/>
        </w:rPr>
        <w:drawing>
          <wp:inline>
            <wp:extent cx="5274310" cy="8530317"/>
            <wp:docPr id="100009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548352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70A10F2"/>
    <w:multiLevelType w:val="singleLevel"/>
    <w:tmpl w:val="D70A10F2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  <w:rsid w:val="004151FC"/>
    <w:rsid w:val="00C02FC6"/>
    <w:rsid w:val="09ED2B8F"/>
    <w:rsid w:val="1CBF0422"/>
    <w:rsid w:val="1F3C208A"/>
    <w:rsid w:val="4CC91340"/>
    <w:rsid w:val="69FC3BA7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unhideWhenUsed="0" w:qFormat="1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lockText">
    <w:name w:val="Block Text"/>
    <w:basedOn w:val="Normal"/>
    <w:uiPriority w:val="99"/>
    <w:semiHidden/>
    <w:qFormat/>
    <w:pPr>
      <w:spacing w:after="120"/>
      <w:ind w:left="1440" w:right="700" w:leftChars="700" w:rightChars="700"/>
    </w:p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hAnsi="Times New Roman"/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hAnsi="Times New Roman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2022-03-30T09:48:57Z</dcterms:created>
  <dcterms:modified xsi:type="dcterms:W3CDTF">2022-04-01T08:44:11Z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