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部编版三年级上册语文第二单元测试卷三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67250" cy="6286500"/>
            <wp:effectExtent l="0" t="0" r="11430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4191000"/>
            <wp:effectExtent l="0" t="0" r="0" b="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B05D8"/>
    <w:rsid w:val="092B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2022-04-23T14:21:00Z</dcterms:created>
  <dc:creator>勇往直前</dc:creator>
  <cp:lastModifiedBy>勇往直前</cp:lastModifiedBy>
  <dcterms:modified xsi:type="dcterms:W3CDTF">2022-04-23T14:22:12Z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351BC78302EE4C2681A5BA4B79B03332</vt:lpwstr>
  </property>
</Properties>
</file>