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210" w:firstLineChars="100"/>
        <w:jc w:val="center"/>
        <w:rPr>
          <w:rFonts w:hint="eastAsia" w:ascii="宋体" w:hAnsi="宋体" w:eastAsia="宋体" w:cs="宋体"/>
          <w:kern w:val="2"/>
          <w:sz w:val="44"/>
          <w:szCs w:val="44"/>
        </w:rPr>
      </w:pPr>
      <w:r>
        <w:rPr>
          <w:rFonts w:hint="eastAsia" w:ascii="Calibri" w:hAnsi="Calibri" w:eastAsia="宋体" w:cs="宋体"/>
          <w:kern w:val="2"/>
          <w:sz w:val="21"/>
          <w:szCs w:val="21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10363200</wp:posOffset>
            </wp:positionV>
            <wp:extent cx="419100" cy="279400"/>
            <wp:effectExtent l="0" t="0" r="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alibri" w:hAnsi="Calibri" w:eastAsia="宋体" w:cs="宋体"/>
          <w:kern w:val="2"/>
          <w:sz w:val="21"/>
          <w:szCs w:val="21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  <w:t>2021-2022学年七年级地理下册同步测试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40" w:firstLineChars="100"/>
        <w:jc w:val="center"/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  <w:t xml:space="preserve">    第八单元 不同类型的国家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/>
        <w:jc w:val="center"/>
        <w:rPr>
          <w:rFonts w:hint="default" w:ascii="仿宋_GB2312" w:hAnsi="Calibri" w:eastAsia="仿宋_GB2312" w:cs="仿宋_GB2312"/>
          <w:kern w:val="2"/>
          <w:sz w:val="28"/>
          <w:szCs w:val="28"/>
        </w:rPr>
      </w:pPr>
      <w:r>
        <w:rPr>
          <w:rFonts w:hint="default" w:ascii="仿宋_GB2312" w:hAnsi="Calibri" w:eastAsia="仿宋_GB2312" w:cs="仿宋_GB2312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 w:firstLine="672" w:firstLineChars="240"/>
        <w:jc w:val="both"/>
        <w:rPr>
          <w:rFonts w:hint="default" w:ascii="Times New Roman" w:hAnsi="Times New Roman" w:cs="Times New Roman"/>
          <w:b/>
          <w:bCs/>
          <w:kern w:val="2"/>
          <w:sz w:val="32"/>
          <w:szCs w:val="32"/>
        </w:rPr>
      </w:pPr>
      <w:r>
        <w:rPr>
          <w:rFonts w:hint="default" w:ascii="仿宋_GB2312" w:hAnsi="Calibri" w:eastAsia="仿宋_GB2312" w:cs="仿宋_GB2312"/>
          <w:kern w:val="2"/>
          <w:sz w:val="28"/>
          <w:szCs w:val="28"/>
          <w:lang w:val="en-US" w:eastAsia="zh-CN" w:bidi="ar"/>
        </w:rPr>
        <w:t>时间：60分钟       满分：100分       得分：</w:t>
      </w:r>
      <w:r>
        <w:rPr>
          <w:rFonts w:hint="default" w:ascii="仿宋_GB2312" w:hAnsi="Calibri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b/>
          <w:bCs/>
          <w:kern w:val="2"/>
          <w:sz w:val="24"/>
          <w:szCs w:val="24"/>
        </w:rPr>
      </w:pP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 xml:space="preserve">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一、选择题。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（每小题2.5分，共50分）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Calibri" w:hAnsi="Calibri" w:eastAsia="宋体" w:cs="宋体"/>
          <w:kern w:val="2"/>
          <w:sz w:val="21"/>
          <w:szCs w:val="21"/>
          <w:lang w:val="en-US" w:eastAsia="zh-CN" w:bidi="ar"/>
        </w:rPr>
        <w:t xml:space="preserve">  </w:t>
      </w: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下图是日本樱花开花时间图.读图完成下面小题。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2028825" cy="1981200"/>
            <wp:effectExtent l="0" t="0" r="9525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．小明的爸爸准备明年带他去日本北海道看樱花，他们最有可能利用的时间是（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．春节期间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．国庆节期间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．劳动节期间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．中秋节期间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．从九州岛到北海道岛，日本樱花开花时间推迟了近两个月，其影响因素是（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．降水因素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．地形因素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．纬度因素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．市场因素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．日本是一个地震频发的国家，原因可能是（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．位于板块内部，地壳活跃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．欧亚板块与印度洋板板块块的碰撞挤压处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．山地多，平原少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．位于板块的交界处，地壳活跃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下图是俄罗斯矿产分布图及主要工业区及铁路分布图。读图完成下面小题。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5181600" cy="1828800"/>
            <wp:effectExtent l="0" t="0" r="0" b="0"/>
            <wp:docPr id="8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．下列关于俄罗斯的描述，正确的是（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．政治、经济中心集中在欧洲部分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．地跨寒、温、热三带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．莫斯科是重要海港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．主要工业区集中分布在东部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．俄罗斯矿产资源丰富，种类齐全，其中库兹巴斯的主要矿产为（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．铁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．铜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．铅锌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．煤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．如果中国从俄罗斯进口铁矿，选择合理的交通运输方式是（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．公路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．航空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．铁路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．水运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南亚最大的国家印度与我国同属发展中大国，其自然条件和社会经济状况与我国既有相似之处，更有自身特点。读印度略图，完成下列各小题。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2362200" cy="1743075"/>
            <wp:effectExtent l="0" t="0" r="0" b="9525"/>
            <wp:docPr id="9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IMG_2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7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城市是印度重要的棉纺织工业中心，下列与其发展成棉纺织工业中心无关的是（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．沿海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．德干高原西部是重要的棉花产区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．人口稠密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．北面有高大的喜马拉雅山脉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．根据图中的资源分布情况分析，适宜发展钢铁工业的城市是（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①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②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③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9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．印度的旱涝灾害与西南季风的变化有关，旱灾的发生，往往是因为（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．风力强盛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．来的早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．退的晚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．来的晚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澳大利亚是世界上放养绵羊数量最多的国家，其中肉用羊和肉毛兼用羊喜欢生长在温暖湿润、全年温差不大的地方。下图示意澳大利亚气候类型分布，完成下面小题。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1695450" cy="1581150"/>
            <wp:effectExtent l="0" t="0" r="0" b="0"/>
            <wp:docPr id="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10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．澳大利亚肉用羊和肉毛兼用羊主要分布在（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区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区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区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11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．下列对澳大利亚的叙述，正确的是（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骑在羊背上的国家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南半球的热带国家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独占一块大陆的国家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有世界最大的热带雨林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①②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②④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①③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③④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12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．读四大洲轮廓图判断，下列说法中正确的是（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2724150" cy="2219325"/>
            <wp:effectExtent l="0" t="0" r="0" b="9525"/>
            <wp:docPr id="1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IMG_26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大洲全部位于南半球，热带面积广阔，是热带草原面积分布最广的大洲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大洲平均海拔最高，跨纬度最广，是最寒冷的大洲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大洲全部位于北半球，发达国家最多，温带海洋性气候分布广阔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大洲的面积大于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大洲，是全球人口最少、经济最发达的大洲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读下图，完成下列小题。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1800225" cy="2047875"/>
            <wp:effectExtent l="0" t="0" r="9525" b="9525"/>
            <wp:docPr id="4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6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13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．河流流量与流经地区的气候、流域面积、支流多少等因素有关。上图中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河流是世界上流量最大的河流，对其原因的分析，正确的组合是（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人口稀疏，用水少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流经热带雨林气候区，全年炎热多雨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支流多，流域面积广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流经平原地区，水流平稳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①②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②③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③④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①④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14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．巴西的大城市集中分布于东南沿海地区，对其原因的分析，正确的是（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．东南沿海地区交通便利，开发历史比较悠久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．东南沿海地区气候更加湿润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．东南沿海地区地形更加平缓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．东南沿海地区水资源丰富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15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．下列词组最能体现巴西文化特点的是（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．穿和服、吃和食、赏樱花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．击鼓、制作木雕、编织工艺品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．穿白色长袍、缠白色的头巾、骆驼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．桑巴舞、狂欢节、足球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16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．图中世界之最组合，正确的是（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2657475" cy="1685925"/>
            <wp:effectExtent l="0" t="0" r="9525" b="9525"/>
            <wp:docPr id="1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 descr="IMG_26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世界最大盆地一刚果盆地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世界最长河流一一亚马孙河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世界最长山系一一科迪勒拉山系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世界最大高原一一青藏高原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读图，完成下面小题。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3295650" cy="2143125"/>
            <wp:effectExtent l="0" t="0" r="0" b="9525"/>
            <wp:docPr id="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6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17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．图中序号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代表的农业带是（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．小麦区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．玉米带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．乳畜带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．棉花带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18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．美国农民很少，但经营、管理的农田面积却很大，且单位面积产量高，美国农民为什么有如此大的能力？分析其原因，应该是（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．美国土地肥沃，庄稼自然长得好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．美国农民出钱请了大量的劳动力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．农业生产得益于温和湿润的气候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．美国农业生产机械化水平高，效率高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读北美洲沿40°N地形剖面图，完成下面小题。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4314825" cy="1038225"/>
            <wp:effectExtent l="0" t="0" r="9525" b="9525"/>
            <wp:docPr id="7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IMG_26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19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．下列关于图中地理事物的说法，正确的是（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．甲是太平洋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．乙是大西洋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．地势西高东低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．地势东西高，中部低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20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地降水量较少的原因是（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．距海遥远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．山脉阻挡来自海洋的湿润气流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Calibri" w:hAnsi="Calibri" w:eastAsia="宋体" w:cs="宋体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．距海较近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．位于山地的迎风坡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黑体" w:hAnsi="宋体" w:eastAsia="黑体" w:cs="黑体"/>
          <w:kern w:val="2"/>
          <w:sz w:val="21"/>
          <w:szCs w:val="21"/>
          <w:lang w:val="en-US" w:eastAsia="zh-CN" w:bidi="ar"/>
        </w:rPr>
        <w:t>二、综合题</w:t>
      </w:r>
      <w:r>
        <w:rPr>
          <w:rFonts w:hint="default" w:ascii="楷体_GB2312" w:hAnsi="宋体" w:eastAsia="楷体_GB2312" w:cs="楷体_GB2312"/>
          <w:kern w:val="2"/>
          <w:sz w:val="21"/>
          <w:szCs w:val="21"/>
          <w:lang w:val="en-US" w:eastAsia="zh-CN" w:bidi="ar"/>
        </w:rPr>
        <w:t>(共50分)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Calibri" w:hAnsi="Calibri" w:eastAsia="宋体" w:cs="宋体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21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．识图日本，完成相应内容。</w:t>
      </w: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>(18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分</w:t>
      </w: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2486025" cy="2276475"/>
            <wp:effectExtent l="0" t="0" r="9525" b="9525"/>
            <wp:docPr id="14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IMG_26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四大岛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:A________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岛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B________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岛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C________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岛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D________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岛。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乙是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海，甲是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(3)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日本多火山与地震的成因是的原因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(4)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日本的地形以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、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为主。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Calibri" w:hAnsi="Calibri" w:eastAsia="宋体" w:cs="宋体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22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．金砖五国主要是指中国，印度、俄罗斯和印度和南非这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个国家，读图，回答问题：</w:t>
      </w: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>(16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分</w:t>
      </w: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5276850" cy="2152650"/>
            <wp:effectExtent l="0" t="0" r="0" b="0"/>
            <wp:docPr id="1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 descr="IMG_26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俄罗斯是地跨亚洲和欧洲，位于其境内的两大洲分界线是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山脉，贯彻俄罗斯北部的特殊纬线是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，两大油田中，位于亚洲的油田是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。通过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运输的方式，输送石油和天然气。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印度大部分地区处于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（填高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/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中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/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低）纬度地区，加尔各答发展钢铁工业的优势条件是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。从印度有一批铁矿石运到上海，如果想走最近的路，一定会经过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海峡。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(3)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金砖五国的合作方式，在国际合作中可称为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“______”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Calibri" w:hAnsi="Calibri" w:eastAsia="宋体" w:cs="宋体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23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．图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为美国地形图，图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为美国本土主要农业带分布图。据图回答下列问题。</w:t>
      </w: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>(16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分</w:t>
      </w: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5467350" cy="1876425"/>
            <wp:effectExtent l="0" t="0" r="0" b="9525"/>
            <wp:docPr id="6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 descr="IMG_26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图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从甲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→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乙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→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丙，地势越来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，人口密度越来越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Calibri" w:hAnsi="Calibri" w:eastAsia="宋体" w:cs="宋体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结合图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，说出密西西比河干流两侧支流的流向，并分析流向与地形的关系。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Calibri" w:hAnsi="Calibri" w:eastAsia="宋体" w:cs="宋体"/>
          <w:kern w:val="2"/>
          <w:sz w:val="21"/>
          <w:szCs w:val="21"/>
        </w:rPr>
      </w:pPr>
      <w:r>
        <w:rPr>
          <w:rFonts w:hint="eastAsia" w:ascii="Calibri" w:hAnsi="Calibri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Calibri" w:hAnsi="Calibri" w:eastAsia="宋体" w:cs="宋体"/>
          <w:kern w:val="2"/>
          <w:sz w:val="21"/>
          <w:szCs w:val="21"/>
        </w:rPr>
      </w:pPr>
      <w:r>
        <w:rPr>
          <w:rFonts w:hint="eastAsia" w:ascii="Calibri" w:hAnsi="Calibri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(3)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图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中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地为春小麦，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地为冬小麦，造成其差异的主要自然因素是（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．地形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．热量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．水分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．市场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(4)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科研人员近年来研制出利用玉米叶片加工、编织购物袋的技术，这种购物袋易分解且物美价廉，其生产厂应接近原料产地。下列四个工业中心中，最适合建这种购物袋生产厂的是（</w:t>
      </w:r>
      <w:r>
        <w:rPr>
          <w:rFonts w:hint="default" w:ascii="'Times New Roman'" w:hAnsi="'Times New Roman'" w:eastAsia="'Times New Roman'" w:cs="'Times New Roman'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．圣弗朗西斯科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．休斯敦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．圣路易斯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．纽约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Calibri" w:hAnsi="Calibri" w:eastAsia="宋体" w:cs="宋体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(5)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据图说明美国中部地区发展种植业的有利自然条件。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Calibri" w:hAnsi="Calibri" w:eastAsia="宋体" w:cs="宋体"/>
          <w:kern w:val="2"/>
          <w:sz w:val="21"/>
          <w:szCs w:val="21"/>
        </w:rPr>
      </w:pPr>
      <w:r>
        <w:rPr>
          <w:rFonts w:hint="eastAsia" w:ascii="Calibri" w:hAnsi="Calibri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Calibri" w:hAnsi="Calibri" w:eastAsia="宋体" w:cs="宋体"/>
          <w:kern w:val="2"/>
          <w:sz w:val="21"/>
          <w:szCs w:val="21"/>
        </w:rPr>
      </w:pPr>
      <w:r>
        <w:rPr>
          <w:rFonts w:hint="eastAsia" w:ascii="Calibri" w:hAnsi="Calibri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Calibri" w:hAnsi="Calibri" w:eastAsia="宋体" w:cs="宋体"/>
          <w:kern w:val="2"/>
          <w:sz w:val="21"/>
          <w:szCs w:val="21"/>
        </w:rPr>
      </w:pPr>
      <w:r>
        <w:rPr>
          <w:rFonts w:hint="eastAsia" w:ascii="Calibri" w:hAnsi="Calibri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Calibri" w:hAnsi="Calibri" w:eastAsia="宋体" w:cs="宋体"/>
          <w:kern w:val="2"/>
          <w:sz w:val="21"/>
          <w:szCs w:val="21"/>
        </w:rPr>
      </w:pPr>
      <w:r>
        <w:rPr>
          <w:rFonts w:hint="eastAsia" w:ascii="Calibri" w:hAnsi="Calibri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(6)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简要说明美国东北部发展乳畜业的有利条件。</w:t>
      </w:r>
    </w:p>
    <w:p>
      <w:pPr>
        <w:pStyle w:val="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40" w:firstLineChars="100"/>
        <w:jc w:val="center"/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40" w:firstLineChars="100"/>
        <w:jc w:val="center"/>
        <w:rPr>
          <w:rFonts w:hint="eastAsia" w:ascii="宋体" w:hAnsi="宋体" w:eastAsia="宋体" w:cs="宋体"/>
          <w:kern w:val="2"/>
          <w:sz w:val="44"/>
          <w:szCs w:val="44"/>
        </w:rPr>
      </w:pPr>
      <w:r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  <w:t>2021-2022学年七年级地理下册同步测试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40" w:firstLineChars="100"/>
        <w:jc w:val="center"/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  <w:t xml:space="preserve">    第八单元 不同类型的国家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40" w:firstLineChars="100"/>
        <w:jc w:val="center"/>
        <w:rPr>
          <w:rFonts w:hint="eastAsia" w:ascii="宋体" w:hAnsi="宋体" w:eastAsia="宋体" w:cs="楷体"/>
          <w:kern w:val="2"/>
          <w:sz w:val="44"/>
          <w:szCs w:val="44"/>
        </w:rPr>
      </w:pPr>
      <w:r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  <w:t>参考答案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0" w:firstLineChars="1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94" w:afterLines="30" w:afterAutospacing="0"/>
        <w:ind w:left="0" w:right="0"/>
        <w:jc w:val="both"/>
        <w:rPr>
          <w:rFonts w:hint="eastAsia" w:ascii="宋体" w:hAnsi="宋体" w:eastAsia="宋体" w:cs="宋体"/>
          <w:spacing w:val="-8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  一、单</w:t>
      </w:r>
      <w:r>
        <w:rPr>
          <w:rFonts w:hint="eastAsia" w:ascii="宋体" w:hAnsi="宋体" w:eastAsia="宋体" w:cs="宋体"/>
          <w:spacing w:val="-8"/>
          <w:kern w:val="2"/>
          <w:sz w:val="21"/>
          <w:szCs w:val="21"/>
          <w:lang w:val="en-US" w:eastAsia="zh-CN" w:bidi="ar"/>
        </w:rPr>
        <w:t>项选择题(每小题2.5分，共50分）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tbl>
      <w:tblPr>
        <w:tblStyle w:val="5"/>
        <w:tblW w:w="56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504"/>
        <w:gridCol w:w="505"/>
        <w:gridCol w:w="505"/>
        <w:gridCol w:w="504"/>
        <w:gridCol w:w="505"/>
        <w:gridCol w:w="505"/>
        <w:gridCol w:w="504"/>
        <w:gridCol w:w="505"/>
        <w:gridCol w:w="505"/>
        <w:gridCol w:w="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题号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答案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题号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答案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B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二、综合题。（共50分）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21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(1)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北海道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本州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四国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九州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(2)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日本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太平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(3)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日本位于亚欧板块与太平洋板块的交界处，地壳活跃（或环太平洋火山地震带）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(4)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山地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丘陵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22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(1)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乌拉尔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北极圈（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66.5°N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，北纬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66.5°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秋明油田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管道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(2)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（煤、铁）资源丰富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马六甲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(3)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南南合作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23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(1)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高</w: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河流流向由东西两侧向中部汇集，这是地势东西高中部低造成的。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(3)B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(4)C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(5)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美国中部地区地形平坦，水源充足，土壤肥沃，光热条件好。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t>(6)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美国东北部气候冷湿，牧草丰富，人口稠密，市场广阔。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20" w:lineRule="exact"/>
        <w:ind w:left="0" w:right="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>
      <w:p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7361AD"/>
    <w:rsid w:val="004151FC"/>
    <w:rsid w:val="00C02FC6"/>
    <w:rsid w:val="387361AD"/>
    <w:rsid w:val="5AFC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6">
    <w:name w:val="DefaultParagraph"/>
    <w:basedOn w:val="1"/>
    <w:uiPriority w:val="0"/>
    <w:pPr>
      <w:widowControl/>
      <w:spacing w:before="0" w:beforeAutospacing="0" w:after="0" w:afterAutospacing="0"/>
      <w:ind w:left="0" w:right="0"/>
      <w:jc w:val="left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character" w:customStyle="1" w:styleId="7">
    <w:name w:val="15"/>
    <w:basedOn w:val="4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8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2022-04-15T08:13:00Z</dcterms:created>
  <dc:creator>安秀丽</dc:creator>
  <cp:lastModifiedBy>Administrator</cp:lastModifiedBy>
  <dcterms:modified xsi:type="dcterms:W3CDTF">2022-04-24T10:25:19Z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