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hint="eastAsia" w:ascii="幼圆" w:hAnsi="宋体" w:eastAsia="幼圆"/>
          <w:b/>
          <w:spacing w:val="20"/>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12204700</wp:posOffset>
            </wp:positionV>
            <wp:extent cx="342900" cy="482600"/>
            <wp:effectExtent l="0" t="0" r="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42900" cy="482600"/>
                    </a:xfrm>
                    <a:prstGeom prst="rect">
                      <a:avLst/>
                    </a:prstGeom>
                  </pic:spPr>
                </pic:pic>
              </a:graphicData>
            </a:graphic>
          </wp:anchor>
        </w:drawing>
      </w:r>
      <w:r>
        <w:rPr>
          <w:rFonts w:hint="eastAsia" w:ascii="幼圆" w:eastAsia="幼圆"/>
          <w:b/>
          <w:sz w:val="44"/>
          <w:szCs w:val="44"/>
        </w:rPr>
        <w:t>2022年上期八年级历史单元目标检测题（四）</w:t>
      </w:r>
    </w:p>
    <w:p>
      <w:pPr>
        <w:jc w:val="center"/>
        <w:rPr>
          <w:rFonts w:hint="eastAsia" w:ascii="方正小标宋简体" w:eastAsia="方正小标宋简体"/>
          <w:sz w:val="32"/>
          <w:szCs w:val="32"/>
        </w:rPr>
      </w:pPr>
      <w:r>
        <w:rPr>
          <w:rFonts w:hint="eastAsia" w:ascii="方正小标宋简体" w:eastAsia="方正小标宋简体"/>
          <w:sz w:val="32"/>
          <w:szCs w:val="32"/>
        </w:rPr>
        <w:t>（18—20课）</w:t>
      </w:r>
    </w:p>
    <w:p>
      <w:pPr>
        <w:adjustRightInd w:val="0"/>
        <w:snapToGrid w:val="0"/>
        <w:spacing w:line="400" w:lineRule="exact"/>
        <w:rPr>
          <w:rFonts w:eastAsia="楷体_GB2312"/>
          <w:szCs w:val="21"/>
        </w:rPr>
      </w:pPr>
      <w:r>
        <w:rPr>
          <w:rFonts w:hint="eastAsia" w:ascii="黑体"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48</w:t>
      </w:r>
      <w:r>
        <w:rPr>
          <w:rFonts w:hAnsi="宋体"/>
        </w:rPr>
        <w:t>分）</w:t>
      </w:r>
    </w:p>
    <w:tbl>
      <w:tblPr>
        <w:tblStyle w:val="9"/>
        <w:tblW w:w="8627"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0"/>
        <w:gridCol w:w="669"/>
        <w:gridCol w:w="669"/>
        <w:gridCol w:w="669"/>
        <w:gridCol w:w="669"/>
        <w:gridCol w:w="667"/>
        <w:gridCol w:w="667"/>
        <w:gridCol w:w="667"/>
        <w:gridCol w:w="667"/>
        <w:gridCol w:w="667"/>
        <w:gridCol w:w="642"/>
        <w:gridCol w:w="642"/>
        <w:gridCol w:w="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atLeast"/>
          <w:jc w:val="center"/>
        </w:trPr>
        <w:tc>
          <w:tcPr>
            <w:tcW w:w="690"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669"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669"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669"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669"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667"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667"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667"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667"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667"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642"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c>
          <w:tcPr>
            <w:tcW w:w="642"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11</w:t>
            </w:r>
          </w:p>
        </w:tc>
        <w:tc>
          <w:tcPr>
            <w:tcW w:w="642"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atLeast"/>
          <w:jc w:val="center"/>
        </w:trPr>
        <w:tc>
          <w:tcPr>
            <w:tcW w:w="690" w:type="dxa"/>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669" w:type="dxa"/>
            <w:vAlign w:val="center"/>
          </w:tcPr>
          <w:p>
            <w:pPr>
              <w:pStyle w:val="5"/>
              <w:jc w:val="center"/>
              <w:rPr>
                <w:rFonts w:ascii="Times New Roman" w:hAnsi="Times New Roman" w:cs="Times New Roman"/>
                <w:sz w:val="21"/>
                <w:szCs w:val="21"/>
              </w:rPr>
            </w:pPr>
          </w:p>
        </w:tc>
        <w:tc>
          <w:tcPr>
            <w:tcW w:w="669" w:type="dxa"/>
            <w:vAlign w:val="center"/>
          </w:tcPr>
          <w:p>
            <w:pPr>
              <w:pStyle w:val="5"/>
              <w:jc w:val="center"/>
              <w:rPr>
                <w:rFonts w:ascii="Times New Roman" w:hAnsi="Times New Roman" w:cs="Times New Roman"/>
                <w:sz w:val="21"/>
                <w:szCs w:val="21"/>
              </w:rPr>
            </w:pPr>
          </w:p>
        </w:tc>
        <w:tc>
          <w:tcPr>
            <w:tcW w:w="669" w:type="dxa"/>
            <w:vAlign w:val="center"/>
          </w:tcPr>
          <w:p>
            <w:pPr>
              <w:pStyle w:val="5"/>
              <w:jc w:val="center"/>
              <w:rPr>
                <w:rFonts w:ascii="Times New Roman" w:hAnsi="Times New Roman" w:cs="Times New Roman"/>
                <w:sz w:val="21"/>
                <w:szCs w:val="21"/>
              </w:rPr>
            </w:pPr>
          </w:p>
        </w:tc>
        <w:tc>
          <w:tcPr>
            <w:tcW w:w="669" w:type="dxa"/>
            <w:vAlign w:val="center"/>
          </w:tcPr>
          <w:p>
            <w:pPr>
              <w:pStyle w:val="5"/>
              <w:jc w:val="center"/>
              <w:rPr>
                <w:rFonts w:ascii="Times New Roman" w:hAnsi="Times New Roman" w:cs="Times New Roman"/>
                <w:sz w:val="21"/>
                <w:szCs w:val="21"/>
              </w:rPr>
            </w:pPr>
          </w:p>
        </w:tc>
        <w:tc>
          <w:tcPr>
            <w:tcW w:w="667" w:type="dxa"/>
            <w:vAlign w:val="center"/>
          </w:tcPr>
          <w:p>
            <w:pPr>
              <w:pStyle w:val="5"/>
              <w:jc w:val="center"/>
              <w:rPr>
                <w:rFonts w:ascii="Times New Roman" w:hAnsi="Times New Roman" w:cs="Times New Roman"/>
                <w:sz w:val="21"/>
                <w:szCs w:val="21"/>
              </w:rPr>
            </w:pPr>
          </w:p>
        </w:tc>
        <w:tc>
          <w:tcPr>
            <w:tcW w:w="667" w:type="dxa"/>
            <w:vAlign w:val="center"/>
          </w:tcPr>
          <w:p>
            <w:pPr>
              <w:pStyle w:val="5"/>
              <w:jc w:val="center"/>
              <w:rPr>
                <w:rFonts w:ascii="Times New Roman" w:hAnsi="Times New Roman" w:cs="Times New Roman"/>
                <w:sz w:val="21"/>
                <w:szCs w:val="21"/>
              </w:rPr>
            </w:pPr>
          </w:p>
        </w:tc>
        <w:tc>
          <w:tcPr>
            <w:tcW w:w="667" w:type="dxa"/>
            <w:vAlign w:val="center"/>
          </w:tcPr>
          <w:p>
            <w:pPr>
              <w:pStyle w:val="5"/>
              <w:jc w:val="center"/>
              <w:rPr>
                <w:rFonts w:ascii="Times New Roman" w:hAnsi="Times New Roman" w:cs="Times New Roman"/>
                <w:sz w:val="21"/>
                <w:szCs w:val="21"/>
              </w:rPr>
            </w:pPr>
          </w:p>
        </w:tc>
        <w:tc>
          <w:tcPr>
            <w:tcW w:w="667" w:type="dxa"/>
            <w:vAlign w:val="center"/>
          </w:tcPr>
          <w:p>
            <w:pPr>
              <w:pStyle w:val="5"/>
              <w:jc w:val="center"/>
              <w:rPr>
                <w:rFonts w:ascii="Times New Roman" w:hAnsi="Times New Roman" w:cs="Times New Roman"/>
                <w:sz w:val="21"/>
                <w:szCs w:val="21"/>
              </w:rPr>
            </w:pPr>
          </w:p>
        </w:tc>
        <w:tc>
          <w:tcPr>
            <w:tcW w:w="667" w:type="dxa"/>
            <w:vAlign w:val="center"/>
          </w:tcPr>
          <w:p>
            <w:pPr>
              <w:pStyle w:val="5"/>
              <w:jc w:val="center"/>
              <w:rPr>
                <w:rFonts w:ascii="Times New Roman" w:hAnsi="Times New Roman" w:cs="Times New Roman"/>
                <w:sz w:val="21"/>
                <w:szCs w:val="21"/>
              </w:rPr>
            </w:pPr>
          </w:p>
        </w:tc>
        <w:tc>
          <w:tcPr>
            <w:tcW w:w="642" w:type="dxa"/>
            <w:vAlign w:val="center"/>
          </w:tcPr>
          <w:p>
            <w:pPr>
              <w:pStyle w:val="5"/>
              <w:jc w:val="center"/>
              <w:rPr>
                <w:rFonts w:ascii="Times New Roman" w:hAnsi="Times New Roman" w:cs="Times New Roman"/>
                <w:sz w:val="21"/>
                <w:szCs w:val="21"/>
              </w:rPr>
            </w:pPr>
          </w:p>
        </w:tc>
        <w:tc>
          <w:tcPr>
            <w:tcW w:w="642" w:type="dxa"/>
            <w:vAlign w:val="center"/>
          </w:tcPr>
          <w:p>
            <w:pPr>
              <w:pStyle w:val="5"/>
              <w:jc w:val="center"/>
              <w:rPr>
                <w:rFonts w:ascii="Times New Roman" w:hAnsi="Times New Roman" w:cs="Times New Roman"/>
                <w:sz w:val="21"/>
                <w:szCs w:val="21"/>
              </w:rPr>
            </w:pPr>
          </w:p>
        </w:tc>
        <w:tc>
          <w:tcPr>
            <w:tcW w:w="642" w:type="dxa"/>
            <w:vAlign w:val="center"/>
          </w:tcPr>
          <w:p>
            <w:pPr>
              <w:pStyle w:val="5"/>
              <w:jc w:val="center"/>
              <w:rPr>
                <w:rFonts w:ascii="Times New Roman" w:hAnsi="Times New Roman" w:cs="Times New Roman"/>
                <w:sz w:val="21"/>
                <w:szCs w:val="21"/>
              </w:rPr>
            </w:pPr>
          </w:p>
        </w:tc>
      </w:tr>
    </w:tbl>
    <w:p>
      <w:pPr>
        <w:spacing w:line="386" w:lineRule="exact"/>
        <w:ind w:left="315" w:hanging="315" w:hangingChars="150"/>
        <w:textAlignment w:val="center"/>
      </w:pPr>
      <w:r>
        <w:t>1</w:t>
      </w:r>
      <w:r>
        <w:rPr>
          <w:rFonts w:hAnsi="宋体"/>
        </w:rPr>
        <w:t>、</w:t>
      </w:r>
      <w:r>
        <w:t>“</w:t>
      </w:r>
      <w:r>
        <w:rPr>
          <w:rFonts w:hAnsi="宋体"/>
        </w:rPr>
        <w:t>感动中国人物</w:t>
      </w:r>
      <w:r>
        <w:t>”</w:t>
      </w:r>
      <w:r>
        <w:rPr>
          <w:rFonts w:hAnsi="宋体"/>
        </w:rPr>
        <w:t>颁奖词写道：</w:t>
      </w:r>
      <w:r>
        <w:t>“</w:t>
      </w:r>
      <w:r>
        <w:rPr>
          <w:rFonts w:hAnsi="宋体"/>
        </w:rPr>
        <w:t>他是一位真正的耕耘者。当他还是一个乡村教师的时候，已经具有颠覆世界权威的胆识；当他名满天下的时候，却仍然只是专注于田畴</w:t>
      </w:r>
      <w:r>
        <w:t>……</w:t>
      </w:r>
      <w:r>
        <w:rPr>
          <w:rFonts w:hAnsi="宋体"/>
        </w:rPr>
        <w:t>他毕生的梦想，就是让所有人远离饥饿</w:t>
      </w:r>
      <w:r>
        <w:t>”</w:t>
      </w:r>
      <w:r>
        <w:rPr>
          <w:rFonts w:hAnsi="宋体"/>
        </w:rPr>
        <w:t>。材料中赞誉的</w:t>
      </w:r>
      <w:r>
        <w:t>“</w:t>
      </w:r>
      <w:r>
        <w:rPr>
          <w:rFonts w:hAnsi="宋体"/>
        </w:rPr>
        <w:t>他</w:t>
      </w:r>
      <w:r>
        <w:t>”</w:t>
      </w:r>
      <w:r>
        <w:rPr>
          <w:rFonts w:hAnsi="宋体"/>
        </w:rPr>
        <w:t>是</w:t>
      </w:r>
    </w:p>
    <w:p>
      <w:pPr>
        <w:adjustRightInd w:val="0"/>
        <w:snapToGrid w:val="0"/>
        <w:spacing w:line="386" w:lineRule="exact"/>
        <w:ind w:firstLine="315" w:firstLineChars="150"/>
        <w:rPr>
          <w:rFonts w:eastAsia="楷体_GB2312"/>
        </w:rPr>
      </w:pPr>
      <w:r>
        <w:rPr>
          <w:rFonts w:eastAsia="楷体_GB2312"/>
        </w:rPr>
        <w:t>A．王进喜            B．邓稼先          C．袁隆平         D．钱学森</w:t>
      </w:r>
    </w:p>
    <w:p>
      <w:pPr>
        <w:spacing w:line="386" w:lineRule="exact"/>
        <w:ind w:left="315" w:hanging="315" w:hangingChars="150"/>
        <w:textAlignment w:val="center"/>
      </w:pPr>
      <w:r>
        <w:t>2、2020年6月23日9时43分，我国北斗三号全球卫星导航系统最后一颗组网卫星，在西昌卫星发射中心成功发射升空。回顾历史，50年前我国成功发射的第一颗人造地球卫星是</w:t>
      </w:r>
    </w:p>
    <w:p>
      <w:pPr>
        <w:adjustRightInd w:val="0"/>
        <w:snapToGrid w:val="0"/>
        <w:spacing w:line="386" w:lineRule="exact"/>
        <w:ind w:firstLine="315" w:firstLineChars="150"/>
        <w:rPr>
          <w:rFonts w:eastAsia="楷体_GB2312"/>
        </w:rPr>
      </w:pPr>
      <w:r>
        <w:rPr>
          <w:rFonts w:eastAsia="楷体_GB2312"/>
        </w:rPr>
        <w:t>A．东方红一号        B．神舟一号       C．神舟五号         D．神舟七号</w:t>
      </w:r>
    </w:p>
    <w:p>
      <w:pPr>
        <w:spacing w:line="386" w:lineRule="exact"/>
        <w:ind w:left="315" w:hanging="315" w:hangingChars="150"/>
        <w:textAlignment w:val="center"/>
      </w:pPr>
      <w:r>
        <w:t>3、长期担任毛泽东秘书的胡乔木指出:“我们根本否定‘文化大革命’,但那十年间也有不属于‘文化大革命’的成就,科技方面的成就,外交方面的成就。”下列属于“文化大革命”时期的科技成就的是</w:t>
      </w:r>
    </w:p>
    <w:p>
      <w:pPr>
        <w:adjustRightInd w:val="0"/>
        <w:snapToGrid w:val="0"/>
        <w:spacing w:line="386" w:lineRule="exact"/>
        <w:ind w:firstLine="315" w:firstLineChars="150"/>
        <w:rPr>
          <w:rFonts w:eastAsia="楷体_GB2312"/>
        </w:rPr>
      </w:pPr>
      <w:r>
        <w:rPr>
          <w:rFonts w:eastAsia="楷体_GB2312"/>
        </w:rPr>
        <w:t>A.工业化基础初步奠定</w:t>
      </w:r>
      <w:r>
        <w:rPr>
          <w:rFonts w:eastAsia="楷体_GB2312"/>
        </w:rPr>
        <w:tab/>
      </w:r>
      <w:r>
        <w:rPr>
          <w:rFonts w:eastAsia="楷体_GB2312"/>
        </w:rPr>
        <w:tab/>
      </w:r>
      <w:r>
        <w:rPr>
          <w:rFonts w:eastAsia="楷体_GB2312"/>
        </w:rPr>
        <w:tab/>
      </w:r>
      <w:r>
        <w:rPr>
          <w:rFonts w:eastAsia="楷体_GB2312"/>
        </w:rPr>
        <w:tab/>
      </w:r>
      <w:r>
        <w:rPr>
          <w:rFonts w:hint="eastAsia" w:eastAsia="楷体_GB2312"/>
        </w:rPr>
        <w:tab/>
      </w:r>
      <w:r>
        <w:rPr>
          <w:rFonts w:hint="eastAsia" w:eastAsia="楷体_GB2312"/>
        </w:rPr>
        <w:tab/>
      </w:r>
      <w:r>
        <w:rPr>
          <w:rFonts w:eastAsia="楷体_GB2312"/>
        </w:rPr>
        <w:t>B.成功爆炸第一颗原子弹</w:t>
      </w:r>
    </w:p>
    <w:p>
      <w:pPr>
        <w:adjustRightInd w:val="0"/>
        <w:snapToGrid w:val="0"/>
        <w:spacing w:line="386" w:lineRule="exact"/>
        <w:ind w:firstLine="315" w:firstLineChars="150"/>
        <w:rPr>
          <w:rFonts w:eastAsia="楷体_GB2312"/>
        </w:rPr>
      </w:pPr>
      <w:r>
        <w:rPr>
          <w:rFonts w:eastAsia="楷体_GB2312"/>
        </w:rPr>
        <w:t>C.中国重返联合国</w:t>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ab/>
      </w:r>
      <w:r>
        <w:rPr>
          <w:rFonts w:eastAsia="楷体_GB2312"/>
        </w:rPr>
        <w:t>D.东方红一号发射成功</w:t>
      </w:r>
    </w:p>
    <w:p>
      <w:pPr>
        <w:spacing w:line="386" w:lineRule="exact"/>
        <w:ind w:left="315" w:hanging="315" w:hangingChars="150"/>
        <w:textAlignment w:val="center"/>
      </w:pPr>
      <w:r>
        <w:t>4、1956年,毛泽东在某次会议上说:“现在春天来了嘛,一百种花都让它开放,不要只让几种花开放,还有几种花不让它开放。”随着这一精神的贯彻,出现的优秀作品是</w:t>
      </w:r>
    </w:p>
    <w:p>
      <w:pPr>
        <w:adjustRightInd w:val="0"/>
        <w:snapToGrid w:val="0"/>
        <w:spacing w:line="386" w:lineRule="exact"/>
        <w:ind w:firstLine="315" w:firstLineChars="150"/>
        <w:rPr>
          <w:rFonts w:eastAsia="楷体_GB2312"/>
        </w:rPr>
      </w:pPr>
      <w:r>
        <w:rPr>
          <w:rFonts w:eastAsia="楷体_GB2312"/>
        </w:rPr>
        <w:t>A.《黄河东流去》</w:t>
      </w:r>
      <w:r>
        <w:rPr>
          <w:rFonts w:eastAsia="楷体_GB2312"/>
        </w:rPr>
        <w:tab/>
      </w:r>
      <w:r>
        <w:rPr>
          <w:rFonts w:eastAsia="楷体_GB2312"/>
        </w:rPr>
        <w:tab/>
      </w:r>
      <w:r>
        <w:rPr>
          <w:rFonts w:eastAsia="楷体_GB2312"/>
        </w:rPr>
        <w:t>B.《春天的故事》</w:t>
      </w:r>
      <w:r>
        <w:rPr>
          <w:rFonts w:eastAsia="楷体_GB2312"/>
        </w:rPr>
        <w:tab/>
      </w:r>
      <w:r>
        <w:rPr>
          <w:rFonts w:eastAsia="楷体_GB2312"/>
        </w:rPr>
        <w:tab/>
      </w:r>
      <w:r>
        <w:rPr>
          <w:rFonts w:eastAsia="楷体_GB2312"/>
        </w:rPr>
        <w:t>C.《青春之歌》</w:t>
      </w:r>
      <w:r>
        <w:rPr>
          <w:rFonts w:eastAsia="楷体_GB2312"/>
        </w:rPr>
        <w:tab/>
      </w:r>
      <w:r>
        <w:rPr>
          <w:rFonts w:eastAsia="楷体_GB2312"/>
        </w:rPr>
        <w:tab/>
      </w:r>
      <w:r>
        <w:rPr>
          <w:rFonts w:eastAsia="楷体_GB2312"/>
        </w:rPr>
        <w:t>D.《抉择》</w:t>
      </w:r>
    </w:p>
    <w:p>
      <w:pPr>
        <w:spacing w:line="386" w:lineRule="exact"/>
        <w:ind w:left="315" w:hanging="315" w:hangingChars="150"/>
        <w:textAlignment w:val="center"/>
      </w:pPr>
      <w:r>
        <w:t>5、1956年,毛泽东在《论十大关系》的报告中说:“我们现在已经比过去强,以后还要比现在强,不但要有更多的飞机和大炮,而且还要有原子弹。在今天的世界上,我们要不受人家欺负,就不能没有这个东西。”由此可见,我国决心发展原子弹是为了</w:t>
      </w:r>
    </w:p>
    <w:p>
      <w:pPr>
        <w:adjustRightInd w:val="0"/>
        <w:snapToGrid w:val="0"/>
        <w:spacing w:line="386" w:lineRule="exact"/>
        <w:ind w:firstLine="315" w:firstLineChars="150"/>
        <w:rPr>
          <w:rFonts w:eastAsia="楷体_GB2312"/>
        </w:rPr>
      </w:pPr>
      <w:r>
        <w:rPr>
          <w:rFonts w:eastAsia="楷体_GB2312"/>
        </w:rPr>
        <w:t>A.顺应新科技革命的潮流</w:t>
      </w:r>
      <w:r>
        <w:rPr>
          <w:rFonts w:eastAsia="楷体_GB2312"/>
        </w:rPr>
        <w:tab/>
      </w:r>
      <w:r>
        <w:rPr>
          <w:rFonts w:eastAsia="楷体_GB2312"/>
        </w:rPr>
        <w:t xml:space="preserve">             </w:t>
      </w:r>
      <w:r>
        <w:rPr>
          <w:rFonts w:hint="eastAsia" w:eastAsia="楷体_GB2312"/>
        </w:rPr>
        <w:tab/>
      </w:r>
      <w:r>
        <w:rPr>
          <w:rFonts w:eastAsia="楷体_GB2312"/>
        </w:rPr>
        <w:t>B.改变国家落后的面貌</w:t>
      </w:r>
      <w:r>
        <w:rPr>
          <w:rFonts w:eastAsia="楷体_GB2312"/>
        </w:rPr>
        <w:tab/>
      </w:r>
    </w:p>
    <w:p>
      <w:pPr>
        <w:adjustRightInd w:val="0"/>
        <w:snapToGrid w:val="0"/>
        <w:spacing w:line="386" w:lineRule="exact"/>
        <w:ind w:firstLine="315" w:firstLineChars="150"/>
        <w:rPr>
          <w:rFonts w:eastAsia="楷体_GB2312"/>
        </w:rPr>
      </w:pPr>
      <w:r>
        <w:rPr>
          <w:rFonts w:eastAsia="楷体_GB2312"/>
        </w:rPr>
        <w:t>C.加强中国的国防力量</w:t>
      </w:r>
      <w:r>
        <w:rPr>
          <w:rFonts w:eastAsia="楷体_GB2312"/>
        </w:rPr>
        <w:tab/>
      </w:r>
      <w:r>
        <w:rPr>
          <w:rFonts w:eastAsia="楷体_GB2312"/>
        </w:rPr>
        <w:t xml:space="preserve">               </w:t>
      </w:r>
      <w:r>
        <w:rPr>
          <w:rFonts w:hint="eastAsia" w:eastAsia="楷体_GB2312"/>
        </w:rPr>
        <w:tab/>
      </w:r>
      <w:r>
        <w:rPr>
          <w:rFonts w:hint="eastAsia" w:eastAsia="楷体_GB2312"/>
        </w:rPr>
        <w:tab/>
      </w:r>
      <w:r>
        <w:rPr>
          <w:rFonts w:eastAsia="楷体_GB2312"/>
        </w:rPr>
        <w:t>D.落实科教兴国战略</w:t>
      </w:r>
    </w:p>
    <w:p>
      <w:pPr>
        <w:spacing w:line="386" w:lineRule="exact"/>
        <w:ind w:left="315" w:hanging="315" w:hangingChars="150"/>
        <w:textAlignment w:val="center"/>
      </w:pPr>
      <w:r>
        <w:t>6、“两弹一星”精神国人牢记,“两弹一星”元勋世人敬仰。为研制“两弹一星”作出了巨大贡献的科学家是</w:t>
      </w:r>
    </w:p>
    <w:p>
      <w:pPr>
        <w:adjustRightInd w:val="0"/>
        <w:snapToGrid w:val="0"/>
        <w:spacing w:line="386" w:lineRule="exact"/>
        <w:ind w:firstLine="315" w:firstLineChars="150"/>
        <w:rPr>
          <w:rFonts w:eastAsia="楷体_GB2312"/>
        </w:rPr>
      </w:pPr>
      <w:r>
        <w:rPr>
          <w:rFonts w:eastAsia="楷体_GB2312"/>
        </w:rPr>
        <w:t>A.雷锋</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B.王进喜</w:t>
      </w:r>
      <w:r>
        <w:rPr>
          <w:rFonts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C.焦裕禄</w:t>
      </w:r>
      <w:r>
        <w:rPr>
          <w:rFonts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D.邓稼先</w:t>
      </w:r>
    </w:p>
    <w:p>
      <w:pPr>
        <w:spacing w:line="386" w:lineRule="exact"/>
        <w:ind w:left="315" w:hanging="315" w:hangingChars="150"/>
        <w:jc w:val="left"/>
        <w:textAlignment w:val="center"/>
      </w:pPr>
      <w:r>
        <w:t>7、“这个飞船标志着中国成为苏联(俄罗斯)和美国之后的第三个将人类送上太空的国家,它是我国在航天技术上的又一座里程碑。”“这个飞船”是</w:t>
      </w:r>
    </w:p>
    <w:p>
      <w:pPr>
        <w:spacing w:line="386" w:lineRule="exact"/>
        <w:ind w:firstLine="315" w:firstLineChars="150"/>
        <w:jc w:val="left"/>
        <w:textAlignment w:val="center"/>
        <w:rPr>
          <w:rFonts w:eastAsia="楷体_GB2312"/>
        </w:rPr>
      </w:pPr>
      <w:r>
        <w:rPr>
          <w:rFonts w:eastAsia="楷体_GB2312"/>
        </w:rPr>
        <w:t>A.神舟一号飞船</w:t>
      </w:r>
      <w:r>
        <w:rPr>
          <w:rFonts w:hint="eastAsia" w:eastAsia="楷体_GB2312"/>
        </w:rPr>
        <w:tab/>
      </w:r>
      <w:r>
        <w:rPr>
          <w:rFonts w:hint="eastAsia" w:eastAsia="楷体_GB2312"/>
        </w:rPr>
        <w:tab/>
      </w:r>
      <w:r>
        <w:rPr>
          <w:rFonts w:eastAsia="楷体_GB2312"/>
        </w:rPr>
        <w:t>B.神舟三号飞船</w:t>
      </w:r>
      <w:r>
        <w:rPr>
          <w:rFonts w:hint="eastAsia" w:eastAsia="楷体_GB2312"/>
        </w:rPr>
        <w:tab/>
      </w:r>
      <w:r>
        <w:rPr>
          <w:rFonts w:hint="eastAsia" w:eastAsia="楷体_GB2312"/>
        </w:rPr>
        <w:tab/>
      </w:r>
      <w:r>
        <w:rPr>
          <w:rFonts w:eastAsia="楷体_GB2312"/>
        </w:rPr>
        <w:t>C.神舟五号飞船</w:t>
      </w:r>
      <w:r>
        <w:rPr>
          <w:rFonts w:hint="eastAsia" w:eastAsia="楷体_GB2312"/>
        </w:rPr>
        <w:tab/>
      </w:r>
      <w:r>
        <w:rPr>
          <w:rFonts w:hint="eastAsia" w:eastAsia="楷体_GB2312"/>
        </w:rPr>
        <w:tab/>
      </w:r>
      <w:r>
        <w:rPr>
          <w:rFonts w:eastAsia="楷体_GB2312"/>
        </w:rPr>
        <w:t>D.神舟六号飞船</w:t>
      </w:r>
    </w:p>
    <w:p>
      <w:pPr>
        <w:pStyle w:val="2"/>
        <w:spacing w:line="380" w:lineRule="exact"/>
        <w:ind w:left="315" w:hanging="315" w:hangingChars="150"/>
        <w:rPr>
          <w:rFonts w:ascii="Times New Roman" w:hAnsi="Times New Roman" w:cs="Times New Roman"/>
        </w:rPr>
      </w:pPr>
      <w:r>
        <w:rPr>
          <w:rFonts w:ascii="Times New Roman" w:hAnsi="Times New Roman" w:cs="Times New Roman"/>
        </w:rPr>
        <w:t>8</w:t>
      </w:r>
      <w:r>
        <w:rPr>
          <w:rFonts w:ascii="Times New Roman" w:hAnsi="宋体" w:cs="Times New Roman"/>
        </w:rPr>
        <w:t>、</w:t>
      </w:r>
      <w:r>
        <w:rPr>
          <w:rFonts w:ascii="Times New Roman" w:hAnsi="Times New Roman" w:cs="Times New Roman"/>
        </w:rPr>
        <w:t>2012</w:t>
      </w:r>
      <w:r>
        <w:rPr>
          <w:rFonts w:ascii="Times New Roman" w:hAnsi="宋体" w:cs="Times New Roman"/>
        </w:rPr>
        <w:t>年</w:t>
      </w:r>
      <w:r>
        <w:rPr>
          <w:rFonts w:ascii="Times New Roman" w:hAnsi="Times New Roman" w:cs="Times New Roman"/>
        </w:rPr>
        <w:t>,</w:t>
      </w:r>
      <w:r>
        <w:rPr>
          <w:rFonts w:ascii="Times New Roman" w:hAnsi="宋体" w:cs="Times New Roman"/>
        </w:rPr>
        <w:t>中国作家莫言获得诺贝尔文学奖。下列属于中华人民共和国成立以来文学领域产生的优秀小说的是</w:t>
      </w:r>
    </w:p>
    <w:p>
      <w:pPr>
        <w:pStyle w:val="2"/>
        <w:spacing w:line="38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①《青春之歌》　②《英雄儿女》　③《红岩》　④《平凡的世界》</w:t>
      </w:r>
    </w:p>
    <w:p>
      <w:pPr>
        <w:pStyle w:val="2"/>
        <w:spacing w:line="38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A.①②</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B.①③④</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C.①②③</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D.①②③④</w:t>
      </w:r>
    </w:p>
    <w:p>
      <w:pPr>
        <w:adjustRightInd w:val="0"/>
        <w:snapToGrid w:val="0"/>
        <w:spacing w:line="380" w:lineRule="exact"/>
      </w:pPr>
      <w:r>
        <w:t>9</w:t>
      </w:r>
      <w:r>
        <w:rPr>
          <w:rFonts w:hAnsi="宋体"/>
        </w:rPr>
        <w:t>、民的衣食住行折射出新中国时代的变迁。现代的时装表演，最有可能出现在</w:t>
      </w:r>
    </w:p>
    <w:p>
      <w:pPr>
        <w:adjustRightInd w:val="0"/>
        <w:snapToGrid w:val="0"/>
        <w:spacing w:line="380" w:lineRule="exact"/>
        <w:ind w:firstLine="315" w:firstLineChars="150"/>
        <w:rPr>
          <w:rFonts w:eastAsia="楷体_GB2312"/>
        </w:rPr>
      </w:pPr>
      <w:r>
        <w:rPr>
          <w:rFonts w:eastAsia="楷体_GB2312"/>
        </w:rPr>
        <w:t>A.三大改造时期                          B.第一个五年计划时期</w:t>
      </w:r>
    </w:p>
    <w:p>
      <w:pPr>
        <w:adjustRightInd w:val="0"/>
        <w:snapToGrid w:val="0"/>
        <w:spacing w:line="380" w:lineRule="exact"/>
        <w:ind w:firstLine="315" w:firstLineChars="150"/>
        <w:rPr>
          <w:rFonts w:eastAsia="楷体_GB2312"/>
        </w:rPr>
      </w:pPr>
      <w:r>
        <w:rPr>
          <w:rFonts w:eastAsia="楷体_GB2312"/>
        </w:rPr>
        <w:t>C.改革开放新时期                        D.人民公社化运动时期</w:t>
      </w:r>
    </w:p>
    <w:p>
      <w:pPr>
        <w:adjustRightInd w:val="0"/>
        <w:snapToGrid w:val="0"/>
        <w:spacing w:line="380" w:lineRule="exact"/>
      </w:pPr>
      <w:r>
        <w:t>10</w:t>
      </w:r>
      <w:r>
        <w:rPr>
          <w:rFonts w:hAnsi="宋体"/>
        </w:rPr>
        <w:t>、对改革开放后出现的生活新景象，描述不正确的是</w:t>
      </w:r>
    </w:p>
    <w:p>
      <w:pPr>
        <w:adjustRightInd w:val="0"/>
        <w:snapToGrid w:val="0"/>
        <w:spacing w:line="380" w:lineRule="exact"/>
        <w:ind w:firstLine="420" w:firstLineChars="200"/>
        <w:rPr>
          <w:rFonts w:hint="eastAsia" w:eastAsia="楷体_GB2312"/>
        </w:rPr>
      </w:pPr>
      <w:r>
        <w:rPr>
          <w:rFonts w:eastAsia="楷体_GB2312"/>
        </w:rPr>
        <w:t>A.人们买衣服要凭布票</w:t>
      </w:r>
    </w:p>
    <w:p>
      <w:pPr>
        <w:adjustRightInd w:val="0"/>
        <w:snapToGrid w:val="0"/>
        <w:spacing w:line="380" w:lineRule="exact"/>
        <w:ind w:firstLine="420" w:firstLineChars="200"/>
        <w:rPr>
          <w:rFonts w:eastAsia="楷体_GB2312"/>
        </w:rPr>
      </w:pPr>
      <w:r>
        <w:rPr>
          <w:rFonts w:eastAsia="楷体_GB2312"/>
        </w:rPr>
        <w:t>B.绿色食品等科学卫生的概念日益深入人心</w:t>
      </w:r>
    </w:p>
    <w:p>
      <w:pPr>
        <w:adjustRightInd w:val="0"/>
        <w:snapToGrid w:val="0"/>
        <w:spacing w:line="380" w:lineRule="exact"/>
        <w:ind w:firstLine="420" w:firstLineChars="200"/>
        <w:rPr>
          <w:rFonts w:hint="eastAsia" w:eastAsia="楷体_GB2312"/>
        </w:rPr>
      </w:pPr>
      <w:r>
        <w:rPr>
          <w:rFonts w:eastAsia="楷体_GB2312"/>
        </w:rPr>
        <w:t>C.住房的室内装修和居住环境有明显改善</w:t>
      </w:r>
    </w:p>
    <w:p>
      <w:pPr>
        <w:adjustRightInd w:val="0"/>
        <w:snapToGrid w:val="0"/>
        <w:spacing w:line="380" w:lineRule="exact"/>
        <w:ind w:firstLine="420" w:firstLineChars="200"/>
        <w:rPr>
          <w:rFonts w:eastAsia="楷体_GB2312"/>
        </w:rPr>
      </w:pPr>
      <w:r>
        <w:rPr>
          <w:rFonts w:eastAsia="楷体_GB2312"/>
        </w:rPr>
        <w:t>D.开私家车出行的人越来越多</w:t>
      </w:r>
    </w:p>
    <w:p>
      <w:pPr>
        <w:adjustRightInd w:val="0"/>
        <w:snapToGrid w:val="0"/>
        <w:spacing w:line="380" w:lineRule="exact"/>
        <w:ind w:left="420" w:hanging="420" w:hangingChars="200"/>
      </w:pPr>
      <w:r>
        <w:t>11、2010年1月11日资深航天专家孙家栋荣获2009年度国家最高科学技术奖，由孙家栋担任技术负责人、总设计师或工程总师的卫星就有34颗，占整个中国航天飞行器的三分之一，被业界公认为中国的“卫星之父”。中国发射的第一颗人造地球卫星是</w:t>
      </w:r>
    </w:p>
    <w:p>
      <w:pPr>
        <w:adjustRightInd w:val="0"/>
        <w:snapToGrid w:val="0"/>
        <w:spacing w:line="380" w:lineRule="exact"/>
        <w:ind w:firstLine="420" w:firstLineChars="200"/>
        <w:rPr>
          <w:rFonts w:eastAsia="楷体_GB2312"/>
        </w:rPr>
      </w:pPr>
      <w:r>
        <w:rPr>
          <w:rFonts w:eastAsia="楷体_GB2312"/>
        </w:rPr>
        <w:t xml:space="preserve">A．亚洲一号  </w:t>
      </w:r>
      <w:r>
        <w:rPr>
          <w:rFonts w:hint="eastAsia" w:eastAsia="楷体_GB2312"/>
        </w:rPr>
        <w:tab/>
      </w:r>
      <w:r>
        <w:rPr>
          <w:rFonts w:hint="eastAsia" w:eastAsia="楷体_GB2312"/>
        </w:rPr>
        <w:tab/>
      </w:r>
      <w:r>
        <w:rPr>
          <w:rFonts w:eastAsia="楷体_GB2312"/>
        </w:rPr>
        <w:t xml:space="preserve">B．神州一号      </w:t>
      </w:r>
      <w:r>
        <w:rPr>
          <w:rFonts w:hint="eastAsia" w:eastAsia="楷体_GB2312"/>
        </w:rPr>
        <w:tab/>
      </w:r>
      <w:r>
        <w:rPr>
          <w:rFonts w:eastAsia="楷体_GB2312"/>
        </w:rPr>
        <w:t>C．东方红1号       D．嫦娥一号</w:t>
      </w:r>
    </w:p>
    <w:p>
      <w:pPr>
        <w:adjustRightInd w:val="0"/>
        <w:snapToGrid w:val="0"/>
        <w:spacing w:line="380" w:lineRule="exact"/>
        <w:ind w:left="420" w:hanging="420" w:hangingChars="200"/>
      </w:pPr>
      <w:r>
        <w:t>12</w:t>
      </w:r>
      <w:r>
        <w:rPr>
          <w:rFonts w:hAnsi="宋体"/>
        </w:rPr>
        <w:t>、民族精神是支撑一个民族生存发展的重要力量，中华民族精神在中国共产党领导我国各族人民进行革命、建设和改革的各个历史时期得以不断丰富和发展。在我国社会主义建设过程中，涌现出王进喜、焦裕禄、邓稼先等许多英雄模范人物。他们身上共同体现出的时代精神是</w:t>
      </w:r>
    </w:p>
    <w:p>
      <w:pPr>
        <w:adjustRightInd w:val="0"/>
        <w:snapToGrid w:val="0"/>
        <w:spacing w:line="380" w:lineRule="exact"/>
        <w:ind w:firstLine="420" w:firstLineChars="200"/>
        <w:rPr>
          <w:rFonts w:eastAsia="楷体_GB2312"/>
        </w:rPr>
      </w:pPr>
      <w:r>
        <w:rPr>
          <w:rFonts w:eastAsia="楷体_GB2312"/>
        </w:rPr>
        <w:t>A．长征精神</w:t>
      </w:r>
      <w:r>
        <w:rPr>
          <w:rFonts w:hint="eastAsia" w:eastAsia="楷体_GB2312"/>
        </w:rPr>
        <w:tab/>
      </w:r>
      <w:r>
        <w:rPr>
          <w:rFonts w:hint="eastAsia" w:eastAsia="楷体_GB2312"/>
        </w:rPr>
        <w:tab/>
      </w:r>
      <w:r>
        <w:rPr>
          <w:rFonts w:hint="eastAsia" w:eastAsia="楷体_GB2312"/>
        </w:rPr>
        <w:tab/>
      </w:r>
      <w:r>
        <w:rPr>
          <w:rFonts w:eastAsia="楷体_GB2312"/>
        </w:rPr>
        <w:t>B．无私奉献精神</w:t>
      </w:r>
      <w:r>
        <w:rPr>
          <w:rFonts w:hint="eastAsia" w:eastAsia="楷体_GB2312"/>
        </w:rPr>
        <w:tab/>
      </w:r>
      <w:r>
        <w:rPr>
          <w:rFonts w:hint="eastAsia" w:eastAsia="楷体_GB2312"/>
        </w:rPr>
        <w:tab/>
      </w:r>
      <w:r>
        <w:rPr>
          <w:rFonts w:eastAsia="楷体_GB2312"/>
        </w:rPr>
        <w:t xml:space="preserve">C．大庆精神 </w:t>
      </w:r>
      <w:r>
        <w:rPr>
          <w:rFonts w:hint="eastAsia" w:eastAsia="楷体_GB2312"/>
        </w:rPr>
        <w:tab/>
      </w:r>
      <w:r>
        <w:rPr>
          <w:rFonts w:hint="eastAsia" w:eastAsia="楷体_GB2312"/>
        </w:rPr>
        <w:tab/>
      </w:r>
      <w:r>
        <w:rPr>
          <w:rFonts w:eastAsia="楷体_GB2312"/>
        </w:rPr>
        <w:t>D．“两弹一星”精神</w:t>
      </w:r>
    </w:p>
    <w:p>
      <w:pPr>
        <w:adjustRightInd w:val="0"/>
        <w:snapToGrid w:val="0"/>
        <w:spacing w:line="380" w:lineRule="exact"/>
        <w:rPr>
          <w:szCs w:val="21"/>
        </w:rPr>
      </w:pPr>
      <w:r>
        <w:rPr>
          <w:rFonts w:eastAsia="黑体"/>
          <w:szCs w:val="21"/>
        </w:rPr>
        <w:t>二、材料解析题：</w:t>
      </w:r>
      <w:r>
        <w:rPr>
          <w:rFonts w:hAnsi="宋体"/>
          <w:szCs w:val="21"/>
        </w:rPr>
        <w:t>（共五道大题，共计</w:t>
      </w:r>
      <w:r>
        <w:rPr>
          <w:szCs w:val="21"/>
        </w:rPr>
        <w:t>52</w:t>
      </w:r>
      <w:r>
        <w:rPr>
          <w:rFonts w:hAnsi="宋体"/>
          <w:szCs w:val="21"/>
        </w:rPr>
        <w:t>分）</w:t>
      </w:r>
    </w:p>
    <w:p>
      <w:pPr>
        <w:adjustRightInd w:val="0"/>
        <w:snapToGrid w:val="0"/>
        <w:spacing w:line="380" w:lineRule="exact"/>
      </w:pPr>
      <w:r>
        <w:t>13、阅读下列材料，回答问题。（共计13分）</w:t>
      </w:r>
    </w:p>
    <w:p>
      <w:pPr>
        <w:adjustRightInd w:val="0"/>
        <w:snapToGrid w:val="0"/>
        <w:spacing w:line="380" w:lineRule="exact"/>
        <w:ind w:firstLine="422" w:firstLineChars="200"/>
        <w:rPr>
          <w:szCs w:val="21"/>
        </w:rPr>
      </w:pPr>
      <w:r>
        <w:rPr>
          <w:rFonts w:hAnsi="宋体"/>
          <w:b/>
          <w:bCs/>
          <w:szCs w:val="21"/>
        </w:rPr>
        <w:t>材料一</w:t>
      </w:r>
      <w:r>
        <w:rPr>
          <w:szCs w:val="21"/>
        </w:rPr>
        <w:t xml:space="preserve">  </w:t>
      </w:r>
      <w:r>
        <w:rPr>
          <w:rFonts w:eastAsia="楷体"/>
          <w:szCs w:val="22"/>
        </w:rPr>
        <w:t>1956年，毛泽东在最高国务会议上说：“我们还要有原子弹。在今天的世界上，我们要不受人欺负，就不能没有这个东西。”1958年，毛泽东正式表态：“那么好吧，搞一点原子弹、氢弹，我看有十年功夫完全可能。”</w:t>
      </w:r>
    </w:p>
    <w:p>
      <w:pPr>
        <w:adjustRightInd w:val="0"/>
        <w:snapToGrid w:val="0"/>
        <w:spacing w:line="380" w:lineRule="exact"/>
        <w:ind w:firstLine="422" w:firstLineChars="200"/>
        <w:rPr>
          <w:szCs w:val="21"/>
        </w:rPr>
      </w:pPr>
      <w:r>
        <w:rPr>
          <w:rFonts w:hAnsi="宋体"/>
          <w:b/>
          <w:bCs/>
          <w:szCs w:val="21"/>
        </w:rPr>
        <w:t>材料二</w:t>
      </w:r>
      <w:r>
        <w:rPr>
          <w:rFonts w:hAnsi="宋体"/>
          <w:szCs w:val="21"/>
        </w:rPr>
        <w:t>　</w:t>
      </w:r>
      <w:r>
        <w:rPr>
          <w:rFonts w:eastAsia="楷体"/>
          <w:szCs w:val="22"/>
        </w:rPr>
        <w:t>物理学家赵忠尧，用在国外省吃俭用攒下的钱，购买了一批科研器材，为中国原子能研究组装了第一台质子静电加速器。著名科学家钱学森决定以探亲的名义回国，却被无理拘禁，失去人身自由长达5年之久</w:t>
      </w:r>
      <w:r>
        <w:rPr>
          <w:rFonts w:ascii="宋体" w:hAnsi="宋体"/>
          <w:szCs w:val="22"/>
        </w:rPr>
        <w:t>……</w:t>
      </w:r>
      <w:r>
        <w:rPr>
          <w:rFonts w:eastAsia="楷体"/>
          <w:szCs w:val="22"/>
        </w:rPr>
        <w:t>“第一个在英国剑桥获得教授职称的中国人”物理学家彭恒武，被问到为什么要回来时说：“回国不需要理由，不回国才要理由！</w:t>
      </w:r>
    </w:p>
    <w:p>
      <w:pPr>
        <w:adjustRightInd w:val="0"/>
        <w:snapToGrid w:val="0"/>
        <w:spacing w:line="380" w:lineRule="exact"/>
        <w:rPr>
          <w:szCs w:val="21"/>
        </w:rPr>
      </w:pPr>
      <w:r>
        <w:rPr>
          <w:rFonts w:hAnsi="宋体"/>
          <w:szCs w:val="21"/>
        </w:rPr>
        <w:t>（</w:t>
      </w:r>
      <w:r>
        <w:rPr>
          <w:szCs w:val="21"/>
        </w:rPr>
        <w:t>1</w:t>
      </w:r>
      <w:r>
        <w:rPr>
          <w:rFonts w:hAnsi="宋体"/>
          <w:szCs w:val="21"/>
        </w:rPr>
        <w:t>）根据材料一概括中国走上研制核武器道路的原因有哪些？</w:t>
      </w:r>
      <w:r>
        <w:rPr>
          <w:szCs w:val="21"/>
        </w:rPr>
        <w:t>(4</w:t>
      </w:r>
      <w:r>
        <w:rPr>
          <w:rFonts w:hAnsi="宋体"/>
          <w:szCs w:val="21"/>
        </w:rPr>
        <w:t>分</w:t>
      </w:r>
      <w:r>
        <w:rPr>
          <w:szCs w:val="21"/>
        </w:rPr>
        <w:t>)</w:t>
      </w:r>
    </w:p>
    <w:p>
      <w:pPr>
        <w:adjustRightInd w:val="0"/>
        <w:snapToGrid w:val="0"/>
        <w:spacing w:line="380" w:lineRule="exact"/>
        <w:rPr>
          <w:rFonts w:hint="eastAsia"/>
          <w:szCs w:val="21"/>
        </w:rPr>
      </w:pPr>
    </w:p>
    <w:p>
      <w:pPr>
        <w:adjustRightInd w:val="0"/>
        <w:snapToGrid w:val="0"/>
        <w:spacing w:line="380" w:lineRule="exact"/>
        <w:rPr>
          <w:rFonts w:hint="eastAsia"/>
          <w:szCs w:val="21"/>
        </w:rPr>
      </w:pPr>
    </w:p>
    <w:p>
      <w:pPr>
        <w:adjustRightInd w:val="0"/>
        <w:snapToGrid w:val="0"/>
        <w:spacing w:line="400" w:lineRule="exact"/>
        <w:rPr>
          <w:szCs w:val="21"/>
        </w:rPr>
      </w:pPr>
      <w:r>
        <w:rPr>
          <w:rFonts w:hAnsi="宋体"/>
          <w:szCs w:val="21"/>
        </w:rPr>
        <w:t>（</w:t>
      </w:r>
      <w:r>
        <w:rPr>
          <w:szCs w:val="21"/>
        </w:rPr>
        <w:t>2</w:t>
      </w:r>
      <w:r>
        <w:rPr>
          <w:rFonts w:hAnsi="宋体"/>
          <w:szCs w:val="21"/>
        </w:rPr>
        <w:t>）毛泽东所预言的</w:t>
      </w:r>
      <w:r>
        <w:rPr>
          <w:szCs w:val="21"/>
        </w:rPr>
        <w:t>“</w:t>
      </w:r>
      <w:r>
        <w:rPr>
          <w:rFonts w:hAnsi="宋体"/>
          <w:szCs w:val="21"/>
        </w:rPr>
        <w:t>我看有十年功夫完全可能</w:t>
      </w:r>
      <w:r>
        <w:rPr>
          <w:szCs w:val="21"/>
        </w:rPr>
        <w:t>”</w:t>
      </w:r>
      <w:r>
        <w:rPr>
          <w:rFonts w:hAnsi="宋体"/>
          <w:szCs w:val="21"/>
        </w:rPr>
        <w:t>是否实现了？</w:t>
      </w:r>
      <w:r>
        <w:rPr>
          <w:szCs w:val="21"/>
        </w:rPr>
        <w:t>(1</w:t>
      </w:r>
      <w:r>
        <w:rPr>
          <w:rFonts w:hAnsi="宋体"/>
          <w:szCs w:val="21"/>
        </w:rPr>
        <w:t>分</w:t>
      </w:r>
      <w:r>
        <w:rPr>
          <w:szCs w:val="21"/>
        </w:rPr>
        <w:t>)</w:t>
      </w:r>
      <w:r>
        <w:rPr>
          <w:rFonts w:hAnsi="宋体"/>
          <w:szCs w:val="21"/>
        </w:rPr>
        <w:t>用所学知识论证。</w:t>
      </w:r>
      <w:r>
        <w:rPr>
          <w:szCs w:val="21"/>
        </w:rPr>
        <w:t>(4</w:t>
      </w:r>
      <w:r>
        <w:rPr>
          <w:rFonts w:hAnsi="宋体"/>
          <w:szCs w:val="21"/>
        </w:rPr>
        <w:t>分</w:t>
      </w:r>
      <w:r>
        <w:rPr>
          <w:szCs w:val="21"/>
        </w:rPr>
        <w:t>)</w:t>
      </w:r>
    </w:p>
    <w:p>
      <w:pPr>
        <w:adjustRightInd w:val="0"/>
        <w:snapToGrid w:val="0"/>
        <w:spacing w:line="400" w:lineRule="exact"/>
        <w:rPr>
          <w:rFonts w:hint="eastAsia"/>
          <w:szCs w:val="21"/>
        </w:rPr>
      </w:pPr>
    </w:p>
    <w:p>
      <w:pPr>
        <w:adjustRightInd w:val="0"/>
        <w:snapToGrid w:val="0"/>
        <w:spacing w:line="400" w:lineRule="exact"/>
        <w:rPr>
          <w:rFonts w:hint="eastAsia"/>
          <w:szCs w:val="21"/>
        </w:rPr>
      </w:pPr>
    </w:p>
    <w:p>
      <w:pPr>
        <w:adjustRightInd w:val="0"/>
        <w:snapToGrid w:val="0"/>
        <w:spacing w:line="400" w:lineRule="exact"/>
        <w:rPr>
          <w:rFonts w:hint="eastAsia"/>
          <w:szCs w:val="21"/>
        </w:rPr>
      </w:pPr>
    </w:p>
    <w:p>
      <w:pPr>
        <w:adjustRightInd w:val="0"/>
        <w:snapToGrid w:val="0"/>
        <w:spacing w:line="400" w:lineRule="exact"/>
        <w:rPr>
          <w:rFonts w:hint="eastAsia"/>
          <w:szCs w:val="21"/>
        </w:rPr>
      </w:pPr>
    </w:p>
    <w:p>
      <w:pPr>
        <w:adjustRightInd w:val="0"/>
        <w:snapToGrid w:val="0"/>
        <w:spacing w:line="400" w:lineRule="exact"/>
        <w:rPr>
          <w:szCs w:val="21"/>
        </w:rPr>
      </w:pPr>
      <w:r>
        <w:rPr>
          <w:rFonts w:hAnsi="宋体"/>
          <w:szCs w:val="21"/>
        </w:rPr>
        <w:t>（</w:t>
      </w:r>
      <w:r>
        <w:rPr>
          <w:szCs w:val="21"/>
        </w:rPr>
        <w:t>3</w:t>
      </w:r>
      <w:r>
        <w:rPr>
          <w:rFonts w:hAnsi="宋体"/>
          <w:szCs w:val="21"/>
        </w:rPr>
        <w:t>）伟大的事业产生伟大的精神。根据所学知识阐述一下</w:t>
      </w:r>
      <w:r>
        <w:rPr>
          <w:szCs w:val="21"/>
        </w:rPr>
        <w:t>“</w:t>
      </w:r>
      <w:r>
        <w:rPr>
          <w:rFonts w:hAnsi="宋体"/>
          <w:szCs w:val="21"/>
        </w:rPr>
        <w:t>两弹一星</w:t>
      </w:r>
      <w:r>
        <w:rPr>
          <w:szCs w:val="21"/>
        </w:rPr>
        <w:t>”</w:t>
      </w:r>
      <w:r>
        <w:rPr>
          <w:rFonts w:hAnsi="宋体"/>
          <w:szCs w:val="21"/>
        </w:rPr>
        <w:t>精神是一种什么样的精神？</w:t>
      </w:r>
      <w:r>
        <w:rPr>
          <w:szCs w:val="21"/>
        </w:rPr>
        <w:t>(4</w:t>
      </w:r>
      <w:r>
        <w:rPr>
          <w:rFonts w:hAnsi="宋体"/>
          <w:szCs w:val="21"/>
        </w:rPr>
        <w:t>分</w:t>
      </w:r>
      <w:r>
        <w:rPr>
          <w:szCs w:val="21"/>
        </w:rPr>
        <w:t>)</w:t>
      </w:r>
    </w:p>
    <w:p>
      <w:pPr>
        <w:adjustRightInd w:val="0"/>
        <w:snapToGrid w:val="0"/>
        <w:spacing w:line="400" w:lineRule="exact"/>
        <w:rPr>
          <w:rFonts w:hint="eastAsia"/>
          <w:szCs w:val="21"/>
        </w:rPr>
      </w:pPr>
    </w:p>
    <w:p>
      <w:pPr>
        <w:adjustRightInd w:val="0"/>
        <w:snapToGrid w:val="0"/>
        <w:spacing w:line="400" w:lineRule="exact"/>
        <w:rPr>
          <w:rFonts w:hint="eastAsia"/>
          <w:szCs w:val="21"/>
        </w:rPr>
      </w:pPr>
    </w:p>
    <w:p>
      <w:pPr>
        <w:adjustRightInd w:val="0"/>
        <w:snapToGrid w:val="0"/>
        <w:spacing w:line="400" w:lineRule="exact"/>
      </w:pPr>
      <w:r>
        <w:t>14</w:t>
      </w:r>
      <w:r>
        <w:rPr>
          <w:rFonts w:hAnsi="宋体"/>
        </w:rPr>
        <w:t>、阅读下列材料，回答问题。（共计</w:t>
      </w:r>
      <w:r>
        <w:t>15</w:t>
      </w:r>
      <w:r>
        <w:rPr>
          <w:rFonts w:hAnsi="宋体"/>
        </w:rPr>
        <w:t>分）</w:t>
      </w:r>
      <w:r>
        <w:t xml:space="preserve"> </w:t>
      </w:r>
    </w:p>
    <w:p>
      <w:pPr>
        <w:adjustRightInd w:val="0"/>
        <w:snapToGrid w:val="0"/>
        <w:spacing w:line="400" w:lineRule="exact"/>
        <w:ind w:firstLine="422" w:firstLineChars="200"/>
        <w:rPr>
          <w:b/>
          <w:bCs/>
        </w:rPr>
      </w:pPr>
      <w:r>
        <w:rPr>
          <w:rFonts w:hAnsi="宋体"/>
          <w:b/>
          <w:bCs/>
        </w:rPr>
        <w:t>材料一</w:t>
      </w:r>
    </w:p>
    <w:p>
      <w:pPr>
        <w:adjustRightInd w:val="0"/>
        <w:snapToGrid w:val="0"/>
      </w:pPr>
      <w:r>
        <w:pict>
          <v:shape id="_x0000_i1025" o:spt="75" alt=" " type="#_x0000_t75" style="height:65.4pt;width:108.6pt;" filled="f" o:preferrelative="t" stroked="f" coordsize="21600,21600">
            <v:path/>
            <v:fill on="f" focussize="0,0"/>
            <v:stroke on="f" joinstyle="miter"/>
            <v:imagedata r:id="rId7" o:title=""/>
            <o:lock v:ext="edit" aspectratio="t"/>
            <w10:wrap type="none"/>
            <w10:anchorlock/>
          </v:shape>
        </w:pict>
      </w:r>
      <w:r>
        <w:t xml:space="preserve"> </w:t>
      </w:r>
      <w:r>
        <w:rPr>
          <w:rFonts w:hAnsi="宋体"/>
        </w:rPr>
        <w:t>　</w:t>
      </w:r>
      <w:r>
        <w:pict>
          <v:shape id="_x0000_i1026" o:spt="75" alt=" " type="#_x0000_t75" style="height:68.4pt;width:126.6pt;" filled="f" o:preferrelative="t" stroked="f" coordsize="21600,21600">
            <v:path/>
            <v:fill on="f" focussize="0,0"/>
            <v:stroke on="f" joinstyle="miter"/>
            <v:imagedata r:id="rId8" o:title=""/>
            <o:lock v:ext="edit" aspectratio="t"/>
            <w10:wrap type="none"/>
            <w10:anchorlock/>
          </v:shape>
        </w:pict>
      </w:r>
      <w:r>
        <w:rPr>
          <w:rFonts w:hAnsi="宋体"/>
        </w:rPr>
        <w:t>　</w:t>
      </w:r>
      <w:r>
        <w:pict>
          <v:shape id="_x0000_i1027" o:spt="75" alt=" " type="#_x0000_t75" style="height:71.95pt;width:124.15pt;" filled="f" o:preferrelative="t" stroked="f" coordsize="21600,21600">
            <v:path/>
            <v:fill on="f" focussize="0,0"/>
            <v:stroke on="f" joinstyle="miter"/>
            <v:imagedata r:id="rId9" o:title=""/>
            <o:lock v:ext="edit" aspectratio="t"/>
            <w10:wrap type="none"/>
            <w10:anchorlock/>
          </v:shape>
        </w:pict>
      </w:r>
    </w:p>
    <w:p>
      <w:pPr>
        <w:adjustRightInd w:val="0"/>
        <w:snapToGrid w:val="0"/>
        <w:spacing w:line="400" w:lineRule="exact"/>
        <w:ind w:firstLine="422" w:firstLineChars="200"/>
        <w:rPr>
          <w:rFonts w:eastAsia="楷体"/>
          <w:szCs w:val="22"/>
        </w:rPr>
      </w:pPr>
      <w:r>
        <w:rPr>
          <w:rFonts w:hAnsi="宋体"/>
          <w:b/>
          <w:bCs/>
        </w:rPr>
        <w:t>材料二</w:t>
      </w:r>
      <w:r>
        <w:rPr>
          <w:rFonts w:hAnsi="宋体"/>
        </w:rPr>
        <w:t>　</w:t>
      </w:r>
      <w:r>
        <w:rPr>
          <w:rFonts w:eastAsia="楷体"/>
          <w:szCs w:val="22"/>
        </w:rPr>
        <w:t>1973年，袁隆平培育出世界上第一个杂交水稻“南优2号”，此后又成功培育出“超级杂交水稻”，自70年代中期至2001年，增产粮食40亿吨，创造经济效益4000多亿元，袁隆平针对全球性粮食危机问题说：“中国完全能解决自己的吃饭问题，中国还要帮助世界人民解决吃饭问题！”</w:t>
      </w:r>
    </w:p>
    <w:p>
      <w:pPr>
        <w:adjustRightInd w:val="0"/>
        <w:snapToGrid w:val="0"/>
        <w:spacing w:line="400" w:lineRule="exact"/>
      </w:pPr>
      <w:r>
        <w:rPr>
          <w:rFonts w:hAnsi="宋体"/>
        </w:rPr>
        <w:t>（</w:t>
      </w:r>
      <w:r>
        <w:t>1</w:t>
      </w:r>
      <w:r>
        <w:rPr>
          <w:rFonts w:hAnsi="宋体"/>
        </w:rPr>
        <w:t>）材料一中三幅漫画反映了我国哪些方面的变化？</w:t>
      </w:r>
      <w:r>
        <w:t>(4</w:t>
      </w:r>
      <w:r>
        <w:rPr>
          <w:rFonts w:hAnsi="宋体"/>
        </w:rPr>
        <w:t>分</w:t>
      </w:r>
      <w:r>
        <w:t>)</w:t>
      </w:r>
    </w:p>
    <w:p>
      <w:pPr>
        <w:adjustRightInd w:val="0"/>
        <w:snapToGrid w:val="0"/>
        <w:spacing w:line="400" w:lineRule="exact"/>
        <w:rPr>
          <w:rFonts w:hint="eastAsia"/>
        </w:rPr>
      </w:pPr>
    </w:p>
    <w:p>
      <w:pPr>
        <w:adjustRightInd w:val="0"/>
        <w:snapToGrid w:val="0"/>
        <w:spacing w:line="400" w:lineRule="exact"/>
        <w:rPr>
          <w:rFonts w:hint="eastAsia"/>
        </w:rPr>
      </w:pPr>
    </w:p>
    <w:p>
      <w:pPr>
        <w:adjustRightInd w:val="0"/>
        <w:snapToGrid w:val="0"/>
        <w:spacing w:line="400" w:lineRule="exact"/>
      </w:pPr>
      <w:r>
        <w:rPr>
          <w:rFonts w:hAnsi="宋体"/>
        </w:rPr>
        <w:t>（</w:t>
      </w:r>
      <w:r>
        <w:t>2</w:t>
      </w:r>
      <w:r>
        <w:rPr>
          <w:rFonts w:hAnsi="宋体"/>
        </w:rPr>
        <w:t>）材料二说明我国在哪一领域取得突出成就？</w:t>
      </w:r>
      <w:r>
        <w:t>(2</w:t>
      </w:r>
      <w:r>
        <w:rPr>
          <w:rFonts w:hAnsi="宋体"/>
        </w:rPr>
        <w:t>分</w:t>
      </w:r>
      <w:r>
        <w:t>)</w:t>
      </w:r>
      <w:r>
        <w:rPr>
          <w:rFonts w:hAnsi="宋体"/>
        </w:rPr>
        <w:t>这一成就的直接影响是什么？</w:t>
      </w:r>
      <w:r>
        <w:t>(2</w:t>
      </w:r>
      <w:r>
        <w:rPr>
          <w:rFonts w:hAnsi="宋体"/>
        </w:rPr>
        <w:t>分</w:t>
      </w:r>
      <w:r>
        <w:t>)</w:t>
      </w:r>
    </w:p>
    <w:p>
      <w:pPr>
        <w:adjustRightInd w:val="0"/>
        <w:snapToGrid w:val="0"/>
        <w:spacing w:line="400" w:lineRule="exact"/>
        <w:rPr>
          <w:rFonts w:hint="eastAsia"/>
        </w:rPr>
      </w:pPr>
    </w:p>
    <w:p>
      <w:pPr>
        <w:adjustRightInd w:val="0"/>
        <w:snapToGrid w:val="0"/>
        <w:spacing w:line="400" w:lineRule="exact"/>
        <w:rPr>
          <w:rFonts w:hint="eastAsia"/>
        </w:rPr>
      </w:pPr>
    </w:p>
    <w:p>
      <w:pPr>
        <w:adjustRightInd w:val="0"/>
        <w:snapToGrid w:val="0"/>
        <w:spacing w:line="400" w:lineRule="exact"/>
        <w:rPr>
          <w:rFonts w:hint="eastAsia"/>
        </w:rPr>
      </w:pPr>
      <w:r>
        <w:rPr>
          <w:rFonts w:hAnsi="宋体"/>
        </w:rPr>
        <w:t>（</w:t>
      </w:r>
      <w:r>
        <w:t>3</w:t>
      </w:r>
      <w:r>
        <w:rPr>
          <w:rFonts w:hAnsi="宋体"/>
        </w:rPr>
        <w:t>）结合两则材料和所学知识，概括中国人民物质生活发生巨大变化的主要原因有哪些？</w:t>
      </w:r>
      <w:r>
        <w:t>(4</w:t>
      </w:r>
      <w:r>
        <w:rPr>
          <w:rFonts w:hAnsi="宋体"/>
        </w:rPr>
        <w:t>分</w:t>
      </w:r>
      <w:r>
        <w:t>)</w:t>
      </w:r>
    </w:p>
    <w:p>
      <w:pPr>
        <w:adjustRightInd w:val="0"/>
        <w:snapToGrid w:val="0"/>
        <w:spacing w:line="400" w:lineRule="exact"/>
        <w:rPr>
          <w:rFonts w:hint="eastAsia"/>
        </w:rPr>
      </w:pPr>
    </w:p>
    <w:p>
      <w:pPr>
        <w:adjustRightInd w:val="0"/>
        <w:snapToGrid w:val="0"/>
        <w:spacing w:line="400" w:lineRule="exact"/>
        <w:rPr>
          <w:rFonts w:hint="eastAsia"/>
        </w:rPr>
      </w:pPr>
    </w:p>
    <w:p>
      <w:pPr>
        <w:adjustRightInd w:val="0"/>
        <w:snapToGrid w:val="0"/>
        <w:spacing w:line="400" w:lineRule="exact"/>
      </w:pPr>
      <w:r>
        <w:rPr>
          <w:rFonts w:hAnsi="宋体"/>
        </w:rPr>
        <w:t>（</w:t>
      </w:r>
      <w:r>
        <w:t>4</w:t>
      </w:r>
      <w:r>
        <w:rPr>
          <w:rFonts w:hAnsi="宋体"/>
        </w:rPr>
        <w:t>）科技创新与经济发展密切相关，请你举一例并加以说明。</w:t>
      </w:r>
      <w:r>
        <w:t>(3</w:t>
      </w:r>
      <w:r>
        <w:rPr>
          <w:rFonts w:hAnsi="宋体"/>
        </w:rPr>
        <w:t>分</w:t>
      </w:r>
      <w:r>
        <w:t>)</w:t>
      </w:r>
    </w:p>
    <w:p>
      <w:pPr>
        <w:adjustRightInd w:val="0"/>
        <w:snapToGrid w:val="0"/>
        <w:spacing w:line="400" w:lineRule="exact"/>
        <w:rPr>
          <w:rFonts w:hint="eastAsia"/>
        </w:rPr>
      </w:pPr>
    </w:p>
    <w:p>
      <w:pPr>
        <w:adjustRightInd w:val="0"/>
        <w:snapToGrid w:val="0"/>
        <w:spacing w:line="400" w:lineRule="exact"/>
        <w:rPr>
          <w:rFonts w:hint="eastAsia"/>
        </w:rPr>
      </w:pPr>
    </w:p>
    <w:p>
      <w:pPr>
        <w:adjustRightInd w:val="0"/>
        <w:snapToGrid w:val="0"/>
        <w:spacing w:line="360" w:lineRule="exact"/>
      </w:pPr>
      <w:r>
        <w:t>15</w:t>
      </w:r>
      <w:r>
        <w:rPr>
          <w:rFonts w:hAnsi="宋体"/>
        </w:rPr>
        <w:t>、阅读下列材料，回答问题。（共计</w:t>
      </w:r>
      <w:r>
        <w:t>13</w:t>
      </w:r>
      <w:r>
        <w:rPr>
          <w:rFonts w:hAnsi="宋体"/>
        </w:rPr>
        <w:t>分）</w:t>
      </w:r>
    </w:p>
    <w:p>
      <w:pPr>
        <w:adjustRightInd w:val="0"/>
        <w:snapToGrid w:val="0"/>
        <w:spacing w:line="360" w:lineRule="exact"/>
        <w:ind w:firstLine="420" w:firstLineChars="200"/>
        <w:rPr>
          <w:rFonts w:ascii="宋体" w:hAnsi="宋体"/>
          <w:kern w:val="0"/>
        </w:rPr>
      </w:pPr>
      <w:r>
        <w:rPr>
          <w:rFonts w:ascii="宋体" w:hAnsi="宋体"/>
          <w:szCs w:val="22"/>
        </w:rPr>
        <w:t>中华人民共和国成立以来,几代科学家通过不懈奋斗、拼搏,取得了累累硕果,振奋了民心,树立了国威,也让世人真正感受到了中国力量!阅读材料,回答问题。</w:t>
      </w:r>
    </w:p>
    <w:p>
      <w:pPr>
        <w:adjustRightInd w:val="0"/>
        <w:snapToGrid w:val="0"/>
        <w:spacing w:line="360" w:lineRule="exact"/>
        <w:ind w:firstLine="422" w:firstLineChars="200"/>
        <w:rPr>
          <w:rFonts w:eastAsia="楷体"/>
          <w:szCs w:val="22"/>
        </w:rPr>
      </w:pPr>
      <w:r>
        <w:rPr>
          <w:b/>
          <w:bCs/>
          <w:kern w:val="0"/>
        </w:rPr>
        <w:t>材料一</w:t>
      </w:r>
      <w:r>
        <w:rPr>
          <w:kern w:val="0"/>
        </w:rPr>
        <w:t>　</w:t>
      </w:r>
      <w:r>
        <w:rPr>
          <w:rFonts w:eastAsia="楷体"/>
          <w:szCs w:val="22"/>
        </w:rPr>
        <w:t>在他心里,国为重,家为轻,科学最重,名利最轻。五年归国路,十年两弹成</w:t>
      </w:r>
      <w:r>
        <w:rPr>
          <w:rFonts w:ascii="宋体" w:hAnsi="宋体"/>
          <w:szCs w:val="22"/>
        </w:rPr>
        <w:t>……</w:t>
      </w:r>
      <w:r>
        <w:rPr>
          <w:rFonts w:eastAsia="楷体"/>
          <w:szCs w:val="22"/>
        </w:rPr>
        <w:t>他是知识的宝藏,是科学的旗帜,是中华民族知识分子的典范。                 ——感动中国颁奖词</w:t>
      </w:r>
    </w:p>
    <w:p>
      <w:pPr>
        <w:adjustRightInd w:val="0"/>
        <w:snapToGrid w:val="0"/>
        <w:spacing w:line="360" w:lineRule="exact"/>
        <w:ind w:firstLine="422" w:firstLineChars="200"/>
        <w:rPr>
          <w:kern w:val="0"/>
        </w:rPr>
      </w:pPr>
      <w:r>
        <w:rPr>
          <w:b/>
          <w:bCs/>
          <w:kern w:val="0"/>
        </w:rPr>
        <w:t>材料二</w:t>
      </w:r>
      <w:r>
        <w:rPr>
          <w:kern w:val="0"/>
        </w:rPr>
        <w:t xml:space="preserve"> </w:t>
      </w:r>
      <w:r>
        <w:rPr>
          <w:rFonts w:eastAsia="楷体"/>
          <w:szCs w:val="22"/>
        </w:rPr>
        <w:t>“喜看稻菽千重浪,要数风流是此翁。”此翁淡泊名利,专注田畴,以一粒种子改变了世界,让人们远离饥饿。</w:t>
      </w:r>
    </w:p>
    <w:p>
      <w:pPr>
        <w:adjustRightInd w:val="0"/>
        <w:snapToGrid w:val="0"/>
        <w:spacing w:line="360" w:lineRule="exact"/>
        <w:ind w:firstLine="422" w:firstLineChars="200"/>
        <w:rPr>
          <w:kern w:val="0"/>
        </w:rPr>
      </w:pPr>
      <w:r>
        <w:rPr>
          <w:b/>
          <w:bCs/>
          <w:kern w:val="0"/>
        </w:rPr>
        <w:t>材料三</w:t>
      </w:r>
      <w:r>
        <w:rPr>
          <w:kern w:val="0"/>
        </w:rPr>
        <w:t>　</w:t>
      </w:r>
      <w:r>
        <w:rPr>
          <w:rFonts w:eastAsia="楷体"/>
          <w:szCs w:val="22"/>
        </w:rPr>
        <w:t>青蒿一握,水二升,浸渍了千多年,直到你出现。为了一个使命,执着于千百次实验。萃取出古老文化的精华,深深植入当代世界,帮人类渡过一劫。呦呦鹿鸣,食野之蒿。今有嘉宾,德音孔昭。                                                         ——感动中国颁奖词</w:t>
      </w:r>
    </w:p>
    <w:p>
      <w:pPr>
        <w:adjustRightInd w:val="0"/>
        <w:snapToGrid w:val="0"/>
        <w:spacing w:line="360" w:lineRule="exact"/>
        <w:ind w:firstLine="210" w:firstLineChars="100"/>
        <w:rPr>
          <w:kern w:val="0"/>
        </w:rPr>
      </w:pPr>
      <w:r>
        <w:rPr>
          <w:kern w:val="0"/>
        </w:rPr>
        <w:t>(1)依据材料一指出,这是给谁的颁奖词?根据材料一及所学知识,归纳他的巨大贡献。（4分）</w:t>
      </w:r>
    </w:p>
    <w:p>
      <w:pPr>
        <w:adjustRightInd w:val="0"/>
        <w:snapToGrid w:val="0"/>
        <w:spacing w:line="360" w:lineRule="exact"/>
        <w:rPr>
          <w:rFonts w:hint="eastAsia"/>
          <w:kern w:val="0"/>
        </w:rPr>
      </w:pPr>
    </w:p>
    <w:p>
      <w:pPr>
        <w:adjustRightInd w:val="0"/>
        <w:snapToGrid w:val="0"/>
        <w:spacing w:line="360" w:lineRule="exact"/>
        <w:rPr>
          <w:rFonts w:hint="eastAsia"/>
          <w:kern w:val="0"/>
        </w:rPr>
      </w:pPr>
    </w:p>
    <w:p>
      <w:pPr>
        <w:adjustRightInd w:val="0"/>
        <w:snapToGrid w:val="0"/>
        <w:spacing w:line="360" w:lineRule="exact"/>
        <w:ind w:firstLine="210" w:firstLineChars="100"/>
        <w:rPr>
          <w:kern w:val="0"/>
        </w:rPr>
      </w:pPr>
      <w:r>
        <w:rPr>
          <w:kern w:val="0"/>
        </w:rPr>
        <w:t>(2)材料二中的“此翁”是谁?他的科研成果是什么?（4分）</w:t>
      </w:r>
    </w:p>
    <w:p>
      <w:pPr>
        <w:adjustRightInd w:val="0"/>
        <w:snapToGrid w:val="0"/>
        <w:spacing w:line="360" w:lineRule="exact"/>
        <w:rPr>
          <w:rFonts w:hint="eastAsia"/>
          <w:kern w:val="0"/>
        </w:rPr>
      </w:pPr>
    </w:p>
    <w:p>
      <w:pPr>
        <w:adjustRightInd w:val="0"/>
        <w:snapToGrid w:val="0"/>
        <w:spacing w:line="360" w:lineRule="exact"/>
        <w:rPr>
          <w:rFonts w:hint="eastAsia"/>
          <w:kern w:val="0"/>
        </w:rPr>
      </w:pPr>
    </w:p>
    <w:p>
      <w:pPr>
        <w:adjustRightInd w:val="0"/>
        <w:snapToGrid w:val="0"/>
        <w:spacing w:line="360" w:lineRule="exact"/>
        <w:ind w:firstLine="210" w:firstLineChars="100"/>
        <w:rPr>
          <w:kern w:val="0"/>
        </w:rPr>
      </w:pPr>
      <w:r>
        <w:rPr>
          <w:kern w:val="0"/>
        </w:rPr>
        <w:t>(3)材料三是哪位“感动中国”人物的颁奖词?（2分）</w:t>
      </w:r>
    </w:p>
    <w:p>
      <w:pPr>
        <w:adjustRightInd w:val="0"/>
        <w:snapToGrid w:val="0"/>
        <w:spacing w:line="360" w:lineRule="exact"/>
        <w:rPr>
          <w:kern w:val="0"/>
        </w:rPr>
      </w:pPr>
    </w:p>
    <w:p>
      <w:pPr>
        <w:adjustRightInd w:val="0"/>
        <w:snapToGrid w:val="0"/>
        <w:spacing w:line="360" w:lineRule="exact"/>
        <w:ind w:firstLine="210" w:firstLineChars="100"/>
        <w:rPr>
          <w:kern w:val="0"/>
        </w:rPr>
      </w:pPr>
      <w:r>
        <w:rPr>
          <w:kern w:val="0"/>
        </w:rPr>
        <w:t>(4)通过对以上问题的探究,你觉得中华人民共和国成立后几代科学家身上有哪些可贵精神值得我们传承与弘扬?（3分）</w:t>
      </w:r>
    </w:p>
    <w:p>
      <w:pPr>
        <w:adjustRightInd w:val="0"/>
        <w:snapToGrid w:val="0"/>
        <w:spacing w:line="360" w:lineRule="exact"/>
        <w:rPr>
          <w:kern w:val="0"/>
        </w:rPr>
      </w:pPr>
    </w:p>
    <w:p>
      <w:pPr>
        <w:adjustRightInd w:val="0"/>
        <w:snapToGrid w:val="0"/>
        <w:spacing w:line="360" w:lineRule="exact"/>
      </w:pPr>
      <w:r>
        <w:t>16、阅读下列材料，回答问题。（共计11分）</w:t>
      </w:r>
    </w:p>
    <w:p>
      <w:pPr>
        <w:spacing w:line="360" w:lineRule="exact"/>
        <w:ind w:firstLine="422" w:firstLineChars="200"/>
        <w:rPr>
          <w:rFonts w:eastAsia="黑体"/>
          <w:szCs w:val="21"/>
        </w:rPr>
      </w:pPr>
      <w:r>
        <w:rPr>
          <w:rFonts w:hAnsi="宋体"/>
          <w:b/>
          <w:bCs/>
          <w:szCs w:val="21"/>
        </w:rPr>
        <w:t>材料一</w:t>
      </w:r>
      <w:r>
        <w:rPr>
          <w:rFonts w:eastAsia="黑体"/>
          <w:szCs w:val="21"/>
        </w:rPr>
        <w:t>　</w:t>
      </w:r>
      <w:r>
        <w:rPr>
          <w:rFonts w:eastAsia="楷体"/>
          <w:szCs w:val="22"/>
        </w:rPr>
        <w:t>中国梦必须走中国道路，这就是中国特色社会主义道路。这条道路来之不易，它是在改革开放的伟大实践中走出来的。结合所学知识，回答问题。</w:t>
      </w:r>
    </w:p>
    <w:p>
      <w:pPr>
        <w:spacing w:line="360" w:lineRule="exact"/>
        <w:rPr>
          <w:szCs w:val="21"/>
        </w:rPr>
      </w:pPr>
      <w:r>
        <w:rPr>
          <w:rFonts w:eastAsia="黑体"/>
          <w:szCs w:val="21"/>
        </w:rPr>
        <w:t>（</w:t>
      </w:r>
      <w:r>
        <w:rPr>
          <w:szCs w:val="21"/>
        </w:rPr>
        <w:t>1</w:t>
      </w:r>
      <w:r>
        <w:rPr>
          <w:rFonts w:hAnsi="宋体"/>
          <w:szCs w:val="21"/>
        </w:rPr>
        <w:t>）中共十一届三中全会召开，作出了全党工作中心转移和改革开就的历史性决策。工作中心指的是什么？改革开放的总设计师是谁？（</w:t>
      </w:r>
      <w:r>
        <w:rPr>
          <w:szCs w:val="21"/>
        </w:rPr>
        <w:t>4</w:t>
      </w:r>
      <w:r>
        <w:rPr>
          <w:rFonts w:hAnsi="宋体"/>
          <w:szCs w:val="21"/>
        </w:rPr>
        <w:t>分）</w:t>
      </w:r>
    </w:p>
    <w:p>
      <w:pPr>
        <w:spacing w:line="360" w:lineRule="exact"/>
        <w:rPr>
          <w:rFonts w:hint="eastAsia"/>
          <w:szCs w:val="21"/>
        </w:rPr>
      </w:pPr>
    </w:p>
    <w:p>
      <w:pPr>
        <w:spacing w:line="360" w:lineRule="exact"/>
        <w:rPr>
          <w:rFonts w:hint="eastAsia"/>
          <w:szCs w:val="21"/>
        </w:rPr>
      </w:pPr>
    </w:p>
    <w:p>
      <w:pPr>
        <w:spacing w:line="360" w:lineRule="exact"/>
        <w:rPr>
          <w:szCs w:val="21"/>
        </w:rPr>
      </w:pPr>
      <w:r>
        <w:rPr>
          <w:rFonts w:hAnsi="宋体"/>
          <w:szCs w:val="21"/>
        </w:rPr>
        <w:t>（</w:t>
      </w:r>
      <w:r>
        <w:rPr>
          <w:szCs w:val="21"/>
        </w:rPr>
        <w:t>2</w:t>
      </w:r>
      <w:r>
        <w:rPr>
          <w:rFonts w:hAnsi="宋体"/>
          <w:szCs w:val="21"/>
        </w:rPr>
        <w:t>）家庭联产承包责任制，开创了中国农村改革之路。试问，中国农村改革的先锋是安徽省凤阳县的哪个村？（</w:t>
      </w:r>
      <w:r>
        <w:rPr>
          <w:szCs w:val="21"/>
        </w:rPr>
        <w:t>2</w:t>
      </w:r>
      <w:r>
        <w:rPr>
          <w:rFonts w:hAnsi="宋体"/>
          <w:szCs w:val="21"/>
        </w:rPr>
        <w:t>分）</w:t>
      </w:r>
    </w:p>
    <w:p>
      <w:pPr>
        <w:spacing w:line="360" w:lineRule="exact"/>
        <w:rPr>
          <w:szCs w:val="21"/>
        </w:rPr>
      </w:pPr>
    </w:p>
    <w:p>
      <w:pPr>
        <w:spacing w:line="360" w:lineRule="exact"/>
        <w:rPr>
          <w:szCs w:val="21"/>
        </w:rPr>
      </w:pPr>
      <w:r>
        <w:rPr>
          <w:rFonts w:hAnsi="宋体"/>
          <w:szCs w:val="21"/>
        </w:rPr>
        <w:t>（</w:t>
      </w:r>
      <w:r>
        <w:rPr>
          <w:szCs w:val="21"/>
        </w:rPr>
        <w:t>3</w:t>
      </w:r>
      <w:r>
        <w:rPr>
          <w:rFonts w:hAnsi="宋体"/>
          <w:szCs w:val="21"/>
        </w:rPr>
        <w:t>）随着时间的推移，对外开放也在不断的深化。我国对外开放具有什么样的意义？（</w:t>
      </w:r>
      <w:r>
        <w:rPr>
          <w:szCs w:val="21"/>
        </w:rPr>
        <w:t>3</w:t>
      </w:r>
      <w:r>
        <w:rPr>
          <w:rFonts w:hAnsi="宋体"/>
          <w:szCs w:val="21"/>
        </w:rPr>
        <w:t>分）</w:t>
      </w:r>
    </w:p>
    <w:p>
      <w:pPr>
        <w:spacing w:line="360" w:lineRule="exact"/>
        <w:rPr>
          <w:szCs w:val="21"/>
        </w:rPr>
      </w:pPr>
    </w:p>
    <w:p>
      <w:pPr>
        <w:spacing w:line="360" w:lineRule="exact"/>
        <w:rPr>
          <w:rFonts w:hAnsi="宋体"/>
          <w:szCs w:val="21"/>
        </w:rPr>
      </w:pPr>
      <w:r>
        <w:rPr>
          <w:rFonts w:hAnsi="宋体"/>
          <w:szCs w:val="21"/>
        </w:rPr>
        <w:t>（</w:t>
      </w:r>
      <w:r>
        <w:rPr>
          <w:szCs w:val="21"/>
        </w:rPr>
        <w:t>4</w:t>
      </w:r>
      <w:r>
        <w:rPr>
          <w:rFonts w:hAnsi="宋体"/>
          <w:szCs w:val="21"/>
        </w:rPr>
        <w:t>）改革开放以来，</w:t>
      </w:r>
      <w:r>
        <w:rPr>
          <w:szCs w:val="21"/>
        </w:rPr>
        <w:t>“</w:t>
      </w:r>
      <w:r>
        <w:rPr>
          <w:rFonts w:hAnsi="宋体"/>
          <w:szCs w:val="21"/>
        </w:rPr>
        <w:t>减肥</w:t>
      </w:r>
      <w:r>
        <w:rPr>
          <w:szCs w:val="21"/>
        </w:rPr>
        <w:t>”</w:t>
      </w:r>
      <w:r>
        <w:rPr>
          <w:rFonts w:hAnsi="宋体"/>
          <w:szCs w:val="21"/>
        </w:rPr>
        <w:t>、</w:t>
      </w:r>
      <w:r>
        <w:rPr>
          <w:szCs w:val="21"/>
        </w:rPr>
        <w:t>“</w:t>
      </w:r>
      <w:r>
        <w:rPr>
          <w:rFonts w:hAnsi="宋体"/>
          <w:szCs w:val="21"/>
        </w:rPr>
        <w:t>自驾游</w:t>
      </w:r>
      <w:r>
        <w:rPr>
          <w:szCs w:val="21"/>
        </w:rPr>
        <w:t>”</w:t>
      </w:r>
      <w:r>
        <w:rPr>
          <w:rFonts w:hAnsi="宋体"/>
          <w:szCs w:val="21"/>
        </w:rPr>
        <w:t>、</w:t>
      </w:r>
      <w:r>
        <w:rPr>
          <w:szCs w:val="21"/>
        </w:rPr>
        <w:t>“</w:t>
      </w:r>
      <w:r>
        <w:rPr>
          <w:rFonts w:hAnsi="宋体"/>
          <w:szCs w:val="21"/>
        </w:rPr>
        <w:t>语言时尚化</w:t>
      </w:r>
      <w:r>
        <w:rPr>
          <w:szCs w:val="21"/>
        </w:rPr>
        <w:t>”</w:t>
      </w:r>
      <w:r>
        <w:rPr>
          <w:rFonts w:hAnsi="宋体"/>
          <w:szCs w:val="21"/>
        </w:rPr>
        <w:t>等社会生活现象说明了什么？（</w:t>
      </w:r>
      <w:r>
        <w:rPr>
          <w:szCs w:val="21"/>
        </w:rPr>
        <w:t>2</w:t>
      </w:r>
      <w:r>
        <w:rPr>
          <w:rFonts w:hAnsi="宋体"/>
          <w:szCs w:val="21"/>
        </w:rPr>
        <w:t>分）</w:t>
      </w:r>
    </w:p>
    <w:p>
      <w:pPr>
        <w:spacing w:line="400" w:lineRule="exact"/>
        <w:jc w:val="center"/>
        <w:rPr>
          <w:rFonts w:hint="eastAsia" w:ascii="方正小标宋简体" w:eastAsia="方正小标宋简体"/>
          <w:b/>
          <w:sz w:val="24"/>
        </w:rPr>
      </w:pPr>
      <w:r>
        <w:rPr>
          <w:rFonts w:hAnsi="宋体"/>
          <w:szCs w:val="21"/>
        </w:rPr>
        <w:br w:type="page"/>
      </w:r>
      <w:r>
        <w:rPr>
          <w:rFonts w:hint="eastAsia" w:ascii="方正小标宋简体" w:eastAsia="方正小标宋简体"/>
          <w:b/>
          <w:sz w:val="24"/>
        </w:rPr>
        <w:t>第四次（18—2</w:t>
      </w:r>
      <w:r>
        <w:rPr>
          <w:rFonts w:hint="eastAsia" w:ascii="方正小标宋简体" w:eastAsia="方正小标宋简体"/>
          <w:b/>
          <w:sz w:val="24"/>
          <w:lang w:val="en-US" w:eastAsia="zh-CN"/>
        </w:rPr>
        <w:t>0</w:t>
      </w:r>
      <w:r>
        <w:rPr>
          <w:rFonts w:hint="eastAsia" w:ascii="方正小标宋简体" w:eastAsia="方正小标宋简体"/>
          <w:b/>
          <w:sz w:val="24"/>
        </w:rPr>
        <w:t>课）</w:t>
      </w:r>
    </w:p>
    <w:p>
      <w:pPr>
        <w:rPr>
          <w:rFonts w:hint="eastAsia" w:ascii="宋体" w:hAnsi="宋体"/>
          <w:b/>
          <w:bCs/>
          <w:szCs w:val="21"/>
        </w:rPr>
      </w:pPr>
      <w:r>
        <w:rPr>
          <w:rFonts w:hint="eastAsia" w:ascii="宋体" w:hAnsi="宋体"/>
          <w:b/>
          <w:szCs w:val="21"/>
        </w:rPr>
        <w:t>一、选择题：1.</w:t>
      </w:r>
      <w:r>
        <w:rPr>
          <w:szCs w:val="21"/>
        </w:rPr>
        <w:t xml:space="preserve">C </w:t>
      </w:r>
      <w:r>
        <w:rPr>
          <w:rFonts w:hint="eastAsia"/>
          <w:szCs w:val="21"/>
        </w:rPr>
        <w:t xml:space="preserve"> 2.</w:t>
      </w:r>
      <w:r>
        <w:rPr>
          <w:szCs w:val="21"/>
        </w:rPr>
        <w:t>A</w:t>
      </w:r>
      <w:r>
        <w:rPr>
          <w:rFonts w:hint="eastAsia"/>
          <w:szCs w:val="21"/>
        </w:rPr>
        <w:t xml:space="preserve">  3.</w:t>
      </w:r>
      <w:r>
        <w:rPr>
          <w:szCs w:val="21"/>
        </w:rPr>
        <w:t>D</w:t>
      </w:r>
      <w:r>
        <w:rPr>
          <w:rFonts w:hint="eastAsia"/>
          <w:szCs w:val="21"/>
        </w:rPr>
        <w:t xml:space="preserve">  4.</w:t>
      </w:r>
      <w:r>
        <w:rPr>
          <w:szCs w:val="21"/>
        </w:rPr>
        <w:t>C</w:t>
      </w:r>
      <w:r>
        <w:rPr>
          <w:rFonts w:hint="eastAsia"/>
          <w:szCs w:val="21"/>
        </w:rPr>
        <w:t xml:space="preserve">  5.</w:t>
      </w:r>
      <w:r>
        <w:rPr>
          <w:szCs w:val="21"/>
        </w:rPr>
        <w:t>C</w:t>
      </w:r>
      <w:r>
        <w:rPr>
          <w:rFonts w:hint="eastAsia"/>
          <w:szCs w:val="21"/>
        </w:rPr>
        <w:t xml:space="preserve">    6.</w:t>
      </w:r>
      <w:r>
        <w:rPr>
          <w:szCs w:val="21"/>
        </w:rPr>
        <w:t>D</w:t>
      </w:r>
      <w:r>
        <w:rPr>
          <w:rFonts w:hint="eastAsia"/>
          <w:szCs w:val="21"/>
        </w:rPr>
        <w:t xml:space="preserve">  7.</w:t>
      </w:r>
      <w:r>
        <w:rPr>
          <w:szCs w:val="21"/>
        </w:rPr>
        <w:t>C</w:t>
      </w:r>
      <w:r>
        <w:rPr>
          <w:rFonts w:hint="eastAsia"/>
          <w:szCs w:val="21"/>
        </w:rPr>
        <w:t xml:space="preserve">   8.B  9.</w:t>
      </w:r>
      <w:r>
        <w:rPr>
          <w:szCs w:val="21"/>
        </w:rPr>
        <w:t>C</w:t>
      </w:r>
      <w:r>
        <w:rPr>
          <w:rFonts w:hint="eastAsia"/>
          <w:szCs w:val="21"/>
        </w:rPr>
        <w:t xml:space="preserve"> </w:t>
      </w:r>
      <w:r>
        <w:rPr>
          <w:szCs w:val="21"/>
        </w:rPr>
        <w:t xml:space="preserve"> </w:t>
      </w:r>
      <w:r>
        <w:rPr>
          <w:rFonts w:hint="eastAsia"/>
          <w:szCs w:val="21"/>
        </w:rPr>
        <w:t>10.</w:t>
      </w:r>
      <w:r>
        <w:rPr>
          <w:szCs w:val="21"/>
        </w:rPr>
        <w:t>A</w:t>
      </w:r>
      <w:r>
        <w:rPr>
          <w:rFonts w:hint="eastAsia"/>
          <w:szCs w:val="21"/>
        </w:rPr>
        <w:t xml:space="preserve"> </w:t>
      </w:r>
      <w:r>
        <w:rPr>
          <w:szCs w:val="21"/>
        </w:rPr>
        <w:t xml:space="preserve"> 11</w:t>
      </w:r>
      <w:r>
        <w:rPr>
          <w:rFonts w:hint="eastAsia"/>
          <w:szCs w:val="21"/>
        </w:rPr>
        <w:t>.</w:t>
      </w:r>
      <w:r>
        <w:rPr>
          <w:szCs w:val="21"/>
        </w:rPr>
        <w:t>C  12.B</w:t>
      </w:r>
    </w:p>
    <w:p>
      <w:pPr>
        <w:spacing w:line="280" w:lineRule="exact"/>
      </w:pPr>
      <w:r>
        <w:rPr>
          <w:rFonts w:hint="eastAsia" w:ascii="宋体" w:hAnsi="宋体"/>
          <w:b/>
          <w:szCs w:val="21"/>
        </w:rPr>
        <w:t>二、材料解析题：</w:t>
      </w:r>
    </w:p>
    <w:p>
      <w:pPr>
        <w:pStyle w:val="2"/>
        <w:rPr>
          <w:rFonts w:hAnsi="宋体" w:cs="宋体"/>
        </w:rPr>
      </w:pPr>
      <w:r>
        <w:rPr>
          <w:rFonts w:hint="eastAsia" w:hAnsi="宋体" w:cs="宋体"/>
        </w:rPr>
        <w:t>1</w:t>
      </w:r>
      <w:r>
        <w:rPr>
          <w:rFonts w:hAnsi="宋体" w:cs="宋体"/>
        </w:rPr>
        <w:t>3</w:t>
      </w:r>
      <w:r>
        <w:rPr>
          <w:rFonts w:hint="eastAsia" w:hAnsi="宋体" w:cs="宋体"/>
        </w:rPr>
        <w:t>、（1）粉碎帝国主义的核威胁，维护世界和平，加强国防力量，维护国家安全。（4分）</w:t>
      </w:r>
    </w:p>
    <w:p>
      <w:pPr>
        <w:pStyle w:val="2"/>
        <w:rPr>
          <w:rFonts w:hAnsi="宋体" w:cs="宋体"/>
        </w:rPr>
      </w:pPr>
      <w:r>
        <w:rPr>
          <w:rFonts w:hint="eastAsia" w:hAnsi="宋体" w:cs="宋体"/>
        </w:rPr>
        <w:t>（2）实现了。（1分）1</w:t>
      </w:r>
      <w:r>
        <w:rPr>
          <w:rFonts w:hAnsi="宋体" w:cs="宋体"/>
        </w:rPr>
        <w:t>964</w:t>
      </w:r>
      <w:r>
        <w:rPr>
          <w:rFonts w:hint="eastAsia" w:hAnsi="宋体" w:cs="宋体"/>
        </w:rPr>
        <w:t>年，我国第一颗原子弹爆炸成功。（4分）</w:t>
      </w:r>
    </w:p>
    <w:p>
      <w:pPr>
        <w:pStyle w:val="2"/>
        <w:rPr>
          <w:rFonts w:hint="eastAsia" w:hAnsi="宋体" w:cs="宋体"/>
        </w:rPr>
      </w:pPr>
      <w:r>
        <w:rPr>
          <w:rFonts w:hint="eastAsia" w:hAnsi="宋体" w:cs="宋体"/>
        </w:rPr>
        <w:t>（3）热爱祖国、无私奉献、自力更生、艰苦奋斗、团结协作、勇于攀登的精神。（4分）</w:t>
      </w:r>
    </w:p>
    <w:p>
      <w:pPr>
        <w:pStyle w:val="2"/>
        <w:rPr>
          <w:rFonts w:hAnsi="宋体" w:cs="宋体"/>
        </w:rPr>
      </w:pPr>
      <w:r>
        <w:rPr>
          <w:rFonts w:hAnsi="宋体" w:cs="宋体"/>
        </w:rPr>
        <w:t>14</w:t>
      </w:r>
      <w:r>
        <w:rPr>
          <w:rFonts w:hint="eastAsia" w:hAnsi="宋体" w:cs="宋体"/>
        </w:rPr>
        <w:t>、（1）人民生活水平；人民思想观念；人民生活习惯；科技水平等。（4分）</w:t>
      </w:r>
    </w:p>
    <w:p>
      <w:pPr>
        <w:pStyle w:val="2"/>
        <w:rPr>
          <w:rFonts w:hAnsi="宋体" w:cs="宋体"/>
        </w:rPr>
      </w:pPr>
      <w:r>
        <w:rPr>
          <w:rFonts w:hint="eastAsia" w:hAnsi="宋体" w:cs="宋体"/>
        </w:rPr>
        <w:t>（2）农业技术。（2分）大幅度提高了水稻产量。（2分）</w:t>
      </w:r>
    </w:p>
    <w:p>
      <w:pPr>
        <w:pStyle w:val="2"/>
        <w:rPr>
          <w:rFonts w:hAnsi="宋体" w:cs="宋体"/>
        </w:rPr>
      </w:pPr>
      <w:r>
        <w:rPr>
          <w:rFonts w:hint="eastAsia" w:hAnsi="宋体" w:cs="宋体"/>
        </w:rPr>
        <w:t>（3）改革开放，科技进步。</w:t>
      </w:r>
      <w:bookmarkStart w:id="0" w:name="_Hlk81396950"/>
      <w:r>
        <w:rPr>
          <w:rFonts w:hint="eastAsia" w:hAnsi="宋体" w:cs="宋体"/>
        </w:rPr>
        <w:t>（其他符合题意亦可）</w:t>
      </w:r>
      <w:bookmarkEnd w:id="0"/>
      <w:r>
        <w:rPr>
          <w:rFonts w:hint="eastAsia" w:hAnsi="宋体" w:cs="宋体"/>
        </w:rPr>
        <w:t>（4分）</w:t>
      </w:r>
    </w:p>
    <w:p>
      <w:pPr>
        <w:pStyle w:val="2"/>
        <w:rPr>
          <w:rFonts w:hint="eastAsia" w:hAnsi="宋体" w:cs="宋体"/>
        </w:rPr>
      </w:pPr>
      <w:r>
        <w:rPr>
          <w:rFonts w:hint="eastAsia" w:hAnsi="宋体" w:cs="宋体"/>
        </w:rPr>
        <w:t>（4）网购，推动了经济的发展。（其他符合题意亦可）（3分）</w:t>
      </w:r>
    </w:p>
    <w:p>
      <w:pPr>
        <w:spacing w:line="280" w:lineRule="exact"/>
        <w:rPr>
          <w:rFonts w:ascii="宋体" w:hAnsi="宋体" w:cs="宋体"/>
          <w:szCs w:val="21"/>
        </w:rPr>
      </w:pPr>
      <w:r>
        <w:rPr>
          <w:rFonts w:ascii="宋体" w:hAnsi="宋体" w:cs="宋体"/>
          <w:szCs w:val="21"/>
        </w:rPr>
        <w:t>15</w:t>
      </w:r>
      <w:r>
        <w:rPr>
          <w:rFonts w:hint="eastAsia" w:ascii="宋体" w:hAnsi="宋体" w:cs="宋体"/>
          <w:szCs w:val="21"/>
        </w:rPr>
        <w:t>、（1）钱学森。（2分）冲破重重阻力回到祖国，参与组织领导了中国运载火箭、导弹、卫星的研制和试验工作，为中国航天事业的发展做出了巨大贡献。（2分）</w:t>
      </w:r>
    </w:p>
    <w:p>
      <w:pPr>
        <w:spacing w:line="280" w:lineRule="exact"/>
        <w:rPr>
          <w:rFonts w:ascii="宋体" w:hAnsi="宋体" w:cs="宋体"/>
          <w:szCs w:val="21"/>
        </w:rPr>
      </w:pPr>
      <w:r>
        <w:rPr>
          <w:rFonts w:hint="eastAsia" w:ascii="宋体" w:hAnsi="宋体" w:cs="宋体"/>
          <w:szCs w:val="21"/>
        </w:rPr>
        <w:t>（2）袁隆平。（2分）成功培育出籼型杂交水稻。（2分）</w:t>
      </w:r>
    </w:p>
    <w:p>
      <w:pPr>
        <w:spacing w:line="280" w:lineRule="exact"/>
        <w:rPr>
          <w:rFonts w:ascii="宋体" w:hAnsi="宋体" w:cs="宋体"/>
          <w:szCs w:val="21"/>
        </w:rPr>
      </w:pPr>
      <w:r>
        <w:rPr>
          <w:rFonts w:hint="eastAsia" w:ascii="宋体" w:hAnsi="宋体" w:cs="宋体"/>
          <w:szCs w:val="21"/>
        </w:rPr>
        <w:t>（3）屠呦呦（2分）</w:t>
      </w:r>
    </w:p>
    <w:p>
      <w:pPr>
        <w:spacing w:line="280" w:lineRule="exact"/>
        <w:rPr>
          <w:rFonts w:hint="eastAsia"/>
        </w:rPr>
      </w:pPr>
      <w:r>
        <w:rPr>
          <w:rFonts w:hint="eastAsia" w:ascii="宋体" w:hAnsi="宋体" w:cs="宋体"/>
          <w:szCs w:val="21"/>
        </w:rPr>
        <w:t>（4）自力更生、艰苦奋斗、勇于拼搏、坚持不懈等精神。（3分）</w:t>
      </w:r>
    </w:p>
    <w:p>
      <w:pPr>
        <w:spacing w:line="280" w:lineRule="exact"/>
      </w:pPr>
      <w:r>
        <w:rPr>
          <w:rFonts w:hint="eastAsia"/>
        </w:rPr>
        <w:t>1</w:t>
      </w:r>
      <w:r>
        <w:t>6</w:t>
      </w:r>
      <w:r>
        <w:rPr>
          <w:rFonts w:hint="eastAsia"/>
        </w:rPr>
        <w:t>、（1）以经济建设为中心。（2分）邓小平。（2分）</w:t>
      </w:r>
    </w:p>
    <w:p>
      <w:pPr>
        <w:spacing w:line="280" w:lineRule="exact"/>
      </w:pPr>
      <w:r>
        <w:rPr>
          <w:rFonts w:hint="eastAsia"/>
        </w:rPr>
        <w:t>（2）小岗村。（2分）</w:t>
      </w:r>
    </w:p>
    <w:p>
      <w:pPr>
        <w:spacing w:line="280" w:lineRule="exact"/>
      </w:pPr>
      <w:r>
        <w:rPr>
          <w:rFonts w:hint="eastAsia"/>
        </w:rPr>
        <w:t>（3）多层次，宽领域，全方位的对外开放格局。（3分）</w:t>
      </w:r>
    </w:p>
    <w:p>
      <w:pPr>
        <w:spacing w:line="280" w:lineRule="exact"/>
        <w:rPr>
          <w:rFonts w:hint="eastAsia"/>
        </w:rPr>
      </w:pPr>
      <w:r>
        <w:rPr>
          <w:rFonts w:hint="eastAsia"/>
        </w:rPr>
        <w:t>（4）经济迅速发展，生活水平有了显著的提高。（2分）</w:t>
      </w:r>
    </w:p>
    <w:p>
      <w:pPr>
        <w:spacing w:line="360" w:lineRule="exact"/>
        <w:rPr>
          <w:szCs w:val="22"/>
        </w:rPr>
        <w:sectPr>
          <w:headerReference r:id="rId3" w:type="default"/>
          <w:footerReference r:id="rId4" w:type="default"/>
          <w:pgSz w:w="10319" w:h="14571"/>
          <w:pgMar w:top="851" w:right="851" w:bottom="851" w:left="851" w:header="0" w:footer="567" w:gutter="0"/>
          <w:cols w:space="708" w:num="1"/>
          <w:docGrid w:type="lines" w:linePitch="312" w:charSpace="0"/>
        </w:sectPr>
      </w:pPr>
    </w:p>
    <w:p>
      <w:bookmarkStart w:id="1" w:name="_GoBack"/>
      <w:bookmarkEnd w:id="1"/>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11BB"/>
    <w:rsid w:val="0000055B"/>
    <w:rsid w:val="000064D0"/>
    <w:rsid w:val="00012E58"/>
    <w:rsid w:val="00024A94"/>
    <w:rsid w:val="00025363"/>
    <w:rsid w:val="00031551"/>
    <w:rsid w:val="00033F3B"/>
    <w:rsid w:val="00035808"/>
    <w:rsid w:val="000372BF"/>
    <w:rsid w:val="000405DC"/>
    <w:rsid w:val="0004767D"/>
    <w:rsid w:val="00056A4F"/>
    <w:rsid w:val="00063D44"/>
    <w:rsid w:val="00072543"/>
    <w:rsid w:val="000A4F65"/>
    <w:rsid w:val="000B0C80"/>
    <w:rsid w:val="000C1F1C"/>
    <w:rsid w:val="000C6DE1"/>
    <w:rsid w:val="000D7F80"/>
    <w:rsid w:val="000F47ED"/>
    <w:rsid w:val="000F7639"/>
    <w:rsid w:val="00107C20"/>
    <w:rsid w:val="00111758"/>
    <w:rsid w:val="001225D8"/>
    <w:rsid w:val="00157333"/>
    <w:rsid w:val="00163CD3"/>
    <w:rsid w:val="00173C0C"/>
    <w:rsid w:val="00191864"/>
    <w:rsid w:val="001A1E8A"/>
    <w:rsid w:val="001A3283"/>
    <w:rsid w:val="001B2D77"/>
    <w:rsid w:val="001C7F8F"/>
    <w:rsid w:val="001D49F2"/>
    <w:rsid w:val="001E18F9"/>
    <w:rsid w:val="001E4A00"/>
    <w:rsid w:val="001E7C27"/>
    <w:rsid w:val="001F3E69"/>
    <w:rsid w:val="00206640"/>
    <w:rsid w:val="00213A4E"/>
    <w:rsid w:val="0022204B"/>
    <w:rsid w:val="002459FB"/>
    <w:rsid w:val="00250C26"/>
    <w:rsid w:val="00294A2F"/>
    <w:rsid w:val="002A3578"/>
    <w:rsid w:val="002A437E"/>
    <w:rsid w:val="002A4B81"/>
    <w:rsid w:val="002D7CB2"/>
    <w:rsid w:val="002E13B3"/>
    <w:rsid w:val="002E27A1"/>
    <w:rsid w:val="002E7B62"/>
    <w:rsid w:val="00310A22"/>
    <w:rsid w:val="00345DF6"/>
    <w:rsid w:val="00350A4F"/>
    <w:rsid w:val="003574CF"/>
    <w:rsid w:val="003733EE"/>
    <w:rsid w:val="00377CCA"/>
    <w:rsid w:val="00380033"/>
    <w:rsid w:val="003822E6"/>
    <w:rsid w:val="003C14DB"/>
    <w:rsid w:val="003C3660"/>
    <w:rsid w:val="003D2D01"/>
    <w:rsid w:val="003E555B"/>
    <w:rsid w:val="003F156A"/>
    <w:rsid w:val="0041081A"/>
    <w:rsid w:val="004151FC"/>
    <w:rsid w:val="00416DA7"/>
    <w:rsid w:val="004379B4"/>
    <w:rsid w:val="00496D45"/>
    <w:rsid w:val="004A0D48"/>
    <w:rsid w:val="004A20CB"/>
    <w:rsid w:val="004A3932"/>
    <w:rsid w:val="004B3C05"/>
    <w:rsid w:val="004D1F53"/>
    <w:rsid w:val="004D5AFA"/>
    <w:rsid w:val="004E79C2"/>
    <w:rsid w:val="004F775C"/>
    <w:rsid w:val="00501B11"/>
    <w:rsid w:val="00504D85"/>
    <w:rsid w:val="005311BB"/>
    <w:rsid w:val="00531635"/>
    <w:rsid w:val="0053243F"/>
    <w:rsid w:val="00534E63"/>
    <w:rsid w:val="00534ED1"/>
    <w:rsid w:val="005534CE"/>
    <w:rsid w:val="00557CA5"/>
    <w:rsid w:val="00585328"/>
    <w:rsid w:val="00585E37"/>
    <w:rsid w:val="00590C75"/>
    <w:rsid w:val="005A38ED"/>
    <w:rsid w:val="005A45D0"/>
    <w:rsid w:val="005B684F"/>
    <w:rsid w:val="005C56EC"/>
    <w:rsid w:val="005D0240"/>
    <w:rsid w:val="006014B0"/>
    <w:rsid w:val="0060151E"/>
    <w:rsid w:val="00601A14"/>
    <w:rsid w:val="006027CB"/>
    <w:rsid w:val="0060730B"/>
    <w:rsid w:val="0062008A"/>
    <w:rsid w:val="006212C4"/>
    <w:rsid w:val="00624E26"/>
    <w:rsid w:val="00627CAD"/>
    <w:rsid w:val="00684A36"/>
    <w:rsid w:val="00687789"/>
    <w:rsid w:val="006A07D8"/>
    <w:rsid w:val="006B0AC6"/>
    <w:rsid w:val="0070683C"/>
    <w:rsid w:val="0072135D"/>
    <w:rsid w:val="00777564"/>
    <w:rsid w:val="007A0D25"/>
    <w:rsid w:val="007A2B64"/>
    <w:rsid w:val="007A716B"/>
    <w:rsid w:val="007C528A"/>
    <w:rsid w:val="007C5FF4"/>
    <w:rsid w:val="007E094E"/>
    <w:rsid w:val="00842218"/>
    <w:rsid w:val="00842EC7"/>
    <w:rsid w:val="00844216"/>
    <w:rsid w:val="008602DB"/>
    <w:rsid w:val="008712F7"/>
    <w:rsid w:val="00891455"/>
    <w:rsid w:val="008A1E41"/>
    <w:rsid w:val="008A415F"/>
    <w:rsid w:val="008B32EA"/>
    <w:rsid w:val="008B5A6C"/>
    <w:rsid w:val="008B6064"/>
    <w:rsid w:val="008C0522"/>
    <w:rsid w:val="008D085B"/>
    <w:rsid w:val="008D1165"/>
    <w:rsid w:val="008E1470"/>
    <w:rsid w:val="008F37CA"/>
    <w:rsid w:val="009156A0"/>
    <w:rsid w:val="00927E4B"/>
    <w:rsid w:val="00960AFC"/>
    <w:rsid w:val="009622C0"/>
    <w:rsid w:val="00962BC8"/>
    <w:rsid w:val="00964EA3"/>
    <w:rsid w:val="00977976"/>
    <w:rsid w:val="009842B0"/>
    <w:rsid w:val="009969FB"/>
    <w:rsid w:val="009A1133"/>
    <w:rsid w:val="009A27B9"/>
    <w:rsid w:val="009A30EF"/>
    <w:rsid w:val="009A3B75"/>
    <w:rsid w:val="009B1DDC"/>
    <w:rsid w:val="009F2EC8"/>
    <w:rsid w:val="00A06D4A"/>
    <w:rsid w:val="00A07DF0"/>
    <w:rsid w:val="00A21557"/>
    <w:rsid w:val="00A25741"/>
    <w:rsid w:val="00A6549F"/>
    <w:rsid w:val="00A8139E"/>
    <w:rsid w:val="00A823F7"/>
    <w:rsid w:val="00AB18F9"/>
    <w:rsid w:val="00AD0A06"/>
    <w:rsid w:val="00AD2C67"/>
    <w:rsid w:val="00B26201"/>
    <w:rsid w:val="00B51F37"/>
    <w:rsid w:val="00B637E7"/>
    <w:rsid w:val="00B706BE"/>
    <w:rsid w:val="00B74AA3"/>
    <w:rsid w:val="00B81BFA"/>
    <w:rsid w:val="00BB169F"/>
    <w:rsid w:val="00BD21C8"/>
    <w:rsid w:val="00BF73A1"/>
    <w:rsid w:val="00C02FC6"/>
    <w:rsid w:val="00C049C2"/>
    <w:rsid w:val="00C1754E"/>
    <w:rsid w:val="00C22689"/>
    <w:rsid w:val="00C27DE1"/>
    <w:rsid w:val="00C35D8E"/>
    <w:rsid w:val="00C669F2"/>
    <w:rsid w:val="00C81580"/>
    <w:rsid w:val="00C84DDF"/>
    <w:rsid w:val="00C85263"/>
    <w:rsid w:val="00C87E81"/>
    <w:rsid w:val="00CE0688"/>
    <w:rsid w:val="00CF1D4D"/>
    <w:rsid w:val="00D31421"/>
    <w:rsid w:val="00D40504"/>
    <w:rsid w:val="00D456A2"/>
    <w:rsid w:val="00D45A2B"/>
    <w:rsid w:val="00D821CB"/>
    <w:rsid w:val="00D94781"/>
    <w:rsid w:val="00DD2D55"/>
    <w:rsid w:val="00DE67E8"/>
    <w:rsid w:val="00DF3C4C"/>
    <w:rsid w:val="00E06CCB"/>
    <w:rsid w:val="00E344FC"/>
    <w:rsid w:val="00E765D1"/>
    <w:rsid w:val="00EA6B16"/>
    <w:rsid w:val="00EC32A3"/>
    <w:rsid w:val="00ED7B1D"/>
    <w:rsid w:val="00EF4E4F"/>
    <w:rsid w:val="00EF5BDF"/>
    <w:rsid w:val="00F06EDB"/>
    <w:rsid w:val="00F07BF7"/>
    <w:rsid w:val="00F20B12"/>
    <w:rsid w:val="00F236AE"/>
    <w:rsid w:val="00F272BA"/>
    <w:rsid w:val="00F57CD7"/>
    <w:rsid w:val="00F61DF1"/>
    <w:rsid w:val="00F82FC6"/>
    <w:rsid w:val="00FA4D60"/>
    <w:rsid w:val="00FE0787"/>
    <w:rsid w:val="00FE6F62"/>
    <w:rsid w:val="115F04CF"/>
    <w:rsid w:val="220B743D"/>
    <w:rsid w:val="27CF0BC0"/>
    <w:rsid w:val="30FD5492"/>
    <w:rsid w:val="35E54469"/>
    <w:rsid w:val="48AC7961"/>
    <w:rsid w:val="59781959"/>
    <w:rsid w:val="6B913E50"/>
    <w:rsid w:val="6F3C5812"/>
    <w:rsid w:val="7ECC3F6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rPr>
      <w:rFonts w:ascii="宋体" w:hAnsi="Courier New" w:cs="Courier New"/>
      <w:szCs w:val="21"/>
    </w:rPr>
  </w:style>
  <w:style w:type="paragraph" w:styleId="3">
    <w:name w:val="footer"/>
    <w:basedOn w:val="1"/>
    <w:link w:val="12"/>
    <w:unhideWhenUsed/>
    <w:uiPriority w:val="0"/>
    <w:pPr>
      <w:tabs>
        <w:tab w:val="center" w:pos="4153"/>
        <w:tab w:val="right" w:pos="8306"/>
      </w:tabs>
      <w:snapToGrid w:val="0"/>
      <w:jc w:val="left"/>
    </w:pPr>
    <w:rPr>
      <w:sz w:val="18"/>
      <w:szCs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6">
    <w:name w:val="Normal (Web)"/>
    <w:basedOn w:val="1"/>
    <w:link w:val="14"/>
    <w:unhideWhenUsed/>
    <w:qFormat/>
    <w:uiPriority w:val="0"/>
    <w:pPr>
      <w:widowControl/>
      <w:spacing w:before="100" w:beforeAutospacing="1" w:after="100" w:afterAutospacing="1"/>
      <w:jc w:val="left"/>
    </w:pPr>
    <w:rPr>
      <w:rFonts w:ascii="宋体" w:hAnsi="宋体" w:cs="宋体"/>
      <w:kern w:val="0"/>
      <w:sz w:val="24"/>
      <w:lang w:eastAsia="en-US" w:bidi="en-US"/>
    </w:rPr>
  </w:style>
  <w:style w:type="character" w:styleId="8">
    <w:name w:val="page number"/>
    <w:basedOn w:val="7"/>
    <w:uiPriority w:val="0"/>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字符"/>
    <w:link w:val="2"/>
    <w:uiPriority w:val="0"/>
    <w:rPr>
      <w:rFonts w:ascii="宋体" w:hAnsi="Courier New" w:eastAsia="宋体" w:cs="Courier New"/>
      <w:szCs w:val="21"/>
    </w:rPr>
  </w:style>
  <w:style w:type="character" w:customStyle="1" w:styleId="12">
    <w:name w:val="页脚 字符"/>
    <w:link w:val="3"/>
    <w:semiHidden/>
    <w:uiPriority w:val="99"/>
    <w:rPr>
      <w:sz w:val="18"/>
      <w:szCs w:val="18"/>
    </w:rPr>
  </w:style>
  <w:style w:type="character" w:customStyle="1" w:styleId="13">
    <w:name w:val="页眉 字符"/>
    <w:link w:val="4"/>
    <w:semiHidden/>
    <w:uiPriority w:val="99"/>
    <w:rPr>
      <w:sz w:val="18"/>
      <w:szCs w:val="18"/>
    </w:rPr>
  </w:style>
  <w:style w:type="character" w:customStyle="1" w:styleId="14">
    <w:name w:val="普通(网站) 字符"/>
    <w:link w:val="6"/>
    <w:semiHidden/>
    <w:locked/>
    <w:uiPriority w:val="0"/>
    <w:rPr>
      <w:rFonts w:ascii="宋体" w:hAnsi="宋体" w:cs="宋体"/>
      <w:sz w:val="24"/>
      <w:szCs w:val="24"/>
      <w:lang w:eastAsia="en-US" w:bidi="en-US"/>
    </w:rPr>
  </w:style>
  <w:style w:type="table" w:customStyle="1" w:styleId="15">
    <w:name w:val="网格型1"/>
    <w:basedOn w:val="9"/>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5</Pages>
  <Words>3351</Words>
  <Characters>3497</Characters>
  <Lines>106</Lines>
  <Paragraphs>30</Paragraphs>
  <TotalTime>1</TotalTime>
  <ScaleCrop>false</ScaleCrop>
  <LinksUpToDate>false</LinksUpToDate>
  <CharactersWithSpaces>4303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2021-09-01T05:23:00Z</dcterms:created>
  <dc:creator>DELL</dc:creator>
  <cp:lastModifiedBy>Administrator</cp:lastModifiedBy>
  <dcterms:modified xsi:type="dcterms:W3CDTF">2022-04-26T13:47:50Z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