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10922000</wp:posOffset>
            </wp:positionH>
            <wp:positionV relativeFrom="topMargin">
              <wp:posOffset>12509500</wp:posOffset>
            </wp:positionV>
            <wp:extent cx="368300" cy="292100"/>
            <wp:effectExtent l="0" t="0" r="12700" b="12700"/>
            <wp:wrapNone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第11章《酸与碱》检测题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t>1．下列有关实验现象描述正确的是</w:t>
      </w:r>
    </w:p>
    <w:p>
      <w:pPr>
        <w:spacing w:line="360" w:lineRule="auto"/>
        <w:jc w:val="left"/>
        <w:textAlignment w:val="center"/>
      </w:pPr>
      <w:r>
        <w:t>A．硫在氧气中燃烧发出淡蓝色火焰</w:t>
      </w:r>
    </w:p>
    <w:p>
      <w:pPr>
        <w:spacing w:line="360" w:lineRule="auto"/>
        <w:jc w:val="left"/>
        <w:textAlignment w:val="center"/>
      </w:pPr>
      <w:r>
        <w:t>B．打开浓盐酸试剂瓶瓶塞，瓶口有白雾产生</w:t>
      </w:r>
    </w:p>
    <w:p>
      <w:pPr>
        <w:spacing w:line="360" w:lineRule="auto"/>
        <w:jc w:val="left"/>
        <w:textAlignment w:val="center"/>
      </w:pPr>
      <w:r>
        <w:t>C．把CO</w:t>
      </w:r>
      <w:r>
        <w:rPr>
          <w:vertAlign w:val="subscript"/>
        </w:rPr>
        <w:t>2</w:t>
      </w:r>
      <w:r>
        <w:t>气体通入氢氧化钠溶液，溶液变浑浊</w:t>
      </w:r>
    </w:p>
    <w:p>
      <w:pPr>
        <w:spacing w:line="360" w:lineRule="auto"/>
        <w:jc w:val="left"/>
        <w:textAlignment w:val="center"/>
      </w:pPr>
      <w:r>
        <w:t>D．铁在空气中剧烈燃烧，火星四射，生成黑色固体</w:t>
      </w:r>
    </w:p>
    <w:p>
      <w:pPr>
        <w:spacing w:line="360" w:lineRule="auto"/>
        <w:jc w:val="left"/>
        <w:textAlignment w:val="center"/>
      </w:pPr>
      <w:r>
        <w:t>2．下列物质的用途，一定涉及化学变化的是</w:t>
      </w:r>
    </w:p>
    <w:p>
      <w:pPr>
        <w:spacing w:line="360" w:lineRule="auto"/>
        <w:jc w:val="left"/>
        <w:textAlignment w:val="center"/>
      </w:pPr>
      <w:r>
        <w:t>A．金具有黄色金属光泽</w:t>
      </w:r>
      <w:r>
        <w:rPr>
          <w:rFonts w:ascii="'Times New Roman'" w:hAnsi="'Times New Roman'" w:eastAsia="'Times New Roman'" w:cs="'Times New Roman'"/>
        </w:rPr>
        <w:t>                    </w:t>
      </w:r>
      <w:r>
        <w:t>制作饰品</w:t>
      </w:r>
    </w:p>
    <w:p>
      <w:pPr>
        <w:spacing w:line="360" w:lineRule="auto"/>
        <w:jc w:val="left"/>
        <w:textAlignment w:val="center"/>
      </w:pPr>
      <w:r>
        <w:t>B．活性炭具有吸附性</w:t>
      </w:r>
      <w:r>
        <w:rPr>
          <w:rFonts w:ascii="'Times New Roman'" w:hAnsi="'Times New Roman'" w:eastAsia="'Times New Roman'" w:cs="'Times New Roman'"/>
        </w:rPr>
        <w:t>                    </w:t>
      </w:r>
      <w:r>
        <w:t>作除味剂</w:t>
      </w:r>
    </w:p>
    <w:p>
      <w:pPr>
        <w:spacing w:line="360" w:lineRule="auto"/>
        <w:jc w:val="left"/>
        <w:textAlignment w:val="center"/>
      </w:pPr>
      <w:r>
        <w:t>C．生石灰吸收空气中的水分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t>作干燥剂</w:t>
      </w:r>
    </w:p>
    <w:p>
      <w:pPr>
        <w:spacing w:line="360" w:lineRule="auto"/>
        <w:jc w:val="left"/>
        <w:textAlignment w:val="center"/>
      </w:pPr>
      <w:r>
        <w:t>D．干冰升华吸收大量的热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t>作制冷剂</w:t>
      </w:r>
    </w:p>
    <w:p>
      <w:pPr>
        <w:spacing w:line="360" w:lineRule="auto"/>
        <w:jc w:val="left"/>
        <w:textAlignment w:val="center"/>
      </w:pPr>
      <w:r>
        <w:t>3．某物质能使紫色石蕊溶液变为蓝色，关于该物质的下列说法中正确的是</w:t>
      </w:r>
    </w:p>
    <w:p>
      <w:pPr>
        <w:spacing w:line="360" w:lineRule="auto"/>
        <w:jc w:val="left"/>
        <w:textAlignment w:val="center"/>
      </w:pPr>
      <w:r>
        <w:t>A．该物质可能是氢氧化铜</w:t>
      </w:r>
    </w:p>
    <w:p>
      <w:pPr>
        <w:spacing w:line="360" w:lineRule="auto"/>
        <w:jc w:val="left"/>
        <w:textAlignment w:val="center"/>
      </w:pPr>
      <w:r>
        <w:t>B．该物质一定是纯碱的水溶液</w:t>
      </w:r>
    </w:p>
    <w:p>
      <w:pPr>
        <w:spacing w:line="360" w:lineRule="auto"/>
        <w:jc w:val="left"/>
        <w:textAlignment w:val="center"/>
      </w:pPr>
      <w:r>
        <w:t>C．可以将pH试纸放入该物质的稀溶液中测其pH</w:t>
      </w:r>
    </w:p>
    <w:p>
      <w:pPr>
        <w:spacing w:line="360" w:lineRule="auto"/>
        <w:jc w:val="left"/>
        <w:textAlignment w:val="center"/>
      </w:pPr>
      <w:r>
        <w:t>D．向该物质的水溶液中滴加稀盐酸，溶液的pH一定变小</w:t>
      </w:r>
    </w:p>
    <w:p>
      <w:pPr>
        <w:spacing w:line="360" w:lineRule="auto"/>
        <w:jc w:val="left"/>
        <w:textAlignment w:val="center"/>
      </w:pPr>
      <w:r>
        <w:t>4．物质的性质决定其用途。固体氢氧化钠可用作干燥剂，是利用了它的哪种性质（　　）</w:t>
      </w:r>
    </w:p>
    <w:p>
      <w:pPr>
        <w:spacing w:line="360" w:lineRule="auto"/>
        <w:jc w:val="left"/>
        <w:textAlignment w:val="center"/>
      </w:pPr>
      <w:r>
        <w:t>A．白色固体B．吸水性C．腐蚀性D．能与空气中的二氧化碳反应</w:t>
      </w:r>
    </w:p>
    <w:p>
      <w:pPr>
        <w:spacing w:line="360" w:lineRule="auto"/>
        <w:jc w:val="left"/>
        <w:textAlignment w:val="center"/>
      </w:pPr>
      <w:r>
        <w:t>5．下列物质能使紫色石蕊试液变红的是（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A．胃液</w:t>
      </w:r>
      <w:r>
        <w:tab/>
      </w:r>
      <w:r>
        <w:t>B．氨水</w:t>
      </w:r>
      <w:r>
        <w:tab/>
      </w:r>
      <w:r>
        <w:t>C．蔗糖水</w:t>
      </w:r>
      <w:r>
        <w:tab/>
      </w:r>
      <w:r>
        <w:t>D．pH约为7.8的鸡蛋清</w:t>
      </w:r>
    </w:p>
    <w:p>
      <w:pPr>
        <w:spacing w:line="360" w:lineRule="auto"/>
        <w:jc w:val="left"/>
        <w:textAlignment w:val="center"/>
      </w:pPr>
      <w:r>
        <w:t>6．下列物质间不能发生反应的是（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360" w:lineRule="auto"/>
        <w:jc w:val="left"/>
        <w:textAlignment w:val="center"/>
      </w:pPr>
      <w:r>
        <w:t>A．稀盐酸和镁条B．稀盐酸和铜丝C．稀盐酸和氢氧化镁D．稀盐酸和氢氧化铜</w:t>
      </w:r>
    </w:p>
    <w:p>
      <w:pPr>
        <w:spacing w:line="360" w:lineRule="auto"/>
        <w:jc w:val="left"/>
        <w:textAlignment w:val="center"/>
      </w:pPr>
      <w:r>
        <w:t>7．下列实验设计不能达到实验目的的是（</w:t>
      </w:r>
      <w:r>
        <w:rPr>
          <w:rFonts w:ascii="'Times New Roman'" w:hAnsi="'Times New Roman'" w:eastAsia="'Times New Roman'" w:cs="'Times New Roman'"/>
        </w:rPr>
        <w:t>   </w:t>
      </w:r>
      <w:r>
        <w:t>）</w:t>
      </w:r>
    </w:p>
    <w:tbl>
      <w:tblPr>
        <w:tblStyle w:val="5"/>
        <w:tblW w:w="80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75"/>
        <w:gridCol w:w="3015"/>
        <w:gridCol w:w="43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选项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实验目的</w:t>
            </w:r>
          </w:p>
        </w:tc>
        <w:tc>
          <w:tcPr>
            <w:tcW w:w="4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实验设计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A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除去FeSO</w:t>
            </w:r>
            <w:r>
              <w:rPr>
                <w:vertAlign w:val="subscript"/>
              </w:rPr>
              <w:t>4</w:t>
            </w:r>
            <w:r>
              <w:t>溶液中的CuSO</w:t>
            </w:r>
            <w:r>
              <w:rPr>
                <w:vertAlign w:val="subscript"/>
              </w:rPr>
              <w:t>4</w:t>
            </w:r>
          </w:p>
        </w:tc>
        <w:tc>
          <w:tcPr>
            <w:tcW w:w="4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加入足量铁粉，过滤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B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鉴别H</w:t>
            </w:r>
            <w:r>
              <w:rPr>
                <w:vertAlign w:val="subscript"/>
              </w:rPr>
              <w:t>2</w:t>
            </w:r>
            <w:r>
              <w:t>和CH</w:t>
            </w:r>
            <w:r>
              <w:rPr>
                <w:vertAlign w:val="subscript"/>
              </w:rPr>
              <w:t>4</w:t>
            </w:r>
          </w:p>
        </w:tc>
        <w:tc>
          <w:tcPr>
            <w:tcW w:w="4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分别点燃，在火焰上方罩一个干冷的烧杯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C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除去炭粉中的氧化铜</w:t>
            </w:r>
          </w:p>
        </w:tc>
        <w:tc>
          <w:tcPr>
            <w:tcW w:w="4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将样品溶于稀硫酸，过滤、洗涤、干燥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D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鉴别CuSO</w:t>
            </w:r>
            <w:r>
              <w:rPr>
                <w:vertAlign w:val="subscript"/>
              </w:rPr>
              <w:t>4</w:t>
            </w:r>
            <w:r>
              <w:t>和Na</w:t>
            </w:r>
            <w:r>
              <w:rPr>
                <w:vertAlign w:val="subscript"/>
              </w:rPr>
              <w:t>2</w:t>
            </w:r>
            <w:r>
              <w:t>CO</w:t>
            </w:r>
            <w:r>
              <w:rPr>
                <w:vertAlign w:val="subscript"/>
              </w:rPr>
              <w:t>3</w:t>
            </w:r>
            <w:r>
              <w:t>粉末</w:t>
            </w:r>
          </w:p>
        </w:tc>
        <w:tc>
          <w:tcPr>
            <w:tcW w:w="4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分别取适量粉末溶于水后，观察溶液颜色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A．A</w:t>
      </w:r>
      <w:r>
        <w:tab/>
      </w:r>
      <w:r>
        <w:t>B．B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C．C</w:t>
      </w:r>
      <w:r>
        <w:tab/>
      </w:r>
      <w:r>
        <w:t>D．D</w:t>
      </w:r>
    </w:p>
    <w:p>
      <w:pPr>
        <w:spacing w:line="360" w:lineRule="auto"/>
        <w:jc w:val="left"/>
        <w:textAlignment w:val="center"/>
      </w:pPr>
      <w:r>
        <w:t>8．下列物质不能用于鉴别氢氧化钠溶液和稀盐酸的是（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A．紫色石蕊溶液</w:t>
      </w:r>
      <w:r>
        <w:tab/>
      </w:r>
      <w:r>
        <w:t>B．氯化钠溶液</w:t>
      </w:r>
      <w:r>
        <w:tab/>
      </w:r>
      <w:r>
        <w:t>C．铁粉</w:t>
      </w:r>
      <w:r>
        <w:tab/>
      </w:r>
      <w:r>
        <w:t>D．pH试纸</w:t>
      </w:r>
    </w:p>
    <w:p>
      <w:pPr>
        <w:spacing w:line="360" w:lineRule="auto"/>
        <w:jc w:val="left"/>
        <w:textAlignment w:val="center"/>
      </w:pPr>
      <w:r>
        <w:t>9．将浓盐酸和浓硫酸敞口放置在空气中一段时间后，关于两者溶质质量分数的变化，描述正确的是</w:t>
      </w:r>
    </w:p>
    <w:p>
      <w:pPr>
        <w:spacing w:line="360" w:lineRule="auto"/>
        <w:jc w:val="left"/>
        <w:textAlignment w:val="center"/>
      </w:pPr>
      <w:r>
        <w:t>A．两者溶质质量分数都变大</w:t>
      </w:r>
    </w:p>
    <w:p>
      <w:pPr>
        <w:spacing w:line="360" w:lineRule="auto"/>
        <w:jc w:val="left"/>
        <w:textAlignment w:val="center"/>
      </w:pPr>
      <w:r>
        <w:t>B．两者溶质质量分数都不变</w:t>
      </w:r>
    </w:p>
    <w:p>
      <w:pPr>
        <w:spacing w:line="360" w:lineRule="auto"/>
        <w:jc w:val="left"/>
        <w:textAlignment w:val="center"/>
      </w:pPr>
      <w:r>
        <w:t>C．两者溶质质量分数都变小</w:t>
      </w:r>
    </w:p>
    <w:p>
      <w:pPr>
        <w:spacing w:line="360" w:lineRule="auto"/>
        <w:jc w:val="left"/>
        <w:textAlignment w:val="center"/>
      </w:pPr>
      <w:r>
        <w:t>D．浓盐酸溶质质量分数变小，浓硫酸溶质质量分数变大</w:t>
      </w:r>
    </w:p>
    <w:p>
      <w:pPr>
        <w:spacing w:line="360" w:lineRule="auto"/>
        <w:jc w:val="left"/>
        <w:textAlignment w:val="center"/>
      </w:pPr>
      <w:r>
        <w:t>10．实验室许多药品都需要密封保存，下列对药品密封保存原因的解释正确的是</w:t>
      </w:r>
    </w:p>
    <w:p>
      <w:pPr>
        <w:spacing w:line="360" w:lineRule="auto"/>
        <w:jc w:val="left"/>
        <w:textAlignment w:val="center"/>
      </w:pPr>
      <w:r>
        <w:t>A．澄清的石灰水—一防止与二氧化碳反应</w:t>
      </w:r>
    </w:p>
    <w:p>
      <w:pPr>
        <w:spacing w:line="360" w:lineRule="auto"/>
        <w:jc w:val="left"/>
        <w:textAlignment w:val="center"/>
      </w:pPr>
      <w:r>
        <w:t>B．浓盐酸—一防止吸水</w:t>
      </w:r>
    </w:p>
    <w:p>
      <w:pPr>
        <w:spacing w:line="360" w:lineRule="auto"/>
        <w:jc w:val="left"/>
        <w:textAlignment w:val="center"/>
      </w:pPr>
      <w:r>
        <w:t>C．浓硫酸—一防止挥发</w:t>
      </w:r>
    </w:p>
    <w:p>
      <w:pPr>
        <w:spacing w:line="360" w:lineRule="auto"/>
        <w:jc w:val="left"/>
        <w:textAlignment w:val="center"/>
      </w:pPr>
      <w:r>
        <w:t>D．生石灰—一防止与氧气和水反应</w:t>
      </w:r>
    </w:p>
    <w:p>
      <w:pPr>
        <w:spacing w:line="360" w:lineRule="auto"/>
        <w:jc w:val="left"/>
        <w:textAlignment w:val="center"/>
      </w:pPr>
      <w:r>
        <w:t>11．室温时，将氢氧化钠溶液与盐酸用滴加方式反应时，溶液的pH随滴入溶液体积变化如右下图所示。下列有关说法不正确的是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647825" cy="1838325"/>
            <wp:effectExtent l="0" t="0" r="0" b="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A．该图像表示的是将氢氧化钠溶液滴入盐酸中</w:t>
      </w:r>
    </w:p>
    <w:p>
      <w:pPr>
        <w:spacing w:line="360" w:lineRule="auto"/>
        <w:jc w:val="left"/>
        <w:textAlignment w:val="center"/>
      </w:pPr>
      <w:r>
        <w:t>B．氢氧化钠溶液和盐酸恰好完全反应时。溶液的pH等于7</w:t>
      </w:r>
    </w:p>
    <w:p>
      <w:pPr>
        <w:spacing w:line="360" w:lineRule="auto"/>
        <w:jc w:val="left"/>
        <w:textAlignment w:val="center"/>
      </w:pPr>
      <w:r>
        <w:t>C．当滴入溶液的体积为5mL时，所得溶液中的溶质只有NaCl</w:t>
      </w:r>
    </w:p>
    <w:p>
      <w:pPr>
        <w:spacing w:line="360" w:lineRule="auto"/>
        <w:jc w:val="left"/>
        <w:textAlignment w:val="center"/>
      </w:pPr>
      <w:r>
        <w:t>D．滴入溶液体积为15mL时，再加几滴紫色石蕊试液溶液呈蓝色</w:t>
      </w:r>
    </w:p>
    <w:p>
      <w:pPr>
        <w:spacing w:line="360" w:lineRule="auto"/>
        <w:jc w:val="left"/>
        <w:textAlignment w:val="center"/>
      </w:pPr>
      <w:r>
        <w:t>12．下列“液体“中可能为纯净物的是</w:t>
      </w:r>
    </w:p>
    <w:p>
      <w:pPr>
        <w:spacing w:line="360" w:lineRule="auto"/>
        <w:jc w:val="left"/>
        <w:textAlignment w:val="center"/>
      </w:pPr>
      <w:r>
        <w:t>A．胃液</w:t>
      </w:r>
    </w:p>
    <w:p>
      <w:pPr>
        <w:spacing w:line="360" w:lineRule="auto"/>
        <w:jc w:val="left"/>
        <w:textAlignment w:val="center"/>
      </w:pPr>
      <w:r>
        <w:t>B．波尔多液</w:t>
      </w:r>
    </w:p>
    <w:p>
      <w:pPr>
        <w:spacing w:line="360" w:lineRule="auto"/>
        <w:jc w:val="left"/>
        <w:textAlignment w:val="center"/>
      </w:pPr>
      <w:r>
        <w:t>C．滤液</w:t>
      </w:r>
    </w:p>
    <w:p>
      <w:pPr>
        <w:spacing w:line="360" w:lineRule="auto"/>
        <w:jc w:val="left"/>
        <w:textAlignment w:val="center"/>
      </w:pPr>
      <w:r>
        <w:t>D．“84”消毒液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二、简答题</w:t>
      </w:r>
    </w:p>
    <w:p>
      <w:pPr>
        <w:spacing w:line="360" w:lineRule="auto"/>
        <w:jc w:val="left"/>
        <w:textAlignment w:val="center"/>
      </w:pPr>
      <w:r>
        <w:t>13．图中，用滤纸做成的小花喷洒某溶液后放在烧杯上方，片刻后变成红色。请推测喷洒液和烧杯中溶液可能是什么？（写出一组即可）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057275" cy="1609725"/>
            <wp:effectExtent l="0" t="0" r="0" b="0"/>
            <wp:docPr id="100002" name="图片 1000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14．果果在本周被班里的流行感冒传染上，这次她的症状表现得尤为厉害，她家里的小药箱发挥了作用，对症下药，她选择两种药物分别是新康泰克和复方甘草片，三天后彻底痊愈。</w:t>
      </w:r>
    </w:p>
    <w:p>
      <w:pPr>
        <w:spacing w:line="360" w:lineRule="auto"/>
        <w:jc w:val="left"/>
        <w:textAlignment w:val="center"/>
      </w:pPr>
      <w:r>
        <w:t>（1）新康泰克是一种感冒用药类非处方药药品，药效成分为盐酸伪麻黄碱，主要用于治疗一般性的感冒，而伪麻黄碱是制造冰毒的关键原料，你是如何看待这个矛盾的问题的？___</w:t>
      </w:r>
    </w:p>
    <w:p>
      <w:pPr>
        <w:spacing w:line="360" w:lineRule="auto"/>
        <w:jc w:val="left"/>
        <w:textAlignment w:val="center"/>
      </w:pPr>
      <w:r>
        <w:t>（2）复方甘草片的原料主要是甘草，甘草多生长在干旱、半干旱的荒漠草原，最适合生长的pH范围为7.2~8.5，我省素有“红土地”的美誉，红土壤偏酸性，则我省____（是否）适宜推广种植甘草，其原因是_____。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三、推断题</w:t>
      </w:r>
    </w:p>
    <w:p>
      <w:pPr>
        <w:spacing w:line="360" w:lineRule="auto"/>
        <w:jc w:val="left"/>
        <w:textAlignment w:val="center"/>
      </w:pPr>
      <w:r>
        <w:t>15．A～G都是初中化学常见的物质，它们的部分反应及转化关系如图所示。其中A为目前世界年产量最高的金属，A、B、C、D物质类别不同，其中C和D中不含相同的元素，E、F的组成元素相同。图中“→”表示转化关系，“﹣”表示相互反应关系（部分物质和反应条件未标出）。请完成下列问题：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505075" cy="895350"/>
            <wp:effectExtent l="0" t="0" r="0" b="0"/>
            <wp:docPr id="100003" name="图片 1000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（1）写出B的化学式_____；</w:t>
      </w:r>
    </w:p>
    <w:p>
      <w:pPr>
        <w:spacing w:line="360" w:lineRule="auto"/>
        <w:jc w:val="left"/>
        <w:textAlignment w:val="center"/>
      </w:pPr>
      <w:r>
        <w:t>（2）A和D反应的基本反应类型为_____；</w:t>
      </w:r>
    </w:p>
    <w:p>
      <w:pPr>
        <w:spacing w:line="360" w:lineRule="auto"/>
        <w:jc w:val="left"/>
        <w:textAlignment w:val="center"/>
      </w:pPr>
      <w:r>
        <w:t>（3）写出C﹣E反应的化学方程式_____；</w:t>
      </w:r>
    </w:p>
    <w:p>
      <w:pPr>
        <w:spacing w:line="360" w:lineRule="auto"/>
        <w:jc w:val="left"/>
        <w:textAlignment w:val="center"/>
      </w:pPr>
      <w:r>
        <w:t>（4）写出F→E反应的化学方程式_____，该反应伴随的能量变化是_____（填“放热”或“吸热”）。</w:t>
      </w:r>
    </w:p>
    <w:p>
      <w:pPr>
        <w:spacing w:line="360" w:lineRule="auto"/>
        <w:jc w:val="left"/>
        <w:textAlignment w:val="center"/>
      </w:pPr>
      <w:r>
        <w:t>16．初中化学中常见的物质A~G有如图所示的转化关系（“_”表示两种物质能够发生反应，“→”表示物质间存在着相应的转化关系，反应条件、部分反应物和生成物未列出）。已知B是一种黑色的固体，F是一种常用的溶剂，B、C、D、E是不同类别的物质。请分析后回答下列问题：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733550" cy="2457450"/>
            <wp:effectExtent l="0" t="0" r="0" b="0"/>
            <wp:docPr id="100004" name="图片 10000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（1）F的化学式为___________。</w:t>
      </w:r>
    </w:p>
    <w:p>
      <w:pPr>
        <w:spacing w:line="360" w:lineRule="auto"/>
        <w:jc w:val="left"/>
        <w:textAlignment w:val="center"/>
      </w:pPr>
      <w:r>
        <w:t>（2）请写出B→G的化学方程式___________。</w:t>
      </w:r>
    </w:p>
    <w:p>
      <w:pPr>
        <w:spacing w:line="360" w:lineRule="auto"/>
        <w:jc w:val="left"/>
        <w:textAlignment w:val="center"/>
      </w:pPr>
      <w:r>
        <w:t>（3）请描述C与D反应的现象___________。</w:t>
      </w:r>
    </w:p>
    <w:p>
      <w:pPr>
        <w:spacing w:line="360" w:lineRule="auto"/>
        <w:jc w:val="left"/>
        <w:textAlignment w:val="center"/>
      </w:pPr>
      <w:r>
        <w:t>17．A～G是初中化学常见的物质，其相互转化关系如图所示，其中A是人体胃液中帮助消化的物质，B用于改良酸性土壤。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857500" cy="1200150"/>
            <wp:effectExtent l="0" t="0" r="0" b="0"/>
            <wp:docPr id="100005" name="图片 10000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(1)D的化学式为______________。</w:t>
      </w:r>
    </w:p>
    <w:p>
      <w:pPr>
        <w:spacing w:line="360" w:lineRule="auto"/>
        <w:jc w:val="left"/>
        <w:textAlignment w:val="center"/>
      </w:pPr>
      <w:r>
        <w:t>(2)A转化为E的化学方程式为____________________________________________，其反应基本类型属于____________。</w:t>
      </w:r>
    </w:p>
    <w:p>
      <w:pPr>
        <w:spacing w:line="360" w:lineRule="auto"/>
        <w:jc w:val="left"/>
        <w:textAlignment w:val="center"/>
      </w:pPr>
      <w:r>
        <w:t>(3)B转化为G的化学方程式为________________________________________，该反应在实验室中的应用是______________________。</w:t>
      </w:r>
    </w:p>
    <w:p>
      <w:pPr>
        <w:spacing w:line="360" w:lineRule="auto"/>
        <w:jc w:val="left"/>
        <w:textAlignment w:val="center"/>
      </w:pPr>
      <w:r>
        <w:t>(4)写出物质F的一种用途：____________________________。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四、实验题</w:t>
      </w:r>
    </w:p>
    <w:p>
      <w:pPr>
        <w:spacing w:line="360" w:lineRule="auto"/>
        <w:jc w:val="left"/>
        <w:textAlignment w:val="center"/>
      </w:pPr>
      <w:r>
        <w:t>18．根据下图回答有关问题：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619625" cy="1609725"/>
            <wp:effectExtent l="0" t="0" r="0" b="0"/>
            <wp:docPr id="100006" name="图片 10000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（1）仪器D 的名称是______。</w:t>
      </w:r>
    </w:p>
    <w:p>
      <w:pPr>
        <w:spacing w:line="360" w:lineRule="auto"/>
        <w:jc w:val="left"/>
        <w:textAlignment w:val="center"/>
      </w:pPr>
      <w:r>
        <w:t>（2）实验室制取并收集二氧化碳需在上图中选用A、C、G 与______（填序号）组合；检验二氧化碳是否集满的方法是______。实验室用该装置制氧气的化学方程式为______。</w:t>
      </w:r>
    </w:p>
    <w:p>
      <w:pPr>
        <w:spacing w:line="360" w:lineRule="auto"/>
        <w:jc w:val="left"/>
        <w:textAlignment w:val="center"/>
      </w:pPr>
      <w:r>
        <w:t>（3）将二氧化碳通入氢氧化钠溶液中无明显现象，为探究二氧化碳是否与氢氧化钠发生了反应，思成同学利用如图甲装置测定二氧化碳浓度变化， 采集数据绘制成曲线（如图乙）。据图乙分析，能说明二氧化碳与氢氧化钠发生反应的时间段是______。ab 段二氧化碳浓度不变的原因是______。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266950" cy="1952625"/>
            <wp:effectExtent l="0" t="0" r="0" b="0"/>
            <wp:docPr id="100007" name="图片 10000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409700" cy="1933575"/>
            <wp:effectExtent l="0" t="0" r="0" b="0"/>
            <wp:docPr id="100008" name="图片 10000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五、计算题</w:t>
      </w:r>
    </w:p>
    <w:p>
      <w:pPr>
        <w:spacing w:line="360" w:lineRule="auto"/>
        <w:jc w:val="left"/>
        <w:textAlignment w:val="center"/>
      </w:pPr>
      <w:r>
        <w:t>19．某兴趣小组取一块表面被氧化的铝片，将它放人稀盐酸中，产生氢气的质量与消耗盐酸的质量如图（其他杂质不与酸反应）。请回答：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257425" cy="1476375"/>
            <wp:effectExtent l="0" t="0" r="0" b="0"/>
            <wp:docPr id="100009" name="图片 10000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（1）由如图可知，该反应产生H</w:t>
      </w:r>
      <w:r>
        <w:rPr>
          <w:vertAlign w:val="subscript"/>
        </w:rPr>
        <w:t>2</w:t>
      </w:r>
      <w:r>
        <w:t>的质量为______g。</w:t>
      </w:r>
    </w:p>
    <w:p>
      <w:pPr>
        <w:spacing w:line="360" w:lineRule="auto"/>
        <w:jc w:val="left"/>
        <w:textAlignment w:val="center"/>
      </w:pPr>
      <w:r>
        <w:t>（2）该铝片中铝单质的质量是多少？</w:t>
      </w:r>
    </w:p>
    <w:p>
      <w:pPr>
        <w:spacing w:line="360" w:lineRule="auto"/>
        <w:jc w:val="left"/>
        <w:textAlignment w:val="center"/>
      </w:pPr>
      <w:r>
        <w:t>20．工业上采用离子交换膜电解槽电解饱和食盐水，可以得到高浓度的烧碱溶液（含NaOH 35%～48%）。某学习小组为了验证附近氯碱化工厂产生的NaOH溶液是否达到高浓度标准，进行了如下操作，请你参与计算：</w:t>
      </w:r>
    </w:p>
    <w:p>
      <w:pPr>
        <w:spacing w:line="360" w:lineRule="auto"/>
        <w:jc w:val="left"/>
        <w:textAlignment w:val="center"/>
      </w:pPr>
      <w:r>
        <w:t>（1）到工厂采集了电解槽中的NaOH溶液100g。NaOH中氧元素的质量分数 是</w:t>
      </w:r>
      <w:r>
        <w:rPr>
          <w:u w:val="single"/>
        </w:rPr>
        <w:t xml:space="preserve">             </w:t>
      </w:r>
      <w:r>
        <w:t>。</w:t>
      </w:r>
    </w:p>
    <w:p>
      <w:pPr>
        <w:spacing w:line="360" w:lineRule="auto"/>
        <w:jc w:val="left"/>
        <w:textAlignment w:val="center"/>
      </w:pPr>
      <w:r>
        <w:t>（2）在实验室用如图所示浓硫酸配制200g24.5%的稀硫酸，计算所取浓硫酸的体积（计算结果取整数）。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600200" cy="952500"/>
            <wp:effectExtent l="0" t="0" r="0" b="0"/>
            <wp:docPr id="100010" name="图片 1000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（3）进行中和测定，向采集到的溶液中逐滴加入所配制的稀硫酸，并不断测定溶液的pH值，当pH=7时，消耗稀硫酸160g。通过计算判断此时电解槽中NaOH溶液是否达到高浓度标准。</w:t>
      </w:r>
    </w:p>
    <w:p>
      <w:pPr>
        <w:spacing w:line="360" w:lineRule="auto"/>
        <w:jc w:val="left"/>
        <w:textAlignment w:val="center"/>
        <w:sectPr>
          <w:pgSz w:w="11907" w:h="16839"/>
          <w:pgMar w:top="1440" w:right="1080" w:bottom="1440" w:left="1080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1．B 2．C 3．D 4．B 5．A 6．B 7．B 8．B 9．C 10．A 11．C 12．C</w:t>
      </w:r>
    </w:p>
    <w:p>
      <w:pPr>
        <w:spacing w:line="360" w:lineRule="auto"/>
        <w:jc w:val="left"/>
        <w:textAlignment w:val="center"/>
      </w:pPr>
      <w:r>
        <w:t>13．石蕊溶液与浓盐酸（或酚酞溶液与浓氨水）</w:t>
      </w:r>
    </w:p>
    <w:p>
      <w:pPr>
        <w:spacing w:line="360" w:lineRule="auto"/>
        <w:jc w:val="left"/>
        <w:textAlignment w:val="center"/>
      </w:pPr>
      <w:r>
        <w:t>14．     限制生产、销售和购买含有伪麻黄碱的感冒药；改变感冒药配方，使用替代品等     否     红土地偏酸性，pH＜7</w:t>
      </w:r>
    </w:p>
    <w:p>
      <w:pPr>
        <w:spacing w:line="360" w:lineRule="auto"/>
        <w:jc w:val="left"/>
        <w:textAlignment w:val="center"/>
      </w:pPr>
      <w:r>
        <w:t>15．     AgNO</w:t>
      </w:r>
      <w:r>
        <w:rPr>
          <w:vertAlign w:val="subscript"/>
        </w:rPr>
        <w:t>3</w:t>
      </w:r>
      <w:r>
        <w:t>     置换反应     3CO+Fe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object>
          <v:shape id="_x0000_i1025" o:spt="75" alt=" " type="#_x0000_t75" style="height:31.2pt;width:21pt;" o:ole="t" filled="f" o:preferrelative="t" stroked="f" coordsize="21600,21600">
            <v:path/>
            <v:fill on="f" focussize="0,0"/>
            <v:stroke on="f" joinstyle="miter"/>
            <v:imagedata r:id="rId19" o:title="eqId019e93502a261986a40d23c2f585bf01"/>
            <o:lock v:ext="edit" aspectratio="t"/>
            <w10:wrap type="none"/>
            <w10:anchorlock/>
          </v:shape>
          <o:OLEObject Type="Embed" ProgID="Equation.DSMT4" ShapeID="_x0000_i1025" DrawAspect="Content" ObjectID="_1468075725" r:id="rId18">
            <o:LockedField>false</o:LockedField>
          </o:OLEObject>
        </w:object>
      </w:r>
      <w:r>
        <w:t xml:space="preserve"> 2Fe+3CO</w:t>
      </w:r>
      <w:r>
        <w:rPr>
          <w:vertAlign w:val="subscript"/>
        </w:rPr>
        <w:t>2</w:t>
      </w:r>
      <w:r>
        <w:t>     2CO+O</w:t>
      </w:r>
      <w:r>
        <w:rPr>
          <w:vertAlign w:val="subscript"/>
        </w:rPr>
        <w:t>2</w:t>
      </w:r>
      <w:r>
        <w:object>
          <v:shape id="_x0000_i1026" o:spt="75" alt=" " type="#_x0000_t75" style="height:33.6pt;width:24pt;" o:ole="t" filled="f" o:preferrelative="t" stroked="f" coordsize="21600,21600">
            <v:path/>
            <v:fill on="f" focussize="0,0"/>
            <v:stroke on="f" joinstyle="miter"/>
            <v:imagedata r:id="rId21" o:title="eqId35916e7910a486d6244963da46930d4a"/>
            <o:lock v:ext="edit" aspectratio="t"/>
            <w10:wrap type="none"/>
            <w10:anchorlock/>
          </v:shape>
          <o:OLEObject Type="Embed" ProgID="Equation.DSMT4" ShapeID="_x0000_i1026" DrawAspect="Content" ObjectID="_1468075726" r:id="rId20">
            <o:LockedField>false</o:LockedField>
          </o:OLEObject>
        </w:object>
      </w:r>
      <w:r>
        <w:t>2CO</w:t>
      </w:r>
      <w:r>
        <w:rPr>
          <w:vertAlign w:val="subscript"/>
        </w:rPr>
        <w:t>2</w:t>
      </w:r>
      <w:r>
        <w:t>     放热</w:t>
      </w:r>
    </w:p>
    <w:p>
      <w:pPr>
        <w:spacing w:line="360" w:lineRule="auto"/>
        <w:jc w:val="left"/>
        <w:textAlignment w:val="center"/>
      </w:pPr>
      <w:r>
        <w:t>16．     H</w:t>
      </w:r>
      <w:r>
        <w:rPr>
          <w:vertAlign w:val="subscript"/>
        </w:rPr>
        <w:t>2</w:t>
      </w:r>
      <w:r>
        <w:t xml:space="preserve">O     </w:t>
      </w:r>
      <w:r>
        <w:object>
          <v:shape id="_x0000_i1027" o:spt="75" alt=" " type="#_x0000_t75" style="height:33.6pt;width:124.2pt;" o:ole="t" filled="f" o:preferrelative="t" stroked="f" coordsize="21600,21600">
            <v:path/>
            <v:fill on="f" focussize="0,0"/>
            <v:stroke on="f" joinstyle="miter"/>
            <v:imagedata r:id="rId23" o:title="eqId85636558b8752e52ae7008fccc5463a5"/>
            <o:lock v:ext="edit" aspectratio="t"/>
            <w10:wrap type="none"/>
            <w10:anchorlock/>
          </v:shape>
          <o:OLEObject Type="Embed" ProgID="Equation.DSMT4" ShapeID="_x0000_i1027" DrawAspect="Content" ObjectID="_1468075727" r:id="rId22">
            <o:LockedField>false</o:LockedField>
          </o:OLEObject>
        </w:object>
      </w:r>
      <w:r>
        <w:t>（或</w:t>
      </w:r>
      <w:r>
        <w:object>
          <v:shape id="_x0000_i1028" o:spt="75" alt=" " type="#_x0000_t75" style="height:33.6pt;width:126pt;" o:ole="t" filled="f" o:preferrelative="t" stroked="f" coordsize="21600,21600">
            <v:path/>
            <v:fill on="f" focussize="0,0"/>
            <v:stroke on="f" joinstyle="miter"/>
            <v:imagedata r:id="rId25" o:title="eqId870c8be4aeb60720e1a0d83f3aeade62"/>
            <o:lock v:ext="edit" aspectratio="t"/>
            <w10:wrap type="none"/>
            <w10:anchorlock/>
          </v:shape>
          <o:OLEObject Type="Embed" ProgID="Equation.DSMT4" ShapeID="_x0000_i1028" DrawAspect="Content" ObjectID="_1468075728" r:id="rId24">
            <o:LockedField>false</o:LockedField>
          </o:OLEObject>
        </w:object>
      </w:r>
      <w:r>
        <w:t>）     有气泡产生，溶液变成浅绿色</w:t>
      </w:r>
    </w:p>
    <w:p>
      <w:pPr>
        <w:spacing w:line="360" w:lineRule="auto"/>
        <w:jc w:val="left"/>
        <w:textAlignment w:val="center"/>
      </w:pPr>
      <w:r>
        <w:t>17．     CaCl</w:t>
      </w:r>
      <w:r>
        <w:rPr>
          <w:vertAlign w:val="subscript"/>
        </w:rPr>
        <w:t>2</w:t>
      </w:r>
      <w:r>
        <w:t>     Mg＋2HCl=MgCl</w:t>
      </w:r>
      <w:r>
        <w:rPr>
          <w:vertAlign w:val="subscript"/>
        </w:rPr>
        <w:t>2</w:t>
      </w:r>
      <w:r>
        <w:t>＋H</w:t>
      </w:r>
      <w:r>
        <w:rPr>
          <w:vertAlign w:val="subscript"/>
        </w:rPr>
        <w:t>2</w:t>
      </w:r>
      <w:r>
        <w:t>↑     置换反应     Ca(OH)</w:t>
      </w:r>
      <w:r>
        <w:rPr>
          <w:vertAlign w:val="subscript"/>
        </w:rPr>
        <w:t>2</w:t>
      </w:r>
      <w:r>
        <w:t>＋CO</w:t>
      </w:r>
      <w:r>
        <w:rPr>
          <w:vertAlign w:val="subscript"/>
        </w:rPr>
        <w:t>2</w:t>
      </w:r>
      <w:r>
        <w:t>=CaCO</w:t>
      </w:r>
      <w:r>
        <w:rPr>
          <w:vertAlign w:val="subscript"/>
        </w:rPr>
        <w:t>3</w:t>
      </w:r>
      <w:r>
        <w:t>↓＋H</w:t>
      </w:r>
      <w:r>
        <w:rPr>
          <w:vertAlign w:val="subscript"/>
        </w:rPr>
        <w:t>2</w:t>
      </w:r>
      <w:r>
        <w:t>O     检验二氧化碳     供给呼吸(或支持燃烧等)</w:t>
      </w:r>
    </w:p>
    <w:p>
      <w:pPr>
        <w:spacing w:line="360" w:lineRule="auto"/>
        <w:jc w:val="left"/>
        <w:textAlignment w:val="center"/>
      </w:pPr>
      <w:r>
        <w:t xml:space="preserve">18．     水槽     F     把燃着的木条放在瓶口，木条熄灭，说明气体满了     </w:t>
      </w:r>
      <w:r>
        <w:object>
          <v:shape id="_x0000_i1029" o:spt="75" alt=" " type="#_x0000_t75" style="height:34.8pt;width:115.2pt;" o:ole="t" filled="f" o:preferrelative="t" stroked="f" coordsize="21600,21600">
            <v:path/>
            <v:fill on="f" focussize="0,0"/>
            <v:stroke on="f" joinstyle="miter"/>
            <v:imagedata r:id="rId27" o:title="eqId99c4d58252f119df9890c2a76ea704f4"/>
            <o:lock v:ext="edit" aspectratio="t"/>
            <w10:wrap type="none"/>
            <w10:anchorlock/>
          </v:shape>
          <o:OLEObject Type="Embed" ProgID="Equation.DSMT4" ShapeID="_x0000_i1029" DrawAspect="Content" ObjectID="_1468075729" r:id="rId26">
            <o:LockedField>false</o:LockedField>
          </o:OLEObject>
        </w:object>
      </w:r>
      <w:r>
        <w:t>     t</w:t>
      </w:r>
      <w:r>
        <w:rPr>
          <w:vertAlign w:val="subscript"/>
        </w:rPr>
        <w:t>2</w:t>
      </w:r>
      <w:r>
        <w:t>到t</w:t>
      </w:r>
      <w:r>
        <w:rPr>
          <w:vertAlign w:val="subscript"/>
        </w:rPr>
        <w:t>3</w:t>
      </w:r>
      <w:r>
        <w:t>     水中二氧化碳已经达到饱和</w:t>
      </w:r>
    </w:p>
    <w:p>
      <w:pPr>
        <w:spacing w:line="360" w:lineRule="auto"/>
        <w:jc w:val="left"/>
        <w:textAlignment w:val="center"/>
      </w:pPr>
      <w:r>
        <w:t>19．（1）1.2</w:t>
      </w:r>
    </w:p>
    <w:p>
      <w:pPr>
        <w:spacing w:line="360" w:lineRule="auto"/>
        <w:jc w:val="left"/>
        <w:textAlignment w:val="center"/>
        <w:rPr>
          <w:rFonts w:eastAsia="Times New Roman"/>
          <w:i/>
        </w:rPr>
      </w:pPr>
      <w:r>
        <w:t>（2）解：设铝的质量为</w:t>
      </w:r>
      <w:r>
        <w:rPr>
          <w:rFonts w:eastAsia="Times New Roman"/>
          <w:i/>
        </w:rPr>
        <w:t>x</w:t>
      </w:r>
    </w:p>
    <w:p>
      <w:pPr>
        <w:spacing w:line="360" w:lineRule="auto"/>
        <w:jc w:val="left"/>
        <w:textAlignment w:val="center"/>
        <w:rPr>
          <w:rFonts w:eastAsia="Times New Roman"/>
          <w:i/>
        </w:rPr>
      </w:pPr>
      <w:r>
        <w:object>
          <v:shape id="_x0000_i1030" o:spt="75" alt=" " type="#_x0000_t75" style="height:47.4pt;width:131.4pt;" o:ole="t" filled="f" o:preferrelative="t" stroked="f" coordsize="21600,21600">
            <v:path/>
            <v:fill on="f" focussize="0,0"/>
            <v:stroke on="f" joinstyle="miter"/>
            <v:imagedata r:id="rId29" o:title="eqId74f5abaad08794cddc10657ba6c0418c"/>
            <o:lock v:ext="edit" aspectratio="t"/>
            <w10:wrap type="none"/>
            <w10:anchorlock/>
          </v:shape>
          <o:OLEObject Type="Embed" ProgID="Equation.DSMT4" ShapeID="_x0000_i1030" DrawAspect="Content" ObjectID="_1468075730" r:id="rId2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31" o:spt="75" alt=" " type="#_x0000_t75" style="height:29.4pt;width:43.2pt;" o:ole="t" filled="f" o:preferrelative="t" stroked="f" coordsize="21600,21600">
            <v:path/>
            <v:fill on="f" focussize="0,0"/>
            <v:stroke on="f" joinstyle="miter"/>
            <v:imagedata r:id="rId31" o:title="eqIdf5c8ab68863bb6f8937fcfdfaf1d05c5"/>
            <o:lock v:ext="edit" aspectratio="t"/>
            <w10:wrap type="none"/>
            <w10:anchorlock/>
          </v:shape>
          <o:OLEObject Type="Embed" ProgID="Equation.DSMT4" ShapeID="_x0000_i1031" DrawAspect="Content" ObjectID="_1468075731" r:id="rId30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解得：</w:t>
      </w:r>
      <w:r>
        <w:rPr>
          <w:rFonts w:eastAsia="Times New Roman"/>
          <w:i/>
        </w:rPr>
        <w:t>x</w:t>
      </w:r>
      <w:r>
        <w:t>=10.8g</w:t>
      </w:r>
    </w:p>
    <w:p>
      <w:pPr>
        <w:spacing w:line="360" w:lineRule="auto"/>
        <w:jc w:val="left"/>
        <w:textAlignment w:val="center"/>
      </w:pPr>
      <w:r>
        <w:t>答：该铝片中铝单质的质量是10.8g。</w:t>
      </w:r>
    </w:p>
    <w:p>
      <w:pPr>
        <w:spacing w:line="360" w:lineRule="auto"/>
        <w:jc w:val="left"/>
        <w:textAlignment w:val="center"/>
      </w:pPr>
      <w:r>
        <w:t>20．（1）40%</w:t>
      </w:r>
    </w:p>
    <w:p>
      <w:pPr>
        <w:spacing w:line="360" w:lineRule="auto"/>
        <w:jc w:val="left"/>
        <w:textAlignment w:val="center"/>
      </w:pPr>
      <w:r>
        <w:t>（2）溶液稀释过程中溶质质量保持不变。设需要浓硫酸的体积为</w:t>
      </w:r>
      <w:r>
        <w:rPr>
          <w:rFonts w:eastAsia="Times New Roman"/>
          <w:i/>
        </w:rPr>
        <w:t>x</w:t>
      </w:r>
      <w:r>
        <w:t>，则有</w:t>
      </w:r>
      <w:r>
        <w:object>
          <v:shape id="_x0000_i1032" o:spt="75" alt=" " type="#_x0000_t75" style="height:14.4pt;width:124.8pt;" o:ole="t" filled="f" o:preferrelative="t" stroked="f" coordsize="21600,21600">
            <v:path/>
            <v:fill on="f" focussize="0,0"/>
            <v:stroke on="f" joinstyle="miter"/>
            <v:imagedata r:id="rId33" o:title="eqId4b1a4b4b5c394c4eba56df82d75e0620"/>
            <o:lock v:ext="edit" aspectratio="t"/>
            <w10:wrap type="none"/>
            <w10:anchorlock/>
          </v:shape>
          <o:OLEObject Type="Embed" ProgID="Equation.DSMT4" ShapeID="_x0000_i1032" DrawAspect="Content" ObjectID="_1468075732" r:id="rId32">
            <o:LockedField>false</o:LockedField>
          </o:OLEObject>
        </w:object>
      </w:r>
      <w:r>
        <w:t>，</w:t>
      </w:r>
      <w:r>
        <w:object>
          <v:shape id="_x0000_i1033" o:spt="75" alt=" " type="#_x0000_t75" style="height:12pt;width:45pt;" o:ole="t" filled="f" o:preferrelative="t" stroked="f" coordsize="21600,21600">
            <v:path/>
            <v:fill on="f" focussize="0,0"/>
            <v:stroke on="f" joinstyle="miter"/>
            <v:imagedata r:id="rId35" o:title="eqId838db54496cd89728ccfe49ebe48a60a"/>
            <o:lock v:ext="edit" aspectratio="t"/>
            <w10:wrap type="none"/>
            <w10:anchorlock/>
          </v:shape>
          <o:OLEObject Type="Embed" ProgID="Equation.DSMT4" ShapeID="_x0000_i1033" DrawAspect="Content" ObjectID="_1468075733" r:id="rId3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答：所需浓硫酸的体积为27mL。</w:t>
      </w:r>
    </w:p>
    <w:p>
      <w:pPr>
        <w:spacing w:line="360" w:lineRule="auto"/>
        <w:jc w:val="left"/>
        <w:textAlignment w:val="center"/>
        <w:rPr>
          <w:rFonts w:eastAsia="Times New Roman"/>
          <w:i/>
        </w:rPr>
      </w:pPr>
      <w:r>
        <w:t>（3）设参加反应的氢氧化钠的质量分数为</w:t>
      </w:r>
      <w:r>
        <w:rPr>
          <w:rFonts w:eastAsia="Times New Roman"/>
          <w:i/>
        </w:rPr>
        <w:t>x</w:t>
      </w:r>
    </w:p>
    <w:p>
      <w:pPr>
        <w:spacing w:line="360" w:lineRule="auto"/>
        <w:jc w:val="left"/>
        <w:textAlignment w:val="center"/>
      </w:pPr>
      <w:r>
        <w:object>
          <v:shape id="_x0000_i1034" o:spt="75" alt=" " type="#_x0000_t75" style="height:90.6pt;width:194.4pt;" o:ole="t" filled="f" o:preferrelative="t" stroked="f" coordsize="21600,21600">
            <v:path/>
            <v:fill on="f" focussize="0,0"/>
            <v:stroke on="f" joinstyle="miter"/>
            <v:imagedata r:id="rId37" o:title="eqId0ed425aa66431041db2d323cd8899c06"/>
            <o:lock v:ext="edit" aspectratio="t"/>
            <w10:wrap type="none"/>
            <w10:anchorlock/>
          </v:shape>
          <o:OLEObject Type="Embed" ProgID="Equation.DSMT4" ShapeID="_x0000_i1034" DrawAspect="Content" ObjectID="_1468075734" r:id="rId36">
            <o:LockedField>false</o:LockedField>
          </o:OLEObject>
        </w:object>
      </w:r>
      <w:r>
        <w:t xml:space="preserve"> </w:t>
      </w:r>
    </w:p>
    <w:p>
      <w:pPr>
        <w:spacing w:line="360" w:lineRule="auto"/>
        <w:jc w:val="left"/>
        <w:textAlignment w:val="center"/>
      </w:pPr>
      <w:r>
        <w:t>因为32%&lt;35% ，所以该溶液没有达到高浓度标准。</w:t>
      </w:r>
    </w:p>
    <w:p>
      <w:pPr>
        <w:spacing w:line="360" w:lineRule="auto"/>
        <w:jc w:val="left"/>
        <w:textAlignment w:val="center"/>
      </w:pPr>
      <w:r>
        <w:t>答：该溶液没有达到高浓度标准。</w:t>
      </w:r>
    </w:p>
    <w:p>
      <w:pPr>
        <w:spacing w:line="360" w:lineRule="auto"/>
        <w:jc w:val="left"/>
        <w:textAlignment w:val="center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'Times New Roman'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A6BAF"/>
    <w:rsid w:val="001D7A06"/>
    <w:rsid w:val="00264374"/>
    <w:rsid w:val="00284433"/>
    <w:rsid w:val="002A1EC6"/>
    <w:rsid w:val="002E035E"/>
    <w:rsid w:val="004151FC"/>
    <w:rsid w:val="004A242B"/>
    <w:rsid w:val="006335D3"/>
    <w:rsid w:val="006B16C5"/>
    <w:rsid w:val="009E611B"/>
    <w:rsid w:val="00BF535F"/>
    <w:rsid w:val="00C02FC6"/>
    <w:rsid w:val="00C806B0"/>
    <w:rsid w:val="00CE397D"/>
    <w:rsid w:val="00EF035E"/>
    <w:rsid w:val="00F55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9" Type="http://schemas.openxmlformats.org/officeDocument/2006/relationships/fontTable" Target="fontTable.xml"/><Relationship Id="rId38" Type="http://schemas.openxmlformats.org/officeDocument/2006/relationships/customXml" Target="../customXml/item1.xml"/><Relationship Id="rId37" Type="http://schemas.openxmlformats.org/officeDocument/2006/relationships/image" Target="media/image22.wmf"/><Relationship Id="rId36" Type="http://schemas.openxmlformats.org/officeDocument/2006/relationships/oleObject" Target="embeddings/oleObject10.bin"/><Relationship Id="rId35" Type="http://schemas.openxmlformats.org/officeDocument/2006/relationships/image" Target="media/image21.wmf"/><Relationship Id="rId34" Type="http://schemas.openxmlformats.org/officeDocument/2006/relationships/oleObject" Target="embeddings/oleObject9.bin"/><Relationship Id="rId33" Type="http://schemas.openxmlformats.org/officeDocument/2006/relationships/image" Target="media/image20.wmf"/><Relationship Id="rId32" Type="http://schemas.openxmlformats.org/officeDocument/2006/relationships/oleObject" Target="embeddings/oleObject8.bin"/><Relationship Id="rId31" Type="http://schemas.openxmlformats.org/officeDocument/2006/relationships/image" Target="media/image19.wmf"/><Relationship Id="rId30" Type="http://schemas.openxmlformats.org/officeDocument/2006/relationships/oleObject" Target="embeddings/oleObject7.bin"/><Relationship Id="rId3" Type="http://schemas.openxmlformats.org/officeDocument/2006/relationships/header" Target="header1.xml"/><Relationship Id="rId29" Type="http://schemas.openxmlformats.org/officeDocument/2006/relationships/image" Target="media/image18.wmf"/><Relationship Id="rId28" Type="http://schemas.openxmlformats.org/officeDocument/2006/relationships/oleObject" Target="embeddings/oleObject6.bin"/><Relationship Id="rId27" Type="http://schemas.openxmlformats.org/officeDocument/2006/relationships/image" Target="media/image17.wmf"/><Relationship Id="rId26" Type="http://schemas.openxmlformats.org/officeDocument/2006/relationships/oleObject" Target="embeddings/oleObject5.bin"/><Relationship Id="rId25" Type="http://schemas.openxmlformats.org/officeDocument/2006/relationships/image" Target="media/image16.wmf"/><Relationship Id="rId24" Type="http://schemas.openxmlformats.org/officeDocument/2006/relationships/oleObject" Target="embeddings/oleObject4.bin"/><Relationship Id="rId23" Type="http://schemas.openxmlformats.org/officeDocument/2006/relationships/image" Target="media/image15.wmf"/><Relationship Id="rId22" Type="http://schemas.openxmlformats.org/officeDocument/2006/relationships/oleObject" Target="embeddings/oleObject3.bin"/><Relationship Id="rId21" Type="http://schemas.openxmlformats.org/officeDocument/2006/relationships/image" Target="media/image14.wmf"/><Relationship Id="rId20" Type="http://schemas.openxmlformats.org/officeDocument/2006/relationships/oleObject" Target="embeddings/oleObject2.bin"/><Relationship Id="rId2" Type="http://schemas.openxmlformats.org/officeDocument/2006/relationships/settings" Target="settings.xml"/><Relationship Id="rId19" Type="http://schemas.openxmlformats.org/officeDocument/2006/relationships/image" Target="media/image13.wmf"/><Relationship Id="rId18" Type="http://schemas.openxmlformats.org/officeDocument/2006/relationships/oleObject" Target="embeddings/oleObject1.bin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1818</Words>
  <Characters>2110</Characters>
  <Lines>111</Lines>
  <Paragraphs>157</Paragraphs>
  <TotalTime>4</TotalTime>
  <ScaleCrop>false</ScaleCrop>
  <LinksUpToDate>false</LinksUpToDate>
  <CharactersWithSpaces>3771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Administrator</dc:creator>
  <cp:lastModifiedBy>Administrator</cp:lastModifiedBy>
  <dcterms:modified xsi:type="dcterms:W3CDTF">2022-04-28T02:28:13Z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